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733" w:type="pct"/>
        <w:tblInd w:w="-1281" w:type="dxa"/>
        <w:tblLayout w:type="fixed"/>
        <w:tblLook w:val="04A0" w:firstRow="1" w:lastRow="0" w:firstColumn="1" w:lastColumn="0" w:noHBand="0" w:noVBand="1"/>
      </w:tblPr>
      <w:tblGrid>
        <w:gridCol w:w="539"/>
        <w:gridCol w:w="1861"/>
        <w:gridCol w:w="6955"/>
        <w:gridCol w:w="6663"/>
      </w:tblGrid>
      <w:tr w:rsidR="00A00173" w:rsidRPr="00A00173" w14:paraId="4DF09B63" w14:textId="77777777" w:rsidTr="00A00173">
        <w:trPr>
          <w:trHeight w:val="618"/>
          <w:tblHeader/>
        </w:trPr>
        <w:tc>
          <w:tcPr>
            <w:tcW w:w="168" w:type="pct"/>
          </w:tcPr>
          <w:p w14:paraId="7433A638" w14:textId="77777777" w:rsidR="00A00173" w:rsidRPr="00A00173" w:rsidRDefault="00A00173" w:rsidP="00EC6782">
            <w:pPr>
              <w:rPr>
                <w:rFonts w:ascii="Book Antiqua" w:hAnsi="Book Antiqua" w:cs="Arial"/>
                <w:b/>
                <w:bCs/>
              </w:rPr>
            </w:pPr>
            <w:r w:rsidRPr="00A00173">
              <w:rPr>
                <w:rFonts w:ascii="Book Antiqua" w:hAnsi="Book Antiqua" w:cs="Arial"/>
                <w:b/>
                <w:bCs/>
              </w:rPr>
              <w:t>Sl. No</w:t>
            </w:r>
          </w:p>
        </w:tc>
        <w:tc>
          <w:tcPr>
            <w:tcW w:w="581" w:type="pct"/>
          </w:tcPr>
          <w:p w14:paraId="7C7CA2F5" w14:textId="77777777" w:rsidR="00A00173" w:rsidRPr="00A00173" w:rsidRDefault="00A00173" w:rsidP="00AC0E3C">
            <w:pPr>
              <w:jc w:val="both"/>
              <w:rPr>
                <w:rFonts w:ascii="Book Antiqua" w:hAnsi="Book Antiqua" w:cs="Arial"/>
                <w:b/>
                <w:bCs/>
              </w:rPr>
            </w:pPr>
            <w:r w:rsidRPr="00A00173">
              <w:rPr>
                <w:rFonts w:ascii="Book Antiqua" w:hAnsi="Book Antiqua" w:cs="Arial"/>
                <w:b/>
                <w:bCs/>
              </w:rPr>
              <w:t>Clause No</w:t>
            </w:r>
          </w:p>
        </w:tc>
        <w:tc>
          <w:tcPr>
            <w:tcW w:w="2171" w:type="pct"/>
          </w:tcPr>
          <w:p w14:paraId="54849181" w14:textId="77777777" w:rsidR="00A00173" w:rsidRPr="00A00173" w:rsidRDefault="00A00173" w:rsidP="00AC0E3C">
            <w:pPr>
              <w:jc w:val="both"/>
              <w:rPr>
                <w:rFonts w:ascii="Book Antiqua" w:hAnsi="Book Antiqua" w:cs="Arial"/>
                <w:b/>
                <w:bCs/>
              </w:rPr>
            </w:pPr>
            <w:r w:rsidRPr="00A00173">
              <w:rPr>
                <w:rFonts w:ascii="Book Antiqua" w:hAnsi="Book Antiqua" w:cs="Arial"/>
                <w:b/>
                <w:bCs/>
              </w:rPr>
              <w:t>Existing clause</w:t>
            </w:r>
          </w:p>
        </w:tc>
        <w:tc>
          <w:tcPr>
            <w:tcW w:w="2080" w:type="pct"/>
          </w:tcPr>
          <w:p w14:paraId="7CCEEF7B" w14:textId="45CEB742" w:rsidR="00A00173" w:rsidRPr="00A00173" w:rsidRDefault="00A00173" w:rsidP="00AC0E3C">
            <w:pPr>
              <w:jc w:val="both"/>
              <w:rPr>
                <w:rFonts w:ascii="Book Antiqua" w:hAnsi="Book Antiqua" w:cs="Arial"/>
                <w:b/>
                <w:bCs/>
              </w:rPr>
            </w:pPr>
            <w:r w:rsidRPr="00A00173">
              <w:rPr>
                <w:rFonts w:ascii="Book Antiqua" w:hAnsi="Book Antiqua" w:cs="Arial"/>
                <w:b/>
                <w:bCs/>
              </w:rPr>
              <w:t>Amended clause</w:t>
            </w:r>
          </w:p>
        </w:tc>
      </w:tr>
      <w:tr w:rsidR="00A00173" w:rsidRPr="00A00173" w14:paraId="6AD98C7B" w14:textId="77777777" w:rsidTr="00A00173">
        <w:trPr>
          <w:trHeight w:val="1116"/>
          <w:tblHeader/>
        </w:trPr>
        <w:tc>
          <w:tcPr>
            <w:tcW w:w="168" w:type="pct"/>
          </w:tcPr>
          <w:p w14:paraId="228605D9" w14:textId="77777777" w:rsidR="00A00173" w:rsidRPr="00A00173" w:rsidRDefault="00A00173" w:rsidP="00DC646E">
            <w:pPr>
              <w:pStyle w:val="ListParagraph"/>
              <w:numPr>
                <w:ilvl w:val="0"/>
                <w:numId w:val="33"/>
              </w:numPr>
              <w:tabs>
                <w:tab w:val="left" w:pos="326"/>
              </w:tabs>
              <w:jc w:val="both"/>
              <w:rPr>
                <w:rFonts w:ascii="Book Antiqua" w:hAnsi="Book Antiqua"/>
                <w:sz w:val="22"/>
                <w:szCs w:val="22"/>
              </w:rPr>
            </w:pPr>
          </w:p>
        </w:tc>
        <w:tc>
          <w:tcPr>
            <w:tcW w:w="581" w:type="pct"/>
          </w:tcPr>
          <w:p w14:paraId="0A9B2A5B" w14:textId="77777777" w:rsidR="00A00173" w:rsidRPr="00A00173" w:rsidRDefault="00A00173" w:rsidP="00DC646E">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Vol. II Part-A, Section – 1, Clause no. –1.7</w:t>
            </w:r>
          </w:p>
        </w:tc>
        <w:tc>
          <w:tcPr>
            <w:tcW w:w="2171" w:type="pct"/>
          </w:tcPr>
          <w:p w14:paraId="7DB49456" w14:textId="77777777" w:rsidR="00A00173" w:rsidRPr="00A00173" w:rsidRDefault="00A00173" w:rsidP="00DC646E">
            <w:pPr>
              <w:jc w:val="both"/>
              <w:rPr>
                <w:rFonts w:ascii="Book Antiqua" w:hAnsi="Book Antiqua" w:cs="Arial"/>
                <w:lang w:bidi="hi-IN"/>
              </w:rPr>
            </w:pPr>
            <w:r w:rsidRPr="00A00173">
              <w:rPr>
                <w:rFonts w:ascii="Book Antiqua" w:hAnsi="Book Antiqua" w:cs="Arial"/>
                <w:lang w:bidi="hi-IN"/>
              </w:rPr>
              <w:t>Existing SCADA/EMS systems at Load Dispatch Centers (LDCs) of various regions</w:t>
            </w:r>
          </w:p>
          <w:p w14:paraId="13AB98B0" w14:textId="77777777" w:rsidR="00A00173" w:rsidRPr="00A00173" w:rsidRDefault="00A00173" w:rsidP="0024042A">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90D4BB7" w14:textId="77777777" w:rsidR="00A00173" w:rsidRPr="00A00173" w:rsidRDefault="00A00173" w:rsidP="00DC646E">
            <w:pPr>
              <w:jc w:val="both"/>
              <w:rPr>
                <w:rFonts w:ascii="Book Antiqua" w:hAnsi="Book Antiqua" w:cs="Arial"/>
                <w:b/>
                <w:bCs/>
                <w:lang w:bidi="hi-IN"/>
              </w:rPr>
            </w:pPr>
          </w:p>
          <w:p w14:paraId="4E1E72A9" w14:textId="77777777" w:rsidR="00A00173" w:rsidRPr="00A00173" w:rsidRDefault="00A00173" w:rsidP="00DC646E">
            <w:pPr>
              <w:jc w:val="both"/>
              <w:rPr>
                <w:rFonts w:ascii="Book Antiqua" w:hAnsi="Book Antiqua" w:cs="Arial"/>
                <w:b/>
                <w:bCs/>
                <w:lang w:bidi="hi-IN"/>
              </w:rPr>
            </w:pPr>
          </w:p>
        </w:tc>
        <w:tc>
          <w:tcPr>
            <w:tcW w:w="2080" w:type="pct"/>
          </w:tcPr>
          <w:p w14:paraId="0121ACAB" w14:textId="77777777" w:rsidR="00A00173" w:rsidRPr="00A00173" w:rsidRDefault="00A00173" w:rsidP="00DC646E">
            <w:pPr>
              <w:jc w:val="both"/>
              <w:rPr>
                <w:rFonts w:ascii="Book Antiqua" w:hAnsi="Book Antiqua" w:cs="Arial"/>
                <w:lang w:bidi="hi-IN"/>
              </w:rPr>
            </w:pPr>
            <w:r w:rsidRPr="00A00173">
              <w:rPr>
                <w:rFonts w:ascii="Book Antiqua" w:hAnsi="Book Antiqua" w:cs="Arial"/>
                <w:lang w:bidi="hi-IN"/>
              </w:rPr>
              <w:t xml:space="preserve">Inserted </w:t>
            </w:r>
          </w:p>
          <w:p w14:paraId="03E9C57C" w14:textId="77777777" w:rsidR="00A00173" w:rsidRPr="00A00173" w:rsidRDefault="00A00173" w:rsidP="0024042A">
            <w:pPr>
              <w:jc w:val="both"/>
              <w:rPr>
                <w:rFonts w:ascii="Book Antiqua" w:hAnsi="Book Antiqua" w:cs="Arial"/>
                <w:b/>
                <w:bCs/>
                <w:lang w:bidi="hi-IN"/>
              </w:rPr>
            </w:pPr>
          </w:p>
          <w:p w14:paraId="3A49E3B7" w14:textId="77777777" w:rsidR="00A00173" w:rsidRPr="00A00173" w:rsidRDefault="00A00173" w:rsidP="0024042A">
            <w:pPr>
              <w:jc w:val="both"/>
              <w:rPr>
                <w:rFonts w:ascii="Book Antiqua" w:hAnsi="Book Antiqua" w:cs="Arial"/>
                <w:lang w:bidi="hi-IN"/>
              </w:rPr>
            </w:pPr>
            <w:r w:rsidRPr="00A00173">
              <w:rPr>
                <w:rFonts w:ascii="Book Antiqua" w:hAnsi="Book Antiqua" w:cs="Arial"/>
                <w:lang w:bidi="hi-IN"/>
              </w:rPr>
              <w:t>Existing SCADA/EMS systems at Load Dispatch Centers (LDCs) of various regions</w:t>
            </w:r>
          </w:p>
          <w:p w14:paraId="3FB1B543" w14:textId="77777777" w:rsidR="00A00173" w:rsidRPr="00A00173" w:rsidRDefault="00A00173" w:rsidP="00227DAF">
            <w:pPr>
              <w:autoSpaceDE w:val="0"/>
              <w:autoSpaceDN w:val="0"/>
              <w:adjustRightInd w:val="0"/>
              <w:jc w:val="both"/>
              <w:rPr>
                <w:rFonts w:ascii="Book Antiqua" w:hAnsi="Book Antiqua" w:cs="Arial"/>
                <w:lang w:bidi="hi-IN"/>
              </w:rPr>
            </w:pPr>
            <w:r w:rsidRPr="00A00173">
              <w:rPr>
                <w:rFonts w:ascii="Book Antiqua" w:hAnsi="Book Antiqua" w:cs="Arial"/>
                <w:b/>
                <w:bCs/>
                <w:lang w:bidi="hi-IN"/>
              </w:rPr>
              <w:t>…….</w:t>
            </w:r>
          </w:p>
          <w:p w14:paraId="1F839466" w14:textId="77777777" w:rsidR="00A00173" w:rsidRPr="00A00173" w:rsidRDefault="00A00173" w:rsidP="004665C6">
            <w:pPr>
              <w:pStyle w:val="ListParagraph"/>
              <w:numPr>
                <w:ilvl w:val="0"/>
                <w:numId w:val="35"/>
              </w:numPr>
              <w:ind w:left="283"/>
              <w:jc w:val="both"/>
              <w:rPr>
                <w:rFonts w:ascii="Book Antiqua" w:hAnsi="Book Antiqua"/>
                <w:b/>
                <w:bCs w:val="0"/>
                <w:sz w:val="22"/>
                <w:szCs w:val="22"/>
                <w:lang w:bidi="hi-IN"/>
              </w:rPr>
            </w:pPr>
            <w:r w:rsidRPr="00A00173">
              <w:rPr>
                <w:rFonts w:ascii="Book Antiqua" w:hAnsi="Book Antiqua"/>
                <w:b/>
                <w:bCs w:val="0"/>
                <w:sz w:val="22"/>
                <w:szCs w:val="22"/>
                <w:lang w:bidi="hi-IN"/>
              </w:rPr>
              <w:t>The existing SCADA system in northern region is Spectrum Power 7 Version 1.0 and the historian system is EDNA version: 2.0.14.</w:t>
            </w:r>
          </w:p>
        </w:tc>
      </w:tr>
      <w:tr w:rsidR="00A00173" w:rsidRPr="00A00173" w14:paraId="4A5D92E8" w14:textId="77777777" w:rsidTr="00A00173">
        <w:trPr>
          <w:trHeight w:val="1116"/>
          <w:tblHeader/>
        </w:trPr>
        <w:tc>
          <w:tcPr>
            <w:tcW w:w="168" w:type="pct"/>
          </w:tcPr>
          <w:p w14:paraId="36EF3814" w14:textId="77777777" w:rsidR="00A00173" w:rsidRPr="00A00173" w:rsidRDefault="00A00173" w:rsidP="00DC646E">
            <w:pPr>
              <w:pStyle w:val="ListParagraph"/>
              <w:numPr>
                <w:ilvl w:val="0"/>
                <w:numId w:val="33"/>
              </w:numPr>
              <w:tabs>
                <w:tab w:val="left" w:pos="326"/>
              </w:tabs>
              <w:jc w:val="both"/>
              <w:rPr>
                <w:rFonts w:ascii="Book Antiqua" w:hAnsi="Book Antiqua"/>
                <w:sz w:val="22"/>
                <w:szCs w:val="22"/>
              </w:rPr>
            </w:pPr>
          </w:p>
        </w:tc>
        <w:tc>
          <w:tcPr>
            <w:tcW w:w="581" w:type="pct"/>
          </w:tcPr>
          <w:p w14:paraId="1247389A" w14:textId="77777777" w:rsidR="00A00173" w:rsidRPr="00A00173" w:rsidRDefault="00A00173" w:rsidP="00DC646E">
            <w:pPr>
              <w:jc w:val="both"/>
              <w:rPr>
                <w:rFonts w:ascii="Book Antiqua" w:hAnsi="Book Antiqua" w:cs="Arial"/>
              </w:rPr>
            </w:pPr>
            <w:r w:rsidRPr="00A00173">
              <w:rPr>
                <w:rFonts w:ascii="Book Antiqua" w:hAnsi="Book Antiqua" w:cs="Arial"/>
              </w:rPr>
              <w:t>Vol. II Part-A, Section – 1, Clause no. – 1.8, Intent of the Project</w:t>
            </w:r>
          </w:p>
        </w:tc>
        <w:tc>
          <w:tcPr>
            <w:tcW w:w="2171" w:type="pct"/>
          </w:tcPr>
          <w:p w14:paraId="51531D8C"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Intent of the Project </w:t>
            </w:r>
          </w:p>
          <w:p w14:paraId="7CA16723"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6FE9D67" w14:textId="77777777" w:rsidR="00A00173" w:rsidRPr="00A00173" w:rsidRDefault="00A00173" w:rsidP="00DC646E">
            <w:pPr>
              <w:autoSpaceDE w:val="0"/>
              <w:autoSpaceDN w:val="0"/>
              <w:adjustRightInd w:val="0"/>
              <w:jc w:val="both"/>
              <w:rPr>
                <w:rFonts w:ascii="Book Antiqua" w:hAnsi="Book Antiqua" w:cs="Arial"/>
                <w:lang w:bidi="hi-IN"/>
              </w:rPr>
            </w:pPr>
          </w:p>
          <w:p w14:paraId="00E963A5"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The delivered system should be robust enough to run all the critical functions without any interruption when one machine fails e.g., failure of one SCADA server or failure of a power supply in the server should not interrupt the availability of the functions catered by the server.</w:t>
            </w:r>
          </w:p>
          <w:p w14:paraId="14A061A6"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67CED354" w14:textId="77777777" w:rsidR="00A00173" w:rsidRPr="00A00173" w:rsidRDefault="00A00173" w:rsidP="00DC646E">
            <w:pPr>
              <w:autoSpaceDE w:val="0"/>
              <w:autoSpaceDN w:val="0"/>
              <w:adjustRightInd w:val="0"/>
              <w:jc w:val="both"/>
              <w:rPr>
                <w:rFonts w:ascii="Book Antiqua" w:hAnsi="Book Antiqua" w:cs="Arial"/>
                <w:b/>
                <w:bCs/>
                <w:lang w:bidi="hi-IN"/>
              </w:rPr>
            </w:pPr>
          </w:p>
          <w:p w14:paraId="048E2170"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rPr>
              <w:t>The Diagnostic software’s shall be provided with the system to perform health monitoring of different components so that timely action can be taken e. g. VPS module health (e.g., CPU) monitoring. Server CPU utilization can be monitored so that, before it goes beyond a percentage and system performance deteriorate, action can be taken.</w:t>
            </w:r>
            <w:r w:rsidRPr="00A00173">
              <w:rPr>
                <w:rFonts w:ascii="Book Antiqua" w:hAnsi="Book Antiqua" w:cs="Arial"/>
                <w:b/>
                <w:bCs/>
                <w:lang w:bidi="hi-IN"/>
              </w:rPr>
              <w:t xml:space="preserve"> </w:t>
            </w:r>
            <w:r w:rsidRPr="00A00173">
              <w:rPr>
                <w:rFonts w:ascii="Book Antiqua" w:hAnsi="Book Antiqua" w:cs="Arial"/>
                <w:lang w:bidi="hi-IN"/>
              </w:rPr>
              <w:t>System should be secure against the cyber threats.The measures should be taken to harden the system and make multiple level of defense e.g., firewalls supplied should be from different OEM in a Control Centre.</w:t>
            </w:r>
          </w:p>
          <w:p w14:paraId="5BA56E4C" w14:textId="77777777" w:rsidR="00A00173" w:rsidRPr="00A00173" w:rsidRDefault="00A00173" w:rsidP="00DC646E">
            <w:pPr>
              <w:autoSpaceDE w:val="0"/>
              <w:autoSpaceDN w:val="0"/>
              <w:adjustRightInd w:val="0"/>
              <w:jc w:val="both"/>
              <w:rPr>
                <w:rFonts w:ascii="Book Antiqua" w:hAnsi="Book Antiqua" w:cs="Arial"/>
                <w:lang w:bidi="hi-IN"/>
              </w:rPr>
            </w:pPr>
          </w:p>
          <w:p w14:paraId="748544AE"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7A8B6B4" w14:textId="77777777" w:rsidR="00A00173" w:rsidRPr="00A00173" w:rsidRDefault="00A00173" w:rsidP="00DC646E">
            <w:pPr>
              <w:autoSpaceDE w:val="0"/>
              <w:autoSpaceDN w:val="0"/>
              <w:adjustRightInd w:val="0"/>
              <w:jc w:val="both"/>
              <w:rPr>
                <w:rFonts w:ascii="Book Antiqua" w:hAnsi="Book Antiqua" w:cs="Arial"/>
                <w:b/>
                <w:bCs/>
                <w:lang w:bidi="hi-IN"/>
              </w:rPr>
            </w:pPr>
          </w:p>
        </w:tc>
        <w:tc>
          <w:tcPr>
            <w:tcW w:w="2080" w:type="pct"/>
          </w:tcPr>
          <w:p w14:paraId="5E75FC05"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6F52237B" w14:textId="77777777" w:rsidR="00A00173" w:rsidRPr="00A00173" w:rsidRDefault="00A00173" w:rsidP="00DC646E">
            <w:pPr>
              <w:autoSpaceDE w:val="0"/>
              <w:autoSpaceDN w:val="0"/>
              <w:adjustRightInd w:val="0"/>
              <w:jc w:val="both"/>
              <w:rPr>
                <w:rFonts w:ascii="Book Antiqua" w:hAnsi="Book Antiqua" w:cs="Arial"/>
                <w:lang w:bidi="hi-IN"/>
              </w:rPr>
            </w:pPr>
          </w:p>
          <w:p w14:paraId="3D281374"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Intent of the Project </w:t>
            </w:r>
          </w:p>
          <w:p w14:paraId="457F2707"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A0901DF" w14:textId="77777777" w:rsidR="00A00173" w:rsidRPr="00A00173" w:rsidRDefault="00A00173" w:rsidP="00DC646E">
            <w:pPr>
              <w:autoSpaceDE w:val="0"/>
              <w:autoSpaceDN w:val="0"/>
              <w:adjustRightInd w:val="0"/>
              <w:jc w:val="both"/>
              <w:rPr>
                <w:rFonts w:ascii="Book Antiqua" w:hAnsi="Book Antiqua" w:cs="Arial"/>
                <w:lang w:bidi="hi-IN"/>
              </w:rPr>
            </w:pPr>
          </w:p>
          <w:p w14:paraId="0699A90C"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delivered system should be robust enough to run all the critical functions without any interruption when one machine fails e.g., failure of one SCADA server or failure of power supply in </w:t>
            </w:r>
            <w:r w:rsidRPr="00A00173">
              <w:rPr>
                <w:rFonts w:ascii="Book Antiqua" w:hAnsi="Book Antiqua" w:cs="Arial"/>
                <w:b/>
                <w:bCs/>
                <w:lang w:bidi="hi-IN"/>
              </w:rPr>
              <w:t xml:space="preserve">the redundant </w:t>
            </w:r>
            <w:r w:rsidRPr="00A00173">
              <w:rPr>
                <w:rFonts w:ascii="Book Antiqua" w:hAnsi="Book Antiqua" w:cs="Arial"/>
                <w:lang w:bidi="hi-IN"/>
              </w:rPr>
              <w:t>server should not interrupt the availability of the functions catered by the server.</w:t>
            </w:r>
          </w:p>
          <w:p w14:paraId="4FF6ED74"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8EBC853"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rPr>
              <w:t xml:space="preserve">The Diagnostic software’s shall be provided with the system to perform health monitoring of different components so that timely action can be taken e.g. VPS module health (e.g. CPU, </w:t>
            </w:r>
            <w:r w:rsidRPr="00A00173">
              <w:rPr>
                <w:rFonts w:ascii="Book Antiqua" w:hAnsi="Book Antiqua" w:cs="Arial"/>
                <w:b/>
                <w:bCs/>
              </w:rPr>
              <w:t>RAM utilization etc</w:t>
            </w:r>
            <w:r w:rsidRPr="00A00173">
              <w:rPr>
                <w:rFonts w:ascii="Book Antiqua" w:hAnsi="Book Antiqua" w:cs="Arial"/>
              </w:rPr>
              <w:t xml:space="preserve">.) monitoring. Server CPU &amp; </w:t>
            </w:r>
            <w:r w:rsidRPr="00A00173">
              <w:rPr>
                <w:rFonts w:ascii="Book Antiqua" w:hAnsi="Book Antiqua" w:cs="Arial"/>
                <w:b/>
                <w:bCs/>
              </w:rPr>
              <w:t>RAM utilization</w:t>
            </w:r>
            <w:r w:rsidRPr="00A00173">
              <w:rPr>
                <w:rFonts w:ascii="Book Antiqua" w:hAnsi="Book Antiqua" w:cs="Arial"/>
              </w:rPr>
              <w:t xml:space="preserve"> can be monitored so that, before it goes beyond a percentage and system performance deteriorate, action can be taken.</w:t>
            </w:r>
            <w:r w:rsidRPr="00A00173">
              <w:rPr>
                <w:rFonts w:ascii="Book Antiqua" w:hAnsi="Book Antiqua" w:cs="Arial"/>
                <w:lang w:bidi="hi-IN"/>
              </w:rPr>
              <w:br/>
              <w:t xml:space="preserve">System should be secure against the cyber threats.The measures should be taken to harden the system and make multiple level of defense e.g., firewalls supplied should be from different OEM in a Control Centre </w:t>
            </w:r>
            <w:r w:rsidRPr="00A00173">
              <w:rPr>
                <w:rFonts w:ascii="Book Antiqua" w:hAnsi="Book Antiqua" w:cs="Arial"/>
                <w:b/>
                <w:bCs/>
                <w:lang w:bidi="hi-IN"/>
              </w:rPr>
              <w:t>as specified in Part-B section-5.</w:t>
            </w:r>
          </w:p>
          <w:p w14:paraId="4EF7FAD8" w14:textId="0A88E2BB"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5D42F832" w14:textId="77777777" w:rsidTr="00A00173">
        <w:trPr>
          <w:trHeight w:val="1116"/>
          <w:tblHeader/>
        </w:trPr>
        <w:tc>
          <w:tcPr>
            <w:tcW w:w="168" w:type="pct"/>
          </w:tcPr>
          <w:p w14:paraId="02D9AB1F" w14:textId="77777777" w:rsidR="00A00173" w:rsidRPr="00A00173" w:rsidRDefault="00A00173" w:rsidP="00DC646E">
            <w:pPr>
              <w:pStyle w:val="ListParagraph"/>
              <w:numPr>
                <w:ilvl w:val="0"/>
                <w:numId w:val="33"/>
              </w:numPr>
              <w:tabs>
                <w:tab w:val="left" w:pos="326"/>
              </w:tabs>
              <w:jc w:val="both"/>
              <w:rPr>
                <w:rFonts w:ascii="Book Antiqua" w:hAnsi="Book Antiqua"/>
                <w:sz w:val="22"/>
                <w:szCs w:val="22"/>
              </w:rPr>
            </w:pPr>
          </w:p>
        </w:tc>
        <w:tc>
          <w:tcPr>
            <w:tcW w:w="581" w:type="pct"/>
          </w:tcPr>
          <w:p w14:paraId="738679C2" w14:textId="77777777" w:rsidR="00A00173" w:rsidRPr="00A00173" w:rsidRDefault="00A00173" w:rsidP="00DC646E">
            <w:pPr>
              <w:jc w:val="both"/>
              <w:rPr>
                <w:rFonts w:ascii="Book Antiqua" w:hAnsi="Book Antiqua" w:cs="Arial"/>
              </w:rPr>
            </w:pPr>
            <w:r w:rsidRPr="00A00173">
              <w:rPr>
                <w:rFonts w:ascii="Book Antiqua" w:hAnsi="Book Antiqua" w:cs="Arial"/>
              </w:rPr>
              <w:t>Vol. II Part-A Section-1, Clause 1.10, Scope of Work</w:t>
            </w:r>
          </w:p>
        </w:tc>
        <w:tc>
          <w:tcPr>
            <w:tcW w:w="2171" w:type="pct"/>
          </w:tcPr>
          <w:p w14:paraId="08F9FBD9"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rPr>
              <w:t>Scope of Work</w:t>
            </w:r>
          </w:p>
          <w:p w14:paraId="793F5B51" w14:textId="77777777" w:rsidR="00A00173" w:rsidRPr="00A00173" w:rsidRDefault="00A00173" w:rsidP="00DC646E">
            <w:pPr>
              <w:autoSpaceDE w:val="0"/>
              <w:autoSpaceDN w:val="0"/>
              <w:adjustRightInd w:val="0"/>
              <w:jc w:val="both"/>
              <w:rPr>
                <w:rFonts w:ascii="Book Antiqua" w:hAnsi="Book Antiqua" w:cs="Arial"/>
                <w:lang w:bidi="hi-IN"/>
              </w:rPr>
            </w:pPr>
          </w:p>
          <w:p w14:paraId="0E9F2811"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0AD0CE8C" w14:textId="77777777" w:rsidR="00A00173" w:rsidRPr="00A00173" w:rsidRDefault="00A00173" w:rsidP="00DC646E">
            <w:pPr>
              <w:autoSpaceDE w:val="0"/>
              <w:autoSpaceDN w:val="0"/>
              <w:adjustRightInd w:val="0"/>
              <w:jc w:val="both"/>
              <w:rPr>
                <w:rFonts w:ascii="Book Antiqua" w:hAnsi="Book Antiqua" w:cs="Arial"/>
                <w:lang w:bidi="hi-IN"/>
              </w:rPr>
            </w:pPr>
          </w:p>
          <w:p w14:paraId="07909772"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c )Integration of Main and Back up Control Centers with existing Control Centers on Mix mode ICCP protocol (i.e., new control centers are exchanging data on secure ICCP and existing on plain ICCP and/or Secure ICCP protocol).</w:t>
            </w:r>
          </w:p>
          <w:p w14:paraId="510EA7EF"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A4D6C84" w14:textId="77777777" w:rsidR="00A00173" w:rsidRPr="00A00173" w:rsidRDefault="00A00173" w:rsidP="00DC646E">
            <w:pPr>
              <w:autoSpaceDE w:val="0"/>
              <w:autoSpaceDN w:val="0"/>
              <w:adjustRightInd w:val="0"/>
              <w:jc w:val="both"/>
              <w:rPr>
                <w:rFonts w:ascii="Book Antiqua" w:hAnsi="Book Antiqua" w:cs="Arial"/>
                <w:b/>
                <w:bCs/>
                <w:lang w:bidi="hi-IN"/>
              </w:rPr>
            </w:pPr>
          </w:p>
          <w:p w14:paraId="4748E4FC"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 (y)</w:t>
            </w:r>
            <w:r w:rsidRPr="00A00173">
              <w:rPr>
                <w:rFonts w:ascii="Book Antiqua" w:hAnsi="Book Antiqua" w:cs="Arial"/>
                <w:b/>
                <w:bCs/>
                <w:lang w:bidi="hi-IN"/>
              </w:rPr>
              <w:t xml:space="preserve"> …….</w:t>
            </w:r>
            <w:r w:rsidRPr="00A00173">
              <w:rPr>
                <w:rFonts w:ascii="Book Antiqua" w:hAnsi="Book Antiqua" w:cs="Arial"/>
                <w:lang w:bidi="hi-IN"/>
              </w:rPr>
              <w:t>This shall include all the services including cabling and interface modification required for intervening period before final shifting to main Control Center.</w:t>
            </w:r>
          </w:p>
          <w:p w14:paraId="52857A00" w14:textId="77777777" w:rsidR="00A00173" w:rsidRPr="00A00173" w:rsidRDefault="00A00173" w:rsidP="00DC646E">
            <w:pPr>
              <w:autoSpaceDE w:val="0"/>
              <w:autoSpaceDN w:val="0"/>
              <w:adjustRightInd w:val="0"/>
              <w:jc w:val="both"/>
              <w:rPr>
                <w:rFonts w:ascii="Book Antiqua" w:hAnsi="Book Antiqua" w:cs="Arial"/>
                <w:lang w:bidi="hi-IN"/>
              </w:rPr>
            </w:pPr>
          </w:p>
          <w:p w14:paraId="65A645C3" w14:textId="77777777" w:rsidR="00A00173" w:rsidRPr="00A00173" w:rsidRDefault="00A00173" w:rsidP="00DC646E">
            <w:pPr>
              <w:autoSpaceDE w:val="0"/>
              <w:autoSpaceDN w:val="0"/>
              <w:adjustRightInd w:val="0"/>
              <w:jc w:val="both"/>
              <w:rPr>
                <w:rFonts w:ascii="Book Antiqua" w:hAnsi="Book Antiqua" w:cs="Arial"/>
                <w:lang w:bidi="hi-IN"/>
              </w:rPr>
            </w:pPr>
          </w:p>
        </w:tc>
        <w:tc>
          <w:tcPr>
            <w:tcW w:w="2080" w:type="pct"/>
          </w:tcPr>
          <w:p w14:paraId="36CF3C08"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473ED1DA" w14:textId="77777777" w:rsidR="00A00173" w:rsidRPr="00A00173" w:rsidRDefault="00A00173" w:rsidP="00DC646E">
            <w:pPr>
              <w:autoSpaceDE w:val="0"/>
              <w:autoSpaceDN w:val="0"/>
              <w:adjustRightInd w:val="0"/>
              <w:jc w:val="both"/>
              <w:rPr>
                <w:rFonts w:ascii="Book Antiqua" w:hAnsi="Book Antiqua" w:cs="Arial"/>
                <w:lang w:bidi="hi-IN"/>
              </w:rPr>
            </w:pPr>
          </w:p>
          <w:p w14:paraId="500574F5"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rPr>
              <w:t>Scope of Work</w:t>
            </w:r>
          </w:p>
          <w:p w14:paraId="7C64AFE5" w14:textId="77777777" w:rsidR="00A00173" w:rsidRPr="00A00173" w:rsidRDefault="00A00173" w:rsidP="00DC646E">
            <w:pPr>
              <w:autoSpaceDE w:val="0"/>
              <w:autoSpaceDN w:val="0"/>
              <w:adjustRightInd w:val="0"/>
              <w:jc w:val="both"/>
              <w:rPr>
                <w:rFonts w:ascii="Book Antiqua" w:hAnsi="Book Antiqua" w:cs="Arial"/>
                <w:lang w:bidi="hi-IN"/>
              </w:rPr>
            </w:pPr>
          </w:p>
          <w:p w14:paraId="3DBCDCAD"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16AB5B0" w14:textId="77777777" w:rsidR="00A00173" w:rsidRPr="00A00173" w:rsidRDefault="00A00173" w:rsidP="00DC646E">
            <w:pPr>
              <w:autoSpaceDE w:val="0"/>
              <w:autoSpaceDN w:val="0"/>
              <w:adjustRightInd w:val="0"/>
              <w:jc w:val="both"/>
              <w:rPr>
                <w:rFonts w:ascii="Book Antiqua" w:hAnsi="Book Antiqua" w:cs="Arial"/>
                <w:lang w:bidi="hi-IN"/>
              </w:rPr>
            </w:pPr>
          </w:p>
          <w:p w14:paraId="45C8D670"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(c )Integration of Main and Back up Control Centers with </w:t>
            </w:r>
            <w:r w:rsidRPr="00A00173">
              <w:rPr>
                <w:rFonts w:ascii="Book Antiqua" w:hAnsi="Book Antiqua" w:cs="Arial"/>
                <w:b/>
                <w:lang w:bidi="hi-IN"/>
              </w:rPr>
              <w:t xml:space="preserve">other </w:t>
            </w:r>
            <w:r w:rsidRPr="00A00173">
              <w:rPr>
                <w:rFonts w:ascii="Book Antiqua" w:hAnsi="Book Antiqua" w:cs="Arial"/>
                <w:lang w:bidi="hi-IN"/>
              </w:rPr>
              <w:t>Control Centers on Mix mode ICCP protocol (i.e., new control centers are exchanging data on secure ICCP and existing on plain ICCP and/or Secure ICCP protocol).</w:t>
            </w:r>
          </w:p>
          <w:p w14:paraId="44D754B0" w14:textId="77777777" w:rsidR="00A00173" w:rsidRPr="00A00173" w:rsidRDefault="00A00173" w:rsidP="00DC646E">
            <w:pPr>
              <w:autoSpaceDE w:val="0"/>
              <w:autoSpaceDN w:val="0"/>
              <w:adjustRightInd w:val="0"/>
              <w:jc w:val="both"/>
              <w:rPr>
                <w:rFonts w:ascii="Book Antiqua" w:hAnsi="Book Antiqua" w:cs="Arial"/>
                <w:lang w:bidi="hi-IN"/>
              </w:rPr>
            </w:pPr>
          </w:p>
          <w:p w14:paraId="13D8C127"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D76A724" w14:textId="77777777" w:rsidR="00A00173" w:rsidRPr="00A00173" w:rsidRDefault="00A00173" w:rsidP="00DC646E">
            <w:pPr>
              <w:autoSpaceDE w:val="0"/>
              <w:autoSpaceDN w:val="0"/>
              <w:adjustRightInd w:val="0"/>
              <w:jc w:val="both"/>
              <w:rPr>
                <w:rFonts w:ascii="Book Antiqua" w:hAnsi="Book Antiqua" w:cs="Arial"/>
                <w:lang w:bidi="hi-IN"/>
              </w:rPr>
            </w:pPr>
          </w:p>
          <w:p w14:paraId="4BF71633"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(y) </w:t>
            </w:r>
            <w:r w:rsidRPr="00A00173">
              <w:rPr>
                <w:rFonts w:ascii="Book Antiqua" w:hAnsi="Book Antiqua" w:cs="Arial"/>
                <w:b/>
                <w:bCs/>
                <w:lang w:bidi="hi-IN"/>
              </w:rPr>
              <w:t>…….</w:t>
            </w:r>
            <w:r w:rsidRPr="00A00173">
              <w:rPr>
                <w:rFonts w:ascii="Book Antiqua" w:hAnsi="Book Antiqua" w:cs="Arial"/>
                <w:lang w:bidi="hi-IN"/>
              </w:rPr>
              <w:t>This shall include all the services including cabling and interface modification required for intervening period before final shifting to main Control Center.</w:t>
            </w:r>
            <w:r w:rsidRPr="00A00173">
              <w:rPr>
                <w:rFonts w:ascii="Book Antiqua" w:hAnsi="Book Antiqua" w:cs="Arial"/>
              </w:rPr>
              <w:br/>
            </w:r>
            <w:r w:rsidRPr="00A00173">
              <w:rPr>
                <w:rFonts w:ascii="Book Antiqua" w:hAnsi="Book Antiqua" w:cs="Arial"/>
                <w:b/>
                <w:bCs/>
              </w:rPr>
              <w:t>The provision for clean data wiping shall be in the scope of contractor during dismantling as per owner’s policy.</w:t>
            </w:r>
          </w:p>
          <w:p w14:paraId="611B81C2" w14:textId="77777777" w:rsidR="00A00173" w:rsidRPr="00A00173" w:rsidRDefault="00A00173" w:rsidP="00DC646E">
            <w:pPr>
              <w:autoSpaceDE w:val="0"/>
              <w:autoSpaceDN w:val="0"/>
              <w:adjustRightInd w:val="0"/>
              <w:jc w:val="both"/>
              <w:rPr>
                <w:rFonts w:ascii="Book Antiqua" w:hAnsi="Book Antiqua" w:cs="Arial"/>
                <w:lang w:bidi="hi-IN"/>
              </w:rPr>
            </w:pPr>
          </w:p>
          <w:p w14:paraId="774DEA81"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032A60CF" w14:textId="77777777" w:rsidR="00A00173" w:rsidRPr="00A00173" w:rsidRDefault="00A00173" w:rsidP="00DC646E">
            <w:pPr>
              <w:autoSpaceDE w:val="0"/>
              <w:autoSpaceDN w:val="0"/>
              <w:adjustRightInd w:val="0"/>
              <w:jc w:val="both"/>
              <w:rPr>
                <w:rFonts w:ascii="Book Antiqua" w:hAnsi="Book Antiqua" w:cs="Arial"/>
                <w:lang w:bidi="hi-IN"/>
              </w:rPr>
            </w:pPr>
          </w:p>
          <w:p w14:paraId="0BD0A81D"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(ss) Annual OT security audit of supplied RTU under this project during entire AMC period as per cyber security guidelines issued by statutory authority and amended time to time shall be in the scope of the contractor.</w:t>
            </w:r>
          </w:p>
          <w:p w14:paraId="5ECE1BE1" w14:textId="77777777" w:rsidR="00A00173" w:rsidRPr="00A00173" w:rsidRDefault="00A00173" w:rsidP="00DC646E">
            <w:pPr>
              <w:autoSpaceDE w:val="0"/>
              <w:autoSpaceDN w:val="0"/>
              <w:adjustRightInd w:val="0"/>
              <w:jc w:val="both"/>
              <w:rPr>
                <w:rFonts w:ascii="Book Antiqua" w:hAnsi="Book Antiqua" w:cs="Arial"/>
                <w:b/>
                <w:bCs/>
                <w:lang w:bidi="hi-IN"/>
              </w:rPr>
            </w:pPr>
          </w:p>
          <w:p w14:paraId="2410722E"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b/>
                <w:bCs/>
                <w:lang w:bidi="hi-IN"/>
              </w:rPr>
              <w:t>The above audit shall be carried out by following ISO 27019 along with other provision.</w:t>
            </w:r>
          </w:p>
        </w:tc>
      </w:tr>
      <w:tr w:rsidR="00A00173" w:rsidRPr="00A00173" w14:paraId="32880666" w14:textId="77777777" w:rsidTr="00A00173">
        <w:trPr>
          <w:trHeight w:val="1116"/>
          <w:tblHeader/>
        </w:trPr>
        <w:tc>
          <w:tcPr>
            <w:tcW w:w="168" w:type="pct"/>
          </w:tcPr>
          <w:p w14:paraId="6D386C67" w14:textId="77777777" w:rsidR="00A00173" w:rsidRPr="00A00173" w:rsidRDefault="00A00173" w:rsidP="00DC646E">
            <w:pPr>
              <w:pStyle w:val="ListParagraph"/>
              <w:numPr>
                <w:ilvl w:val="0"/>
                <w:numId w:val="33"/>
              </w:numPr>
              <w:jc w:val="both"/>
              <w:rPr>
                <w:rFonts w:ascii="Book Antiqua" w:hAnsi="Book Antiqua"/>
                <w:sz w:val="22"/>
                <w:szCs w:val="22"/>
              </w:rPr>
            </w:pPr>
          </w:p>
        </w:tc>
        <w:tc>
          <w:tcPr>
            <w:tcW w:w="581" w:type="pct"/>
          </w:tcPr>
          <w:p w14:paraId="28A3AE3F" w14:textId="77777777" w:rsidR="00A00173" w:rsidRPr="00A00173" w:rsidRDefault="00A00173" w:rsidP="00DC646E">
            <w:pPr>
              <w:jc w:val="both"/>
              <w:rPr>
                <w:rFonts w:ascii="Book Antiqua" w:hAnsi="Book Antiqua" w:cs="Arial"/>
              </w:rPr>
            </w:pPr>
            <w:r w:rsidRPr="00A00173">
              <w:rPr>
                <w:rFonts w:ascii="Book Antiqua" w:hAnsi="Book Antiqua" w:cs="Arial"/>
              </w:rPr>
              <w:t>Vol. II Part-A, Section – 1, Clause no. – 1.11, General Requirements</w:t>
            </w:r>
          </w:p>
        </w:tc>
        <w:tc>
          <w:tcPr>
            <w:tcW w:w="2171" w:type="pct"/>
          </w:tcPr>
          <w:p w14:paraId="2A60600F" w14:textId="77777777" w:rsidR="00A00173" w:rsidRPr="00A00173" w:rsidRDefault="00A00173" w:rsidP="00DC646E">
            <w:pPr>
              <w:autoSpaceDE w:val="0"/>
              <w:autoSpaceDN w:val="0"/>
              <w:adjustRightInd w:val="0"/>
              <w:jc w:val="both"/>
              <w:rPr>
                <w:rFonts w:ascii="Book Antiqua" w:hAnsi="Book Antiqua" w:cs="Arial"/>
                <w:b/>
                <w:bCs/>
              </w:rPr>
            </w:pPr>
            <w:r w:rsidRPr="00A00173">
              <w:rPr>
                <w:rFonts w:ascii="Book Antiqua" w:hAnsi="Book Antiqua" w:cs="Arial"/>
                <w:b/>
                <w:bCs/>
                <w:lang w:bidi="hi-IN"/>
              </w:rPr>
              <w:t>General Requirements</w:t>
            </w:r>
            <w:r w:rsidRPr="00A00173">
              <w:rPr>
                <w:rFonts w:ascii="Book Antiqua" w:hAnsi="Book Antiqua" w:cs="Arial"/>
                <w:b/>
                <w:bCs/>
                <w:lang w:bidi="hi-IN"/>
              </w:rPr>
              <w:cr/>
            </w:r>
            <w:r w:rsidRPr="00A00173">
              <w:rPr>
                <w:rFonts w:ascii="Book Antiqua" w:hAnsi="Book Antiqua" w:cs="Arial"/>
                <w:b/>
                <w:bCs/>
              </w:rPr>
              <w:t>……..</w:t>
            </w:r>
          </w:p>
          <w:p w14:paraId="4E51E9A1" w14:textId="77777777" w:rsidR="00A00173" w:rsidRPr="00A00173" w:rsidRDefault="00A00173" w:rsidP="00DC646E">
            <w:pPr>
              <w:autoSpaceDE w:val="0"/>
              <w:autoSpaceDN w:val="0"/>
              <w:adjustRightInd w:val="0"/>
              <w:jc w:val="both"/>
              <w:rPr>
                <w:rFonts w:ascii="Book Antiqua" w:hAnsi="Book Antiqua" w:cs="Arial"/>
                <w:lang w:bidi="hi-IN"/>
              </w:rPr>
            </w:pPr>
          </w:p>
          <w:p w14:paraId="377C9896"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Adequate measures shall be taken to provide protection against rodents, contaminants, pollutants, water &amp; moisture, lightning &amp; short circuit, vibration and electromagnetic interference etc.</w:t>
            </w:r>
          </w:p>
          <w:p w14:paraId="41F676D4"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The delivered system should be robust enough to run all the critical functions without any interruption when one machine fails e.g., failure of one SCADA server or failure of a power supply in the server should not interrupt the availability of the functions catered by the server. System Network should be resilient enough to withstand single fault on network devices. It should be able to monitor multivendor network elements (Server, workstation, Router, switch, VPS cubes etc.).</w:t>
            </w:r>
          </w:p>
          <w:p w14:paraId="27396FAB"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The Diagnostic software’s shall be provided with the system to perform health monitoring of different components so that timely action can be taken e.g., VPS module health (e.g., CPU) monitoring. Server CPU utilization can be monitored so that, before it goes beyond a percentage and system performance deteriorate, action can be taken. System should be secure against the cyber threats. The measures should be taken to harden the system and make multiple level of defense e.g., firewalls supplied should be from different OEM in a Control Centre. System should be flexible enough and it should be possible to do user interface related adjustment on-line without limiting operator options e.g., on-lining of new displays, adjustment of Colour and brightness of VPS etc. shall not require downtime or image loss at any time to the operator.</w:t>
            </w:r>
          </w:p>
          <w:p w14:paraId="617DC5FD"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The entire performance requirements shall be demonstrated for the worst case, if requirements are not explicitly mentioned. All the requirements of the specification are to be met by the delivered system. If there is any conflicting requirement, the applicable requirement shall be decided by the owner and that shall be binding on the contractor. Backup Control Centre should be considered as independent CC (i.e., users are sitting at Backup CC and operating all the functions delivered even when Main CC is </w:t>
            </w:r>
            <w:r w:rsidRPr="00A00173">
              <w:rPr>
                <w:rFonts w:ascii="Book Antiqua" w:hAnsi="Book Antiqua" w:cs="Arial"/>
                <w:b/>
                <w:bCs/>
                <w:lang w:bidi="hi-IN"/>
              </w:rPr>
              <w:lastRenderedPageBreak/>
              <w:t>available) for licenses i.e., licenses for Backup CC should not be dependent on Main CC in anyway.</w:t>
            </w:r>
          </w:p>
          <w:p w14:paraId="31217711"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The Contractor shall demonstrate a specified level of performance of the offered items during well-structured factory and field tests.</w:t>
            </w:r>
          </w:p>
          <w:p w14:paraId="6BE1A030" w14:textId="77777777" w:rsidR="00A00173" w:rsidRPr="00A00173" w:rsidRDefault="00A00173" w:rsidP="00DC646E">
            <w:pPr>
              <w:autoSpaceDE w:val="0"/>
              <w:autoSpaceDN w:val="0"/>
              <w:adjustRightInd w:val="0"/>
              <w:jc w:val="both"/>
              <w:rPr>
                <w:rFonts w:ascii="Book Antiqua" w:hAnsi="Book Antiqua" w:cs="Arial"/>
                <w:lang w:bidi="hi-IN"/>
              </w:rPr>
            </w:pPr>
          </w:p>
          <w:p w14:paraId="49CB498C"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It shall be the employer’s/Owner’s choice to keep Furniture colour and design different for each Control Centre or same for all. </w:t>
            </w:r>
          </w:p>
          <w:p w14:paraId="16D1604C" w14:textId="77777777" w:rsidR="00A00173" w:rsidRPr="00A00173" w:rsidRDefault="00A00173" w:rsidP="00DC646E">
            <w:pPr>
              <w:autoSpaceDE w:val="0"/>
              <w:autoSpaceDN w:val="0"/>
              <w:adjustRightInd w:val="0"/>
              <w:jc w:val="both"/>
              <w:rPr>
                <w:rFonts w:ascii="Book Antiqua" w:hAnsi="Book Antiqua" w:cs="Arial"/>
                <w:b/>
                <w:bCs/>
              </w:rPr>
            </w:pPr>
            <w:r w:rsidRPr="00A00173">
              <w:rPr>
                <w:rFonts w:ascii="Book Antiqua" w:hAnsi="Book Antiqua" w:cs="Arial"/>
                <w:b/>
                <w:bCs/>
              </w:rPr>
              <w:t>……..</w:t>
            </w:r>
          </w:p>
          <w:p w14:paraId="7967EE51"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If any development, customizations, testing etc. needs to be done for the solution provided, then the same shall be borne by the contractor at its own cost throughout the period of contract including AMC.</w:t>
            </w:r>
          </w:p>
          <w:p w14:paraId="232E87CC" w14:textId="77777777" w:rsidR="00A00173" w:rsidRPr="00A00173" w:rsidRDefault="00A00173" w:rsidP="00DC646E">
            <w:pPr>
              <w:autoSpaceDE w:val="0"/>
              <w:autoSpaceDN w:val="0"/>
              <w:adjustRightInd w:val="0"/>
              <w:jc w:val="both"/>
              <w:rPr>
                <w:rFonts w:ascii="Book Antiqua" w:hAnsi="Book Antiqua" w:cs="Arial"/>
                <w:b/>
                <w:bCs/>
              </w:rPr>
            </w:pPr>
            <w:r w:rsidRPr="00A00173">
              <w:rPr>
                <w:rFonts w:ascii="Book Antiqua" w:hAnsi="Book Antiqua" w:cs="Arial"/>
                <w:b/>
                <w:bCs/>
              </w:rPr>
              <w:t>……..</w:t>
            </w:r>
          </w:p>
          <w:p w14:paraId="4B1C6604" w14:textId="77777777" w:rsidR="00A00173" w:rsidRPr="00A00173" w:rsidRDefault="00A00173" w:rsidP="00DC646E">
            <w:pPr>
              <w:autoSpaceDE w:val="0"/>
              <w:autoSpaceDN w:val="0"/>
              <w:adjustRightInd w:val="0"/>
              <w:jc w:val="both"/>
              <w:rPr>
                <w:rFonts w:ascii="Book Antiqua" w:hAnsi="Book Antiqua" w:cs="Arial"/>
                <w:lang w:bidi="hi-IN"/>
              </w:rPr>
            </w:pPr>
          </w:p>
        </w:tc>
        <w:tc>
          <w:tcPr>
            <w:tcW w:w="2080" w:type="pct"/>
          </w:tcPr>
          <w:p w14:paraId="1B82772E"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lastRenderedPageBreak/>
              <w:t>Replace with</w:t>
            </w:r>
          </w:p>
          <w:p w14:paraId="7722DD60" w14:textId="77777777" w:rsidR="00A00173" w:rsidRPr="00A00173" w:rsidRDefault="00A00173" w:rsidP="00DC646E">
            <w:pPr>
              <w:autoSpaceDE w:val="0"/>
              <w:autoSpaceDN w:val="0"/>
              <w:adjustRightInd w:val="0"/>
              <w:jc w:val="both"/>
              <w:rPr>
                <w:rFonts w:ascii="Book Antiqua" w:hAnsi="Book Antiqua" w:cs="Arial"/>
                <w:lang w:bidi="hi-IN"/>
              </w:rPr>
            </w:pPr>
          </w:p>
          <w:p w14:paraId="0F939886" w14:textId="77777777" w:rsidR="00A00173" w:rsidRPr="00A00173" w:rsidRDefault="00A00173" w:rsidP="00DC646E">
            <w:pPr>
              <w:autoSpaceDE w:val="0"/>
              <w:autoSpaceDN w:val="0"/>
              <w:adjustRightInd w:val="0"/>
              <w:jc w:val="both"/>
              <w:rPr>
                <w:rFonts w:ascii="Book Antiqua" w:hAnsi="Book Antiqua" w:cs="Arial"/>
                <w:b/>
                <w:bCs/>
              </w:rPr>
            </w:pPr>
            <w:r w:rsidRPr="00A00173">
              <w:rPr>
                <w:rFonts w:ascii="Book Antiqua" w:hAnsi="Book Antiqua" w:cs="Arial"/>
                <w:b/>
                <w:bCs/>
                <w:lang w:bidi="hi-IN"/>
              </w:rPr>
              <w:t>General Requirements</w:t>
            </w:r>
            <w:r w:rsidRPr="00A00173">
              <w:rPr>
                <w:rFonts w:ascii="Book Antiqua" w:hAnsi="Book Antiqua" w:cs="Arial"/>
                <w:lang w:bidi="hi-IN"/>
              </w:rPr>
              <w:cr/>
            </w:r>
            <w:r w:rsidRPr="00A00173">
              <w:rPr>
                <w:rFonts w:ascii="Book Antiqua" w:hAnsi="Book Antiqua" w:cs="Arial"/>
                <w:b/>
                <w:bCs/>
              </w:rPr>
              <w:t>……..</w:t>
            </w:r>
          </w:p>
          <w:p w14:paraId="2C4F0ED8" w14:textId="77777777" w:rsidR="00A00173" w:rsidRPr="00A00173" w:rsidRDefault="00A00173" w:rsidP="00DC646E">
            <w:pPr>
              <w:autoSpaceDE w:val="0"/>
              <w:autoSpaceDN w:val="0"/>
              <w:adjustRightInd w:val="0"/>
              <w:jc w:val="both"/>
              <w:rPr>
                <w:rFonts w:ascii="Book Antiqua" w:hAnsi="Book Antiqua" w:cs="Arial"/>
                <w:lang w:bidi="hi-IN"/>
              </w:rPr>
            </w:pPr>
          </w:p>
          <w:p w14:paraId="6FF936DA"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Adequate measures shall be taken to provide protection against rodents, contaminants, pollutants, water &amp; moisture, lightning &amp; short circuit, vibration and electromagnetic interference etc.</w:t>
            </w:r>
          </w:p>
          <w:p w14:paraId="46BA46DA" w14:textId="77777777" w:rsidR="00A00173" w:rsidRPr="00A00173" w:rsidRDefault="00A00173" w:rsidP="00DC646E">
            <w:pPr>
              <w:autoSpaceDE w:val="0"/>
              <w:autoSpaceDN w:val="0"/>
              <w:adjustRightInd w:val="0"/>
              <w:jc w:val="both"/>
              <w:rPr>
                <w:rFonts w:ascii="Book Antiqua" w:hAnsi="Book Antiqua" w:cs="Arial"/>
                <w:lang w:bidi="hi-IN"/>
              </w:rPr>
            </w:pPr>
          </w:p>
          <w:p w14:paraId="733CE432" w14:textId="77777777" w:rsidR="00A00173" w:rsidRPr="00A00173" w:rsidRDefault="00A00173" w:rsidP="00DC646E">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It shall be the employer’s/Owner’s choice to keep Furniture colour and design different for each Control Centre or same for all. </w:t>
            </w:r>
          </w:p>
          <w:p w14:paraId="020B4B8D" w14:textId="77777777" w:rsidR="00A00173" w:rsidRPr="00A00173" w:rsidRDefault="00A00173" w:rsidP="00DC646E">
            <w:pPr>
              <w:autoSpaceDE w:val="0"/>
              <w:autoSpaceDN w:val="0"/>
              <w:adjustRightInd w:val="0"/>
              <w:jc w:val="both"/>
              <w:rPr>
                <w:rFonts w:ascii="Book Antiqua" w:hAnsi="Book Antiqua" w:cs="Arial"/>
                <w:b/>
                <w:bCs/>
              </w:rPr>
            </w:pPr>
            <w:r w:rsidRPr="00A00173">
              <w:rPr>
                <w:rFonts w:ascii="Book Antiqua" w:hAnsi="Book Antiqua" w:cs="Arial"/>
                <w:b/>
                <w:bCs/>
              </w:rPr>
              <w:t>……..</w:t>
            </w:r>
          </w:p>
          <w:p w14:paraId="065E1D98" w14:textId="77777777" w:rsidR="00A00173" w:rsidRPr="00A00173" w:rsidRDefault="00A00173" w:rsidP="00DC646E">
            <w:pPr>
              <w:autoSpaceDE w:val="0"/>
              <w:autoSpaceDN w:val="0"/>
              <w:adjustRightInd w:val="0"/>
              <w:jc w:val="both"/>
              <w:rPr>
                <w:rFonts w:ascii="Book Antiqua" w:hAnsi="Book Antiqua" w:cs="Arial"/>
                <w:lang w:bidi="hi-IN"/>
              </w:rPr>
            </w:pPr>
          </w:p>
          <w:p w14:paraId="63A1FAA1" w14:textId="77777777" w:rsidR="00A00173" w:rsidRPr="00A00173" w:rsidRDefault="00A00173" w:rsidP="00DC646E">
            <w:pPr>
              <w:autoSpaceDE w:val="0"/>
              <w:autoSpaceDN w:val="0"/>
              <w:adjustRightInd w:val="0"/>
              <w:jc w:val="both"/>
              <w:rPr>
                <w:rFonts w:ascii="Book Antiqua" w:hAnsi="Book Antiqua" w:cs="Arial"/>
                <w:lang w:bidi="hi-IN"/>
              </w:rPr>
            </w:pPr>
          </w:p>
          <w:p w14:paraId="5818DBFA" w14:textId="77777777" w:rsidR="00A00173" w:rsidRPr="00A00173" w:rsidRDefault="00A00173" w:rsidP="00DC646E">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If any development, customizations, testing etc. needs to be done for the solution provided, then the same shall be borne by the contractor at its own cost during entire contract period </w:t>
            </w:r>
            <w:r w:rsidRPr="00A00173">
              <w:rPr>
                <w:rFonts w:ascii="Book Antiqua" w:hAnsi="Book Antiqua" w:cs="Arial"/>
                <w:b/>
                <w:bCs/>
                <w:lang w:bidi="hi-IN"/>
              </w:rPr>
              <w:t>including extension of contract, if any.</w:t>
            </w:r>
          </w:p>
          <w:p w14:paraId="4CBBED25" w14:textId="77777777" w:rsidR="00A00173" w:rsidRPr="00A00173" w:rsidRDefault="00A00173" w:rsidP="00DC646E">
            <w:pPr>
              <w:autoSpaceDE w:val="0"/>
              <w:autoSpaceDN w:val="0"/>
              <w:adjustRightInd w:val="0"/>
              <w:jc w:val="both"/>
              <w:rPr>
                <w:rFonts w:ascii="Book Antiqua" w:hAnsi="Book Antiqua" w:cs="Arial"/>
                <w:b/>
                <w:bCs/>
              </w:rPr>
            </w:pPr>
            <w:r w:rsidRPr="00A00173">
              <w:rPr>
                <w:rFonts w:ascii="Book Antiqua" w:hAnsi="Book Antiqua" w:cs="Arial"/>
                <w:b/>
                <w:bCs/>
              </w:rPr>
              <w:t>……..</w:t>
            </w:r>
          </w:p>
          <w:p w14:paraId="608590C9" w14:textId="77777777" w:rsidR="00A00173" w:rsidRPr="00A00173" w:rsidRDefault="00A00173" w:rsidP="00DC646E">
            <w:pPr>
              <w:autoSpaceDE w:val="0"/>
              <w:autoSpaceDN w:val="0"/>
              <w:adjustRightInd w:val="0"/>
              <w:jc w:val="both"/>
              <w:rPr>
                <w:rFonts w:ascii="Book Antiqua" w:hAnsi="Book Antiqua" w:cs="Arial"/>
                <w:lang w:bidi="hi-IN"/>
              </w:rPr>
            </w:pPr>
          </w:p>
        </w:tc>
      </w:tr>
      <w:tr w:rsidR="00A00173" w:rsidRPr="00A00173" w14:paraId="07BB8732" w14:textId="77777777" w:rsidTr="00A00173">
        <w:trPr>
          <w:trHeight w:val="1639"/>
          <w:tblHeader/>
        </w:trPr>
        <w:tc>
          <w:tcPr>
            <w:tcW w:w="168" w:type="pct"/>
          </w:tcPr>
          <w:p w14:paraId="276A5517" w14:textId="77777777" w:rsidR="00A00173" w:rsidRPr="00A00173" w:rsidRDefault="00A00173" w:rsidP="00362BC7">
            <w:pPr>
              <w:pStyle w:val="ListParagraph"/>
              <w:numPr>
                <w:ilvl w:val="0"/>
                <w:numId w:val="33"/>
              </w:numPr>
              <w:jc w:val="both"/>
              <w:rPr>
                <w:rFonts w:ascii="Book Antiqua" w:hAnsi="Book Antiqua"/>
                <w:sz w:val="22"/>
                <w:szCs w:val="22"/>
              </w:rPr>
            </w:pPr>
          </w:p>
        </w:tc>
        <w:tc>
          <w:tcPr>
            <w:tcW w:w="581" w:type="pct"/>
          </w:tcPr>
          <w:p w14:paraId="354F2B9F"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Section-1, Clause 1.12.2,</w:t>
            </w:r>
          </w:p>
          <w:p w14:paraId="39494B8D"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Contractor’s Responsibilities </w:t>
            </w:r>
          </w:p>
          <w:p w14:paraId="4BE4436D"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and Obligations</w:t>
            </w:r>
          </w:p>
        </w:tc>
        <w:tc>
          <w:tcPr>
            <w:tcW w:w="2171" w:type="pct"/>
          </w:tcPr>
          <w:p w14:paraId="0EFB995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Provision to be complied as per latest guidelines of GOI/MOP/DPIIT/DOT with subsequent amendments in the entire period of contract.</w:t>
            </w:r>
          </w:p>
        </w:tc>
        <w:tc>
          <w:tcPr>
            <w:tcW w:w="2080" w:type="pct"/>
          </w:tcPr>
          <w:p w14:paraId="6535A7C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56720742" w14:textId="77777777" w:rsidR="00A00173" w:rsidRPr="00A00173" w:rsidRDefault="00A00173" w:rsidP="00362BC7">
            <w:pPr>
              <w:jc w:val="both"/>
              <w:rPr>
                <w:rFonts w:ascii="Book Antiqua" w:hAnsi="Book Antiqua" w:cs="Arial"/>
              </w:rPr>
            </w:pPr>
          </w:p>
          <w:p w14:paraId="6F8D4EE2" w14:textId="77777777" w:rsidR="00A00173" w:rsidRPr="00A00173" w:rsidRDefault="00A00173" w:rsidP="00362BC7">
            <w:pPr>
              <w:jc w:val="both"/>
              <w:rPr>
                <w:rFonts w:ascii="Book Antiqua" w:hAnsi="Book Antiqua" w:cs="Arial"/>
                <w:bCs/>
              </w:rPr>
            </w:pPr>
            <w:r w:rsidRPr="00A00173">
              <w:rPr>
                <w:rFonts w:ascii="Book Antiqua" w:hAnsi="Book Antiqua" w:cs="Arial"/>
              </w:rPr>
              <w:t xml:space="preserve">All provisions and orders of DPIIT, MoP, DoT, Meity or any other Nodal Ministry have to be mandatorily complied by the contractor with </w:t>
            </w:r>
            <w:r w:rsidRPr="00A00173">
              <w:rPr>
                <w:rFonts w:ascii="Book Antiqua" w:hAnsi="Book Antiqua" w:cs="Arial"/>
                <w:lang w:bidi="hi-IN"/>
              </w:rPr>
              <w:t>subsequent amendments in the entire period of contract.</w:t>
            </w:r>
          </w:p>
        </w:tc>
      </w:tr>
      <w:tr w:rsidR="00A00173" w:rsidRPr="00A00173" w14:paraId="340993CF" w14:textId="77777777" w:rsidTr="00A00173">
        <w:trPr>
          <w:trHeight w:val="1116"/>
          <w:tblHeader/>
        </w:trPr>
        <w:tc>
          <w:tcPr>
            <w:tcW w:w="168" w:type="pct"/>
          </w:tcPr>
          <w:p w14:paraId="403E2FFA" w14:textId="77777777" w:rsidR="00A00173" w:rsidRPr="00A00173" w:rsidRDefault="00A00173" w:rsidP="00362BC7">
            <w:pPr>
              <w:pStyle w:val="ListParagraph"/>
              <w:numPr>
                <w:ilvl w:val="0"/>
                <w:numId w:val="33"/>
              </w:numPr>
              <w:jc w:val="both"/>
              <w:rPr>
                <w:rFonts w:ascii="Book Antiqua" w:hAnsi="Book Antiqua"/>
                <w:sz w:val="22"/>
                <w:szCs w:val="22"/>
              </w:rPr>
            </w:pPr>
          </w:p>
        </w:tc>
        <w:tc>
          <w:tcPr>
            <w:tcW w:w="581" w:type="pct"/>
          </w:tcPr>
          <w:p w14:paraId="2CC3671C"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1, Clause no. – 1.12.4, Owner’s Responsibilities and Obligations</w:t>
            </w:r>
          </w:p>
        </w:tc>
        <w:tc>
          <w:tcPr>
            <w:tcW w:w="2171" w:type="pct"/>
          </w:tcPr>
          <w:p w14:paraId="5F57561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Owner’s Responsibilities and Obligations</w:t>
            </w:r>
          </w:p>
          <w:p w14:paraId="348F9889" w14:textId="77777777" w:rsidR="00A00173" w:rsidRPr="00A00173" w:rsidRDefault="00A00173" w:rsidP="00362BC7">
            <w:pPr>
              <w:autoSpaceDE w:val="0"/>
              <w:autoSpaceDN w:val="0"/>
              <w:adjustRightInd w:val="0"/>
              <w:jc w:val="both"/>
              <w:rPr>
                <w:rFonts w:ascii="Book Antiqua" w:eastAsia="CIDFont+F2" w:hAnsi="Book Antiqua" w:cs="Arial"/>
                <w:lang w:bidi="hi-IN"/>
              </w:rPr>
            </w:pPr>
          </w:p>
        </w:tc>
        <w:tc>
          <w:tcPr>
            <w:tcW w:w="2080" w:type="pct"/>
          </w:tcPr>
          <w:p w14:paraId="03DB9F3B" w14:textId="77777777" w:rsidR="00A00173" w:rsidRPr="00A00173" w:rsidRDefault="00A00173" w:rsidP="00362BC7">
            <w:pPr>
              <w:jc w:val="both"/>
              <w:rPr>
                <w:rFonts w:ascii="Book Antiqua" w:eastAsia="CIDFont+F2" w:hAnsi="Book Antiqua" w:cs="Arial"/>
                <w:bCs/>
                <w:lang w:bidi="hi-IN"/>
              </w:rPr>
            </w:pPr>
            <w:r w:rsidRPr="00A00173">
              <w:rPr>
                <w:rFonts w:ascii="Book Antiqua" w:eastAsia="CIDFont+F2" w:hAnsi="Book Antiqua" w:cs="Arial"/>
                <w:bCs/>
                <w:lang w:bidi="hi-IN"/>
              </w:rPr>
              <w:t xml:space="preserve">Inserted </w:t>
            </w:r>
          </w:p>
          <w:p w14:paraId="1B785DA6" w14:textId="77777777" w:rsidR="00A00173" w:rsidRPr="00A00173" w:rsidRDefault="00A00173" w:rsidP="00362BC7">
            <w:pPr>
              <w:jc w:val="both"/>
              <w:rPr>
                <w:rFonts w:ascii="Book Antiqua" w:eastAsia="CIDFont+F2" w:hAnsi="Book Antiqua" w:cs="Arial"/>
                <w:bCs/>
                <w:lang w:bidi="hi-IN"/>
              </w:rPr>
            </w:pPr>
          </w:p>
          <w:p w14:paraId="73AD5A28" w14:textId="77777777" w:rsidR="00A00173" w:rsidRPr="00A00173" w:rsidRDefault="00A00173" w:rsidP="00362BC7">
            <w:pPr>
              <w:pStyle w:val="ListParagraph"/>
              <w:numPr>
                <w:ilvl w:val="0"/>
                <w:numId w:val="34"/>
              </w:numPr>
              <w:jc w:val="both"/>
              <w:rPr>
                <w:rFonts w:ascii="Book Antiqua" w:eastAsia="CIDFont+F2" w:hAnsi="Book Antiqua"/>
                <w:b/>
                <w:sz w:val="22"/>
                <w:szCs w:val="22"/>
                <w:lang w:bidi="hi-IN"/>
              </w:rPr>
            </w:pPr>
            <w:r w:rsidRPr="00A00173">
              <w:rPr>
                <w:rFonts w:ascii="Book Antiqua" w:eastAsia="CIDFont+F2" w:hAnsi="Book Antiqua"/>
                <w:b/>
                <w:sz w:val="22"/>
                <w:szCs w:val="22"/>
                <w:lang w:bidi="hi-IN"/>
              </w:rPr>
              <w:t>Communication system and link for data communication (RTUs to control centers and between control centers)</w:t>
            </w:r>
          </w:p>
        </w:tc>
      </w:tr>
      <w:tr w:rsidR="00A00173" w:rsidRPr="00A00173" w14:paraId="12D6FEF4" w14:textId="77777777" w:rsidTr="00A00173">
        <w:trPr>
          <w:trHeight w:val="1116"/>
          <w:tblHeader/>
        </w:trPr>
        <w:tc>
          <w:tcPr>
            <w:tcW w:w="168" w:type="pct"/>
          </w:tcPr>
          <w:p w14:paraId="6E783447" w14:textId="77777777" w:rsidR="00A00173" w:rsidRPr="00A00173" w:rsidRDefault="00A00173" w:rsidP="00362BC7">
            <w:pPr>
              <w:pStyle w:val="ListParagraph"/>
              <w:numPr>
                <w:ilvl w:val="0"/>
                <w:numId w:val="33"/>
              </w:numPr>
              <w:jc w:val="both"/>
              <w:rPr>
                <w:rFonts w:ascii="Book Antiqua" w:hAnsi="Book Antiqua"/>
                <w:sz w:val="22"/>
                <w:szCs w:val="22"/>
              </w:rPr>
            </w:pPr>
          </w:p>
        </w:tc>
        <w:tc>
          <w:tcPr>
            <w:tcW w:w="581" w:type="pct"/>
          </w:tcPr>
          <w:p w14:paraId="147A7DF5"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1, Clause no. – 1.12.5,</w:t>
            </w:r>
          </w:p>
          <w:p w14:paraId="3A3EE4B7" w14:textId="77777777" w:rsidR="00A00173" w:rsidRPr="00A00173" w:rsidRDefault="00A00173" w:rsidP="00362BC7">
            <w:pPr>
              <w:jc w:val="both"/>
              <w:rPr>
                <w:rFonts w:ascii="Book Antiqua" w:hAnsi="Book Antiqua" w:cs="Arial"/>
              </w:rPr>
            </w:pPr>
            <w:r w:rsidRPr="00A00173">
              <w:rPr>
                <w:rFonts w:ascii="Book Antiqua" w:hAnsi="Book Antiqua" w:cs="Arial"/>
              </w:rPr>
              <w:t>Employer’s Responsibilities and Obligations</w:t>
            </w:r>
          </w:p>
        </w:tc>
        <w:tc>
          <w:tcPr>
            <w:tcW w:w="2171" w:type="pct"/>
          </w:tcPr>
          <w:p w14:paraId="19D9099D" w14:textId="77777777" w:rsidR="00A00173" w:rsidRPr="00A00173" w:rsidRDefault="00A00173" w:rsidP="00362BC7">
            <w:pPr>
              <w:autoSpaceDE w:val="0"/>
              <w:autoSpaceDN w:val="0"/>
              <w:adjustRightInd w:val="0"/>
              <w:jc w:val="both"/>
              <w:rPr>
                <w:rFonts w:ascii="Book Antiqua" w:hAnsi="Book Antiqua" w:cs="Arial"/>
                <w:b/>
                <w:bCs/>
              </w:rPr>
            </w:pPr>
            <w:r w:rsidRPr="00A00173">
              <w:rPr>
                <w:rFonts w:ascii="Book Antiqua" w:hAnsi="Book Antiqua" w:cs="Arial"/>
                <w:b/>
                <w:bCs/>
              </w:rPr>
              <w:t>Employer’s Responsibilities and Obligations</w:t>
            </w:r>
          </w:p>
          <w:p w14:paraId="36528A4D" w14:textId="77777777" w:rsidR="00A00173" w:rsidRPr="00A00173" w:rsidRDefault="00A00173" w:rsidP="00362BC7">
            <w:pPr>
              <w:autoSpaceDE w:val="0"/>
              <w:autoSpaceDN w:val="0"/>
              <w:adjustRightInd w:val="0"/>
              <w:jc w:val="both"/>
              <w:rPr>
                <w:rFonts w:ascii="Book Antiqua" w:hAnsi="Book Antiqua" w:cs="Arial"/>
                <w:b/>
                <w:bCs/>
                <w:lang w:bidi="hi-IN"/>
              </w:rPr>
            </w:pPr>
          </w:p>
          <w:p w14:paraId="179083A4" w14:textId="77777777" w:rsidR="00A00173" w:rsidRPr="00A00173" w:rsidRDefault="00A00173" w:rsidP="00362BC7">
            <w:pPr>
              <w:autoSpaceDE w:val="0"/>
              <w:autoSpaceDN w:val="0"/>
              <w:adjustRightInd w:val="0"/>
              <w:jc w:val="both"/>
              <w:rPr>
                <w:rFonts w:ascii="Book Antiqua" w:hAnsi="Book Antiqua" w:cs="Arial"/>
                <w:b/>
                <w:bCs/>
              </w:rPr>
            </w:pPr>
            <w:r w:rsidRPr="00A00173">
              <w:rPr>
                <w:rFonts w:ascii="Book Antiqua" w:hAnsi="Book Antiqua" w:cs="Arial"/>
                <w:b/>
                <w:bCs/>
              </w:rPr>
              <w:t>……..</w:t>
            </w:r>
          </w:p>
          <w:p w14:paraId="1E16F1F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viii. Coordination of the Contractor's activities with the Employer's concerned departments and Owner.</w:t>
            </w:r>
          </w:p>
        </w:tc>
        <w:tc>
          <w:tcPr>
            <w:tcW w:w="2080" w:type="pct"/>
          </w:tcPr>
          <w:p w14:paraId="714E2E5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5F5542C8" w14:textId="77777777" w:rsidR="00A00173" w:rsidRPr="00A00173" w:rsidRDefault="00A00173" w:rsidP="00362BC7">
            <w:pPr>
              <w:pStyle w:val="Default"/>
              <w:jc w:val="both"/>
              <w:rPr>
                <w:rFonts w:ascii="Book Antiqua" w:hAnsi="Book Antiqua"/>
                <w:sz w:val="22"/>
                <w:szCs w:val="22"/>
              </w:rPr>
            </w:pPr>
          </w:p>
          <w:p w14:paraId="64EFD7E2" w14:textId="77777777" w:rsidR="00A00173" w:rsidRPr="00A00173" w:rsidRDefault="00A00173" w:rsidP="00362BC7">
            <w:pPr>
              <w:autoSpaceDE w:val="0"/>
              <w:autoSpaceDN w:val="0"/>
              <w:adjustRightInd w:val="0"/>
              <w:jc w:val="both"/>
              <w:rPr>
                <w:rFonts w:ascii="Book Antiqua" w:hAnsi="Book Antiqua" w:cs="Arial"/>
                <w:b/>
                <w:bCs/>
              </w:rPr>
            </w:pPr>
            <w:r w:rsidRPr="00A00173">
              <w:rPr>
                <w:rFonts w:ascii="Book Antiqua" w:hAnsi="Book Antiqua" w:cs="Arial"/>
                <w:b/>
                <w:bCs/>
              </w:rPr>
              <w:t>Employer’s Responsibilities and Obligations</w:t>
            </w:r>
          </w:p>
          <w:p w14:paraId="6039E226" w14:textId="77777777" w:rsidR="00A00173" w:rsidRPr="00A00173" w:rsidRDefault="00A00173" w:rsidP="00362BC7">
            <w:pPr>
              <w:autoSpaceDE w:val="0"/>
              <w:autoSpaceDN w:val="0"/>
              <w:adjustRightInd w:val="0"/>
              <w:jc w:val="both"/>
              <w:rPr>
                <w:rFonts w:ascii="Book Antiqua" w:hAnsi="Book Antiqua" w:cs="Arial"/>
                <w:b/>
                <w:bCs/>
                <w:lang w:bidi="hi-IN"/>
              </w:rPr>
            </w:pPr>
          </w:p>
          <w:p w14:paraId="27A5BEF9" w14:textId="77777777" w:rsidR="00A00173" w:rsidRPr="00A00173" w:rsidRDefault="00A00173" w:rsidP="00362BC7">
            <w:pPr>
              <w:autoSpaceDE w:val="0"/>
              <w:autoSpaceDN w:val="0"/>
              <w:adjustRightInd w:val="0"/>
              <w:jc w:val="both"/>
              <w:rPr>
                <w:rFonts w:ascii="Book Antiqua" w:hAnsi="Book Antiqua" w:cs="Arial"/>
                <w:b/>
                <w:bCs/>
              </w:rPr>
            </w:pPr>
            <w:r w:rsidRPr="00A00173">
              <w:rPr>
                <w:rFonts w:ascii="Book Antiqua" w:hAnsi="Book Antiqua" w:cs="Arial"/>
                <w:b/>
                <w:bCs/>
              </w:rPr>
              <w:t>……..</w:t>
            </w:r>
          </w:p>
          <w:p w14:paraId="1C9C10E7"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viii. Coordination of the Contractor's activities with the Employer's concerned departments and Owner.</w:t>
            </w:r>
          </w:p>
          <w:p w14:paraId="2A413B78" w14:textId="77777777" w:rsidR="00A00173" w:rsidRPr="00A00173" w:rsidRDefault="00A00173" w:rsidP="00362BC7">
            <w:pPr>
              <w:pStyle w:val="Default"/>
              <w:jc w:val="both"/>
              <w:rPr>
                <w:rFonts w:ascii="Book Antiqua" w:hAnsi="Book Antiqua"/>
                <w:sz w:val="22"/>
                <w:szCs w:val="22"/>
              </w:rPr>
            </w:pPr>
          </w:p>
          <w:p w14:paraId="2393445C" w14:textId="77777777" w:rsidR="00A00173" w:rsidRPr="00A00173" w:rsidRDefault="00A00173" w:rsidP="00362BC7">
            <w:pPr>
              <w:pStyle w:val="Default"/>
              <w:jc w:val="both"/>
              <w:rPr>
                <w:rFonts w:ascii="Book Antiqua" w:hAnsi="Book Antiqua"/>
                <w:b/>
                <w:bCs/>
                <w:sz w:val="22"/>
                <w:szCs w:val="22"/>
              </w:rPr>
            </w:pPr>
            <w:r w:rsidRPr="00A00173">
              <w:rPr>
                <w:rFonts w:ascii="Book Antiqua" w:hAnsi="Book Antiqua"/>
                <w:b/>
                <w:bCs/>
                <w:sz w:val="22"/>
                <w:szCs w:val="22"/>
              </w:rPr>
              <w:t>POWERGRID as the consultant shall also be responsible for all the above items and services on behalf of HP SLDC and NRLDC except for the site activities.</w:t>
            </w:r>
          </w:p>
          <w:p w14:paraId="63B24820" w14:textId="77777777" w:rsidR="00A00173" w:rsidRPr="00A00173" w:rsidRDefault="00A00173" w:rsidP="00362BC7">
            <w:pPr>
              <w:pStyle w:val="Default"/>
              <w:jc w:val="both"/>
              <w:rPr>
                <w:rFonts w:ascii="Book Antiqua" w:hAnsi="Book Antiqua"/>
                <w:sz w:val="22"/>
                <w:szCs w:val="22"/>
              </w:rPr>
            </w:pPr>
          </w:p>
        </w:tc>
      </w:tr>
      <w:tr w:rsidR="00A00173" w:rsidRPr="00A00173" w14:paraId="2FB1D01A" w14:textId="77777777" w:rsidTr="00A00173">
        <w:trPr>
          <w:trHeight w:val="1116"/>
          <w:tblHeader/>
        </w:trPr>
        <w:tc>
          <w:tcPr>
            <w:tcW w:w="168" w:type="pct"/>
          </w:tcPr>
          <w:p w14:paraId="5CFF90DC" w14:textId="77777777" w:rsidR="00A00173" w:rsidRPr="00A00173" w:rsidRDefault="00A00173" w:rsidP="00362BC7">
            <w:pPr>
              <w:pStyle w:val="ListParagraph"/>
              <w:numPr>
                <w:ilvl w:val="0"/>
                <w:numId w:val="33"/>
              </w:numPr>
              <w:jc w:val="both"/>
              <w:rPr>
                <w:rFonts w:ascii="Book Antiqua" w:hAnsi="Book Antiqua"/>
                <w:sz w:val="22"/>
                <w:szCs w:val="22"/>
              </w:rPr>
            </w:pPr>
          </w:p>
        </w:tc>
        <w:tc>
          <w:tcPr>
            <w:tcW w:w="581" w:type="pct"/>
          </w:tcPr>
          <w:p w14:paraId="536526E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Vol. lI Part-A, Section – 1, Clause – 1.13,</w:t>
            </w:r>
            <w:r w:rsidRPr="00A00173">
              <w:rPr>
                <w:rFonts w:ascii="Book Antiqua" w:hAnsi="Book Antiqua" w:cs="Arial"/>
                <w:lang w:bidi="hi-IN"/>
              </w:rPr>
              <w:t xml:space="preserve"> Relocation and Commissioning at New Location (as per BOQ)</w:t>
            </w:r>
          </w:p>
          <w:p w14:paraId="6A935E96" w14:textId="77777777" w:rsidR="00A00173" w:rsidRPr="00A00173" w:rsidRDefault="00A00173" w:rsidP="00362BC7">
            <w:pPr>
              <w:jc w:val="both"/>
              <w:rPr>
                <w:rFonts w:ascii="Book Antiqua" w:hAnsi="Book Antiqua" w:cs="Arial"/>
              </w:rPr>
            </w:pPr>
          </w:p>
        </w:tc>
        <w:tc>
          <w:tcPr>
            <w:tcW w:w="2171" w:type="pct"/>
          </w:tcPr>
          <w:p w14:paraId="32A0907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Relocation and Commissioning at New Location (as per BOQ)</w:t>
            </w:r>
          </w:p>
          <w:p w14:paraId="54D1DA66" w14:textId="77777777" w:rsidR="00A00173" w:rsidRPr="00A00173" w:rsidRDefault="00A00173" w:rsidP="00362BC7">
            <w:pPr>
              <w:autoSpaceDE w:val="0"/>
              <w:autoSpaceDN w:val="0"/>
              <w:adjustRightInd w:val="0"/>
              <w:jc w:val="both"/>
              <w:rPr>
                <w:rFonts w:ascii="Book Antiqua" w:hAnsi="Book Antiqua" w:cs="Arial"/>
                <w:lang w:bidi="hi-IN"/>
              </w:rPr>
            </w:pPr>
          </w:p>
          <w:p w14:paraId="11B4605C"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FE17313" w14:textId="77777777" w:rsidR="00A00173" w:rsidRPr="00A00173" w:rsidRDefault="00A00173" w:rsidP="00362BC7">
            <w:pPr>
              <w:autoSpaceDE w:val="0"/>
              <w:autoSpaceDN w:val="0"/>
              <w:adjustRightInd w:val="0"/>
              <w:jc w:val="both"/>
              <w:rPr>
                <w:rFonts w:ascii="Book Antiqua" w:hAnsi="Book Antiqua" w:cs="Arial"/>
                <w:b/>
                <w:bCs/>
                <w:lang w:bidi="hi-IN"/>
              </w:rPr>
            </w:pPr>
          </w:p>
          <w:p w14:paraId="17088EF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Project management. </w:t>
            </w:r>
          </w:p>
          <w:p w14:paraId="3E60BB1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Technical management.</w:t>
            </w:r>
          </w:p>
          <w:p w14:paraId="1FF6781D" w14:textId="77777777" w:rsidR="00A00173" w:rsidRPr="00A00173" w:rsidRDefault="00A00173" w:rsidP="00362BC7">
            <w:pPr>
              <w:autoSpaceDE w:val="0"/>
              <w:autoSpaceDN w:val="0"/>
              <w:adjustRightInd w:val="0"/>
              <w:jc w:val="both"/>
              <w:rPr>
                <w:rFonts w:ascii="Book Antiqua" w:hAnsi="Book Antiqua" w:cs="Arial"/>
                <w:lang w:bidi="hi-IN"/>
              </w:rPr>
            </w:pPr>
          </w:p>
          <w:p w14:paraId="4D6AB5B2"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Following are the Owner scope of work at control centre which is being shifted during Relocation and Commissioning at New Location:</w:t>
            </w:r>
            <w:r w:rsidRPr="00A00173">
              <w:rPr>
                <w:rFonts w:ascii="Book Antiqua" w:hAnsi="Book Antiqua" w:cs="Arial"/>
              </w:rPr>
              <w:cr/>
            </w:r>
          </w:p>
          <w:p w14:paraId="11C93A3E"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6FCC286C"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0637B784"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Replace with </w:t>
            </w:r>
          </w:p>
          <w:p w14:paraId="2287F53B" w14:textId="77777777" w:rsidR="00A00173" w:rsidRPr="00A00173" w:rsidRDefault="00A00173" w:rsidP="00362BC7">
            <w:pPr>
              <w:autoSpaceDE w:val="0"/>
              <w:autoSpaceDN w:val="0"/>
              <w:adjustRightInd w:val="0"/>
              <w:jc w:val="both"/>
              <w:rPr>
                <w:rFonts w:ascii="Book Antiqua" w:hAnsi="Book Antiqua" w:cs="Arial"/>
              </w:rPr>
            </w:pPr>
          </w:p>
          <w:p w14:paraId="54D7ADB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Relocation and Commissioning at New Location (as per BOQ)</w:t>
            </w:r>
          </w:p>
          <w:p w14:paraId="712FA0FD" w14:textId="77777777" w:rsidR="00A00173" w:rsidRPr="00A00173" w:rsidRDefault="00A00173" w:rsidP="00362BC7">
            <w:pPr>
              <w:autoSpaceDE w:val="0"/>
              <w:autoSpaceDN w:val="0"/>
              <w:adjustRightInd w:val="0"/>
              <w:jc w:val="both"/>
              <w:rPr>
                <w:rFonts w:ascii="Book Antiqua" w:hAnsi="Book Antiqua" w:cs="Arial"/>
                <w:lang w:bidi="hi-IN"/>
              </w:rPr>
            </w:pPr>
          </w:p>
          <w:p w14:paraId="4B3FF881"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02D4A99" w14:textId="77777777" w:rsidR="00A00173" w:rsidRPr="00A00173" w:rsidRDefault="00A00173" w:rsidP="00362BC7">
            <w:pPr>
              <w:autoSpaceDE w:val="0"/>
              <w:autoSpaceDN w:val="0"/>
              <w:adjustRightInd w:val="0"/>
              <w:jc w:val="both"/>
              <w:rPr>
                <w:rFonts w:ascii="Book Antiqua" w:hAnsi="Book Antiqua" w:cs="Arial"/>
                <w:b/>
                <w:bCs/>
                <w:lang w:bidi="hi-IN"/>
              </w:rPr>
            </w:pPr>
          </w:p>
          <w:p w14:paraId="1493B25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Project management. </w:t>
            </w:r>
          </w:p>
          <w:p w14:paraId="012D76A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Technical management.</w:t>
            </w:r>
          </w:p>
          <w:p w14:paraId="482E4767"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 xml:space="preserve">• </w:t>
            </w:r>
            <w:r w:rsidRPr="00A00173">
              <w:rPr>
                <w:rFonts w:ascii="Book Antiqua" w:hAnsi="Book Antiqua" w:cs="Arial"/>
                <w:b/>
                <w:bCs/>
                <w:lang w:bidi="hi-IN"/>
              </w:rPr>
              <w:t xml:space="preserve">Integration, testing and validation at new location for RTUs, Control centers, other applications etc. </w:t>
            </w:r>
            <w:r w:rsidRPr="00A00173">
              <w:rPr>
                <w:rFonts w:ascii="Book Antiqua" w:hAnsi="Book Antiqua" w:cs="Arial"/>
                <w:b/>
                <w:bCs/>
              </w:rPr>
              <w:t>The contractor shall not be including any RTU integration activities separately during relocation of items.</w:t>
            </w:r>
          </w:p>
          <w:p w14:paraId="3276069F" w14:textId="77777777" w:rsidR="00A00173" w:rsidRPr="00A00173" w:rsidRDefault="00A00173" w:rsidP="00362BC7">
            <w:pPr>
              <w:autoSpaceDE w:val="0"/>
              <w:autoSpaceDN w:val="0"/>
              <w:adjustRightInd w:val="0"/>
              <w:jc w:val="both"/>
              <w:rPr>
                <w:rFonts w:ascii="Book Antiqua" w:hAnsi="Book Antiqua" w:cs="Arial"/>
              </w:rPr>
            </w:pPr>
          </w:p>
          <w:p w14:paraId="74E8DCA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The scope of work for relocation and commissioning at new location mentioned in Part-B, Appendix-G, Bill of Quantity is for once in the entire life cycle of the project. </w:t>
            </w:r>
          </w:p>
          <w:p w14:paraId="2465B2CF" w14:textId="77777777" w:rsidR="00A00173" w:rsidRPr="00A00173" w:rsidRDefault="00A00173" w:rsidP="00362BC7">
            <w:pPr>
              <w:autoSpaceDE w:val="0"/>
              <w:autoSpaceDN w:val="0"/>
              <w:adjustRightInd w:val="0"/>
              <w:jc w:val="both"/>
              <w:rPr>
                <w:rFonts w:ascii="Book Antiqua" w:hAnsi="Book Antiqua" w:cs="Arial"/>
              </w:rPr>
            </w:pPr>
          </w:p>
          <w:p w14:paraId="6C897541"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Following are the Owner scope of work at control centre which is being shifted during Relocation and Commissioning at New Location:</w:t>
            </w:r>
            <w:r w:rsidRPr="00A00173">
              <w:rPr>
                <w:rFonts w:ascii="Book Antiqua" w:hAnsi="Book Antiqua" w:cs="Arial"/>
              </w:rPr>
              <w:cr/>
            </w:r>
          </w:p>
          <w:p w14:paraId="70643872" w14:textId="77777777" w:rsidR="00A00173" w:rsidRPr="00A00173" w:rsidRDefault="00A00173" w:rsidP="00362BC7">
            <w:pPr>
              <w:autoSpaceDE w:val="0"/>
              <w:autoSpaceDN w:val="0"/>
              <w:adjustRightInd w:val="0"/>
              <w:jc w:val="both"/>
              <w:rPr>
                <w:rFonts w:ascii="Book Antiqua" w:hAnsi="Book Antiqua" w:cs="Arial"/>
                <w:b/>
                <w:bCs/>
              </w:rPr>
            </w:pPr>
            <w:r w:rsidRPr="00A00173">
              <w:rPr>
                <w:rFonts w:ascii="Book Antiqua" w:hAnsi="Book Antiqua" w:cs="Arial"/>
                <w:b/>
                <w:bCs/>
              </w:rPr>
              <w:t>……..</w:t>
            </w:r>
          </w:p>
          <w:p w14:paraId="4FD654BD" w14:textId="77777777" w:rsidR="00A00173" w:rsidRPr="00A00173" w:rsidRDefault="00A00173" w:rsidP="00362BC7">
            <w:pPr>
              <w:autoSpaceDE w:val="0"/>
              <w:autoSpaceDN w:val="0"/>
              <w:adjustRightInd w:val="0"/>
              <w:jc w:val="both"/>
              <w:rPr>
                <w:rFonts w:ascii="Book Antiqua" w:hAnsi="Book Antiqua" w:cs="Arial"/>
                <w:b/>
                <w:bCs/>
              </w:rPr>
            </w:pPr>
          </w:p>
        </w:tc>
      </w:tr>
      <w:tr w:rsidR="00A00173" w:rsidRPr="00A00173" w14:paraId="72822DC1" w14:textId="77777777" w:rsidTr="00A00173">
        <w:trPr>
          <w:trHeight w:val="1116"/>
          <w:tblHeader/>
        </w:trPr>
        <w:tc>
          <w:tcPr>
            <w:tcW w:w="168" w:type="pct"/>
          </w:tcPr>
          <w:p w14:paraId="5389366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1F92020"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Vol. II Part-A Section-1, Clause 1.17, Applicable Standards</w:t>
            </w:r>
          </w:p>
        </w:tc>
        <w:tc>
          <w:tcPr>
            <w:tcW w:w="2171" w:type="pct"/>
          </w:tcPr>
          <w:p w14:paraId="5D525E7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Applicable Standards</w:t>
            </w:r>
          </w:p>
          <w:p w14:paraId="3BFFCCB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F5D19CA" w14:textId="77777777" w:rsidR="00A00173" w:rsidRPr="00A00173" w:rsidRDefault="00A00173" w:rsidP="00362BC7">
            <w:pPr>
              <w:autoSpaceDE w:val="0"/>
              <w:autoSpaceDN w:val="0"/>
              <w:adjustRightInd w:val="0"/>
              <w:jc w:val="both"/>
              <w:rPr>
                <w:rFonts w:ascii="Book Antiqua" w:hAnsi="Book Antiqua" w:cs="Arial"/>
                <w:lang w:bidi="hi-IN"/>
              </w:rPr>
            </w:pPr>
          </w:p>
          <w:p w14:paraId="11B332A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available equivalent Indian Standard shall be complied. All latest guidelines issued by regulatory authorities such as MoP and CEA etc. Bidder shall offer established and tested products (hardware and software) under the project considering the criticality of the system.</w:t>
            </w:r>
          </w:p>
          <w:p w14:paraId="22AAE319" w14:textId="77777777" w:rsidR="00A00173" w:rsidRPr="00A00173" w:rsidRDefault="00A00173" w:rsidP="00362BC7">
            <w:pPr>
              <w:autoSpaceDE w:val="0"/>
              <w:autoSpaceDN w:val="0"/>
              <w:adjustRightInd w:val="0"/>
              <w:rPr>
                <w:rFonts w:ascii="Book Antiqua" w:hAnsi="Book Antiqua" w:cs="Arial"/>
                <w:lang w:bidi="hi-IN"/>
              </w:rPr>
            </w:pPr>
          </w:p>
          <w:p w14:paraId="10D6F2ED" w14:textId="77777777" w:rsidR="00A00173" w:rsidRPr="00A00173" w:rsidRDefault="00A00173" w:rsidP="00362BC7">
            <w:pPr>
              <w:autoSpaceDE w:val="0"/>
              <w:autoSpaceDN w:val="0"/>
              <w:adjustRightInd w:val="0"/>
              <w:rPr>
                <w:rFonts w:ascii="Book Antiqua" w:hAnsi="Book Antiqua" w:cs="Arial"/>
                <w:lang w:bidi="hi-IN"/>
              </w:rPr>
            </w:pPr>
          </w:p>
          <w:p w14:paraId="2132347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E13357D" w14:textId="77777777" w:rsidR="00A00173" w:rsidRPr="00A00173" w:rsidRDefault="00A00173" w:rsidP="00362BC7">
            <w:pPr>
              <w:rPr>
                <w:rFonts w:ascii="Book Antiqua" w:hAnsi="Book Antiqua" w:cs="Arial"/>
              </w:rPr>
            </w:pPr>
          </w:p>
        </w:tc>
        <w:tc>
          <w:tcPr>
            <w:tcW w:w="2080" w:type="pct"/>
          </w:tcPr>
          <w:p w14:paraId="61F7ACB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75AAAE91" w14:textId="77777777" w:rsidR="00A00173" w:rsidRPr="00A00173" w:rsidRDefault="00A00173" w:rsidP="00362BC7">
            <w:pPr>
              <w:autoSpaceDE w:val="0"/>
              <w:autoSpaceDN w:val="0"/>
              <w:adjustRightInd w:val="0"/>
              <w:jc w:val="both"/>
              <w:rPr>
                <w:rFonts w:ascii="Book Antiqua" w:hAnsi="Book Antiqua" w:cs="Arial"/>
                <w:b/>
                <w:bCs/>
                <w:lang w:bidi="hi-IN"/>
              </w:rPr>
            </w:pPr>
          </w:p>
          <w:p w14:paraId="2FF7DDB3"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Applicable Standards</w:t>
            </w:r>
          </w:p>
          <w:p w14:paraId="5300DA97" w14:textId="77777777" w:rsidR="00A00173" w:rsidRPr="00A00173" w:rsidRDefault="00A00173" w:rsidP="00362BC7">
            <w:pPr>
              <w:autoSpaceDE w:val="0"/>
              <w:autoSpaceDN w:val="0"/>
              <w:adjustRightInd w:val="0"/>
              <w:jc w:val="both"/>
              <w:rPr>
                <w:rFonts w:ascii="Book Antiqua" w:hAnsi="Book Antiqua" w:cs="Arial"/>
                <w:lang w:bidi="hi-IN"/>
              </w:rPr>
            </w:pPr>
          </w:p>
          <w:p w14:paraId="62CEC66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19DEDFA" w14:textId="77777777" w:rsidR="00A00173" w:rsidRPr="00A00173" w:rsidRDefault="00A00173" w:rsidP="00362BC7">
            <w:pPr>
              <w:autoSpaceDE w:val="0"/>
              <w:autoSpaceDN w:val="0"/>
              <w:adjustRightInd w:val="0"/>
              <w:jc w:val="both"/>
              <w:rPr>
                <w:rFonts w:ascii="Book Antiqua" w:hAnsi="Book Antiqua" w:cs="Arial"/>
                <w:lang w:bidi="hi-IN"/>
              </w:rPr>
            </w:pPr>
          </w:p>
          <w:p w14:paraId="12BF6F2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available equivalent Indian Standard shall be complied.</w:t>
            </w:r>
          </w:p>
          <w:p w14:paraId="551720A0" w14:textId="77777777" w:rsidR="00A00173" w:rsidRPr="00A00173" w:rsidRDefault="00A00173" w:rsidP="00362BC7">
            <w:pPr>
              <w:autoSpaceDE w:val="0"/>
              <w:autoSpaceDN w:val="0"/>
              <w:adjustRightInd w:val="0"/>
              <w:jc w:val="both"/>
              <w:rPr>
                <w:rFonts w:ascii="Book Antiqua" w:hAnsi="Book Antiqua" w:cs="Arial"/>
                <w:lang w:bidi="hi-IN"/>
              </w:rPr>
            </w:pPr>
          </w:p>
          <w:p w14:paraId="734B799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All latest guidelines issued by regulatory authorities such as MoP  CEA, NCIIPC, MEITY etc. shall be complied by the bidders for the offered products (hardware and software) under the project. </w:t>
            </w:r>
          </w:p>
          <w:p w14:paraId="318432B4" w14:textId="77777777" w:rsidR="00A00173" w:rsidRPr="00A00173" w:rsidRDefault="00A00173" w:rsidP="00362BC7">
            <w:pPr>
              <w:autoSpaceDE w:val="0"/>
              <w:autoSpaceDN w:val="0"/>
              <w:adjustRightInd w:val="0"/>
              <w:jc w:val="both"/>
              <w:rPr>
                <w:rFonts w:ascii="Book Antiqua" w:hAnsi="Book Antiqua" w:cs="Arial"/>
                <w:lang w:bidi="hi-IN"/>
              </w:rPr>
            </w:pPr>
          </w:p>
          <w:p w14:paraId="3799FAA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These should be established and tested product (hardware and software) considering criticality of the system.</w:t>
            </w:r>
          </w:p>
          <w:p w14:paraId="2932D681" w14:textId="77777777" w:rsidR="00A00173" w:rsidRPr="00A00173" w:rsidRDefault="00A00173" w:rsidP="00362BC7">
            <w:pPr>
              <w:autoSpaceDE w:val="0"/>
              <w:autoSpaceDN w:val="0"/>
              <w:adjustRightInd w:val="0"/>
              <w:jc w:val="both"/>
              <w:rPr>
                <w:rFonts w:ascii="Book Antiqua" w:hAnsi="Book Antiqua" w:cs="Arial"/>
                <w:lang w:bidi="hi-IN"/>
              </w:rPr>
            </w:pPr>
          </w:p>
          <w:p w14:paraId="1E5BDEE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In this regard, bidder has to comply with order issued by MoP No. 25-11/6/2018-PG dated 2.7.2020 (with all amendments) and CEA Cyber Security in Power System Guidelines, 2021 (with all amendments) throughout the period of contract. </w:t>
            </w:r>
          </w:p>
          <w:p w14:paraId="45839EDC"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65722E51" w14:textId="77777777" w:rsidR="00A00173" w:rsidRPr="00A00173" w:rsidRDefault="00A00173" w:rsidP="00362BC7">
            <w:pPr>
              <w:jc w:val="both"/>
              <w:rPr>
                <w:rFonts w:ascii="Book Antiqua" w:hAnsi="Book Antiqua" w:cs="Arial"/>
                <w:bCs/>
              </w:rPr>
            </w:pPr>
          </w:p>
        </w:tc>
      </w:tr>
      <w:tr w:rsidR="00A00173" w:rsidRPr="00A00173" w14:paraId="30BE952B" w14:textId="77777777" w:rsidTr="00A00173">
        <w:trPr>
          <w:trHeight w:val="3878"/>
          <w:tblHeader/>
        </w:trPr>
        <w:tc>
          <w:tcPr>
            <w:tcW w:w="168" w:type="pct"/>
          </w:tcPr>
          <w:p w14:paraId="072230DD"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5B9498E" w14:textId="77777777" w:rsidR="00A00173" w:rsidRPr="00A00173" w:rsidRDefault="00A00173" w:rsidP="00AE1E22">
            <w:pPr>
              <w:autoSpaceDE w:val="0"/>
              <w:autoSpaceDN w:val="0"/>
              <w:adjustRightInd w:val="0"/>
              <w:jc w:val="both"/>
              <w:rPr>
                <w:rFonts w:ascii="Book Antiqua" w:hAnsi="Book Antiqua" w:cs="Arial"/>
                <w:lang w:bidi="hi-IN"/>
              </w:rPr>
            </w:pPr>
            <w:r w:rsidRPr="00A00173">
              <w:rPr>
                <w:rFonts w:ascii="Book Antiqua" w:hAnsi="Book Antiqua" w:cs="Arial"/>
              </w:rPr>
              <w:t xml:space="preserve">Vol. II Part-A Section-1, Clause 1.18, </w:t>
            </w:r>
            <w:r w:rsidRPr="00A00173">
              <w:rPr>
                <w:rFonts w:ascii="Book Antiqua" w:hAnsi="Book Antiqua" w:cs="Arial"/>
                <w:lang w:bidi="hi-IN"/>
              </w:rPr>
              <w:t>Table of Compliance</w:t>
            </w:r>
          </w:p>
          <w:p w14:paraId="70479A0F" w14:textId="77777777" w:rsidR="00A00173" w:rsidRPr="00A00173" w:rsidRDefault="00A00173" w:rsidP="00362BC7">
            <w:pPr>
              <w:autoSpaceDE w:val="0"/>
              <w:autoSpaceDN w:val="0"/>
              <w:adjustRightInd w:val="0"/>
              <w:jc w:val="both"/>
              <w:rPr>
                <w:rFonts w:ascii="Book Antiqua" w:hAnsi="Book Antiqua" w:cs="Arial"/>
              </w:rPr>
            </w:pPr>
          </w:p>
        </w:tc>
        <w:tc>
          <w:tcPr>
            <w:tcW w:w="2171" w:type="pct"/>
          </w:tcPr>
          <w:p w14:paraId="05EE2A9D" w14:textId="77777777" w:rsidR="00A00173" w:rsidRPr="00A00173" w:rsidRDefault="00A00173" w:rsidP="00362BC7">
            <w:pPr>
              <w:autoSpaceDE w:val="0"/>
              <w:autoSpaceDN w:val="0"/>
              <w:adjustRightInd w:val="0"/>
              <w:jc w:val="both"/>
              <w:rPr>
                <w:rFonts w:ascii="Book Antiqua" w:hAnsi="Book Antiqua" w:cs="Arial"/>
                <w:b/>
                <w:bCs/>
                <w:lang w:bidi="hi-IN"/>
              </w:rPr>
            </w:pPr>
          </w:p>
        </w:tc>
        <w:tc>
          <w:tcPr>
            <w:tcW w:w="2080" w:type="pct"/>
          </w:tcPr>
          <w:p w14:paraId="1CE57193" w14:textId="77777777" w:rsidR="00A00173" w:rsidRPr="00A00173" w:rsidRDefault="00A00173" w:rsidP="00AE1E2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Inserted </w:t>
            </w:r>
          </w:p>
          <w:p w14:paraId="2942D225" w14:textId="77777777" w:rsidR="00A00173" w:rsidRPr="00A00173" w:rsidRDefault="00A00173" w:rsidP="00AE1E22">
            <w:pPr>
              <w:autoSpaceDE w:val="0"/>
              <w:autoSpaceDN w:val="0"/>
              <w:adjustRightInd w:val="0"/>
              <w:jc w:val="both"/>
              <w:rPr>
                <w:rFonts w:ascii="Book Antiqua" w:hAnsi="Book Antiqua" w:cs="Arial"/>
                <w:b/>
                <w:bCs/>
                <w:lang w:bidi="hi-IN"/>
              </w:rPr>
            </w:pPr>
          </w:p>
          <w:p w14:paraId="0384A2B2" w14:textId="77777777" w:rsidR="00A00173" w:rsidRPr="00A00173" w:rsidRDefault="00A00173" w:rsidP="00AE1E2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Table of Compliance</w:t>
            </w:r>
          </w:p>
          <w:p w14:paraId="1262448F" w14:textId="77777777" w:rsidR="00A00173" w:rsidRPr="00A00173" w:rsidRDefault="00A00173" w:rsidP="00AE1E22">
            <w:pPr>
              <w:autoSpaceDE w:val="0"/>
              <w:autoSpaceDN w:val="0"/>
              <w:adjustRightInd w:val="0"/>
              <w:jc w:val="both"/>
              <w:rPr>
                <w:rFonts w:ascii="Book Antiqua" w:hAnsi="Book Antiqua" w:cs="Arial"/>
                <w:b/>
                <w:bCs/>
                <w:lang w:bidi="hi-IN"/>
              </w:rPr>
            </w:pPr>
          </w:p>
          <w:p w14:paraId="5EECD6C6" w14:textId="77777777" w:rsidR="00A00173" w:rsidRPr="00A00173" w:rsidRDefault="00A00173" w:rsidP="00AE1E2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Bidder shall use one copy of Volume I, "Conditions of Contract" and Volume II, "Technical Specifications" to indicate compliance status and Technical Status with those volumes. </w:t>
            </w:r>
          </w:p>
          <w:p w14:paraId="3EF845F1" w14:textId="77777777" w:rsidR="00A00173" w:rsidRPr="00A00173" w:rsidRDefault="00A00173" w:rsidP="00AE1E22">
            <w:pPr>
              <w:autoSpaceDE w:val="0"/>
              <w:autoSpaceDN w:val="0"/>
              <w:adjustRightInd w:val="0"/>
              <w:jc w:val="both"/>
              <w:rPr>
                <w:rFonts w:ascii="Book Antiqua" w:hAnsi="Book Antiqua" w:cs="Arial"/>
                <w:b/>
                <w:bCs/>
                <w:lang w:bidi="hi-IN"/>
              </w:rPr>
            </w:pPr>
          </w:p>
          <w:p w14:paraId="55A00A7D" w14:textId="77777777" w:rsidR="00A00173" w:rsidRPr="00A00173" w:rsidRDefault="00A00173" w:rsidP="00AE1E2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Within the right-hand margin, Bidder shall indicate compliance status and, technical Status to each paragraph and an index key for any explanation or  comment.</w:t>
            </w:r>
          </w:p>
          <w:p w14:paraId="77BF3260" w14:textId="77777777" w:rsidR="00A00173" w:rsidRPr="00A00173" w:rsidRDefault="00A00173" w:rsidP="00AE1E22">
            <w:pPr>
              <w:autoSpaceDE w:val="0"/>
              <w:autoSpaceDN w:val="0"/>
              <w:adjustRightInd w:val="0"/>
              <w:jc w:val="both"/>
              <w:rPr>
                <w:rFonts w:ascii="Book Antiqua" w:hAnsi="Book Antiqua" w:cs="Arial"/>
                <w:b/>
                <w:bCs/>
                <w:lang w:bidi="hi-IN"/>
              </w:rPr>
            </w:pPr>
          </w:p>
          <w:p w14:paraId="7CFC8C53" w14:textId="77777777" w:rsidR="00A00173" w:rsidRPr="00A00173" w:rsidRDefault="00A00173" w:rsidP="00AE1E2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In addition, the Bidder shall annotate the Table of Contents of each of the above stated volumes to provide a high-level summary of compliance status and Technical Status. </w:t>
            </w:r>
          </w:p>
          <w:p w14:paraId="7FA04B4D" w14:textId="77777777" w:rsidR="00A00173" w:rsidRPr="00A00173" w:rsidRDefault="00A00173" w:rsidP="00AE1E22">
            <w:pPr>
              <w:autoSpaceDE w:val="0"/>
              <w:autoSpaceDN w:val="0"/>
              <w:adjustRightInd w:val="0"/>
              <w:jc w:val="both"/>
              <w:rPr>
                <w:rFonts w:ascii="Book Antiqua" w:hAnsi="Book Antiqua" w:cs="Arial"/>
                <w:b/>
                <w:bCs/>
                <w:lang w:bidi="hi-IN"/>
              </w:rPr>
            </w:pPr>
          </w:p>
          <w:p w14:paraId="4375D29E" w14:textId="77777777" w:rsidR="00A00173" w:rsidRPr="00A00173" w:rsidRDefault="00A00173" w:rsidP="00AE1E2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In both cases, the following symbols, and no others, shall be used </w:t>
            </w:r>
          </w:p>
          <w:p w14:paraId="1A1DC4CD" w14:textId="77777777" w:rsidR="00A00173" w:rsidRPr="00A00173" w:rsidRDefault="00A00173" w:rsidP="00AE1E22">
            <w:pPr>
              <w:autoSpaceDE w:val="0"/>
              <w:autoSpaceDN w:val="0"/>
              <w:adjustRightInd w:val="0"/>
              <w:jc w:val="both"/>
              <w:rPr>
                <w:rFonts w:ascii="Book Antiqua" w:hAnsi="Book Antiqua" w:cs="Arial"/>
                <w:b/>
                <w:bCs/>
                <w:lang w:bidi="hi-IN"/>
              </w:rPr>
            </w:pPr>
          </w:p>
          <w:p w14:paraId="0313B84E" w14:textId="77777777" w:rsidR="00A00173" w:rsidRPr="00A00173" w:rsidRDefault="00A00173" w:rsidP="00AE1E2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Compliance Status: -</w:t>
            </w:r>
          </w:p>
          <w:p w14:paraId="269234EC" w14:textId="77777777" w:rsidR="00A00173" w:rsidRPr="00A00173" w:rsidRDefault="00A00173" w:rsidP="009E4EF5">
            <w:pPr>
              <w:autoSpaceDE w:val="0"/>
              <w:autoSpaceDN w:val="0"/>
              <w:adjustRightInd w:val="0"/>
              <w:ind w:left="146" w:hanging="146"/>
              <w:jc w:val="both"/>
              <w:rPr>
                <w:rFonts w:ascii="Book Antiqua" w:hAnsi="Book Antiqua" w:cs="Arial"/>
                <w:b/>
                <w:bCs/>
                <w:lang w:bidi="hi-IN"/>
              </w:rPr>
            </w:pPr>
            <w:r w:rsidRPr="00A00173">
              <w:rPr>
                <w:rFonts w:ascii="Book Antiqua" w:hAnsi="Book Antiqua" w:cs="Arial"/>
                <w:b/>
                <w:bCs/>
                <w:lang w:bidi="hi-IN"/>
              </w:rPr>
              <w:t>C Bid complies with all requirements</w:t>
            </w:r>
          </w:p>
          <w:p w14:paraId="5204F822" w14:textId="77777777" w:rsidR="00A00173" w:rsidRPr="00A00173" w:rsidRDefault="00A00173" w:rsidP="009E4EF5">
            <w:pPr>
              <w:autoSpaceDE w:val="0"/>
              <w:autoSpaceDN w:val="0"/>
              <w:adjustRightInd w:val="0"/>
              <w:ind w:left="146" w:hanging="146"/>
              <w:jc w:val="both"/>
              <w:rPr>
                <w:rFonts w:ascii="Book Antiqua" w:hAnsi="Book Antiqua" w:cs="Arial"/>
                <w:b/>
                <w:bCs/>
                <w:lang w:bidi="hi-IN"/>
              </w:rPr>
            </w:pPr>
            <w:r w:rsidRPr="00A00173">
              <w:rPr>
                <w:rFonts w:ascii="Book Antiqua" w:hAnsi="Book Antiqua" w:cs="Arial"/>
                <w:b/>
                <w:bCs/>
                <w:lang w:bidi="hi-IN"/>
              </w:rPr>
              <w:t>A Bid is not compliant with the requirements, but a functional alternative is proposed.</w:t>
            </w:r>
          </w:p>
          <w:p w14:paraId="23B01C40" w14:textId="77777777" w:rsidR="00A00173" w:rsidRPr="00A00173" w:rsidRDefault="00A00173" w:rsidP="009E4EF5">
            <w:pPr>
              <w:autoSpaceDE w:val="0"/>
              <w:autoSpaceDN w:val="0"/>
              <w:adjustRightInd w:val="0"/>
              <w:ind w:left="146" w:hanging="146"/>
              <w:jc w:val="both"/>
              <w:rPr>
                <w:rFonts w:ascii="Book Antiqua" w:hAnsi="Book Antiqua" w:cs="Arial"/>
                <w:b/>
                <w:bCs/>
                <w:lang w:bidi="hi-IN"/>
              </w:rPr>
            </w:pPr>
            <w:r w:rsidRPr="00A00173">
              <w:rPr>
                <w:rFonts w:ascii="Book Antiqua" w:hAnsi="Book Antiqua" w:cs="Arial"/>
                <w:b/>
                <w:bCs/>
                <w:lang w:bidi="hi-IN"/>
              </w:rPr>
              <w:t>X Bid takes exception to the requirements and no functional alternative is proposed.</w:t>
            </w:r>
          </w:p>
          <w:p w14:paraId="36388C4E" w14:textId="77777777" w:rsidR="00A00173" w:rsidRPr="00A00173" w:rsidRDefault="00A00173" w:rsidP="009E4EF5">
            <w:pPr>
              <w:autoSpaceDE w:val="0"/>
              <w:autoSpaceDN w:val="0"/>
              <w:adjustRightInd w:val="0"/>
              <w:ind w:left="146" w:hanging="146"/>
              <w:jc w:val="both"/>
              <w:rPr>
                <w:rFonts w:ascii="Book Antiqua" w:hAnsi="Book Antiqua" w:cs="Arial"/>
                <w:b/>
                <w:bCs/>
                <w:lang w:bidi="hi-IN"/>
              </w:rPr>
            </w:pPr>
          </w:p>
          <w:p w14:paraId="326B69FF" w14:textId="77777777" w:rsidR="00A00173" w:rsidRPr="00A00173" w:rsidRDefault="00A00173" w:rsidP="009E4EF5">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Technical Status: -</w:t>
            </w:r>
          </w:p>
          <w:p w14:paraId="5DCE376C" w14:textId="77777777" w:rsidR="00A00173" w:rsidRPr="00A00173" w:rsidRDefault="00A00173" w:rsidP="009E4EF5">
            <w:pPr>
              <w:autoSpaceDE w:val="0"/>
              <w:autoSpaceDN w:val="0"/>
              <w:adjustRightInd w:val="0"/>
              <w:jc w:val="both"/>
              <w:rPr>
                <w:rFonts w:ascii="Book Antiqua" w:hAnsi="Book Antiqua" w:cs="Arial"/>
                <w:b/>
                <w:bCs/>
                <w:lang w:bidi="hi-IN"/>
              </w:rPr>
            </w:pPr>
          </w:p>
          <w:p w14:paraId="4B3117A1" w14:textId="77777777" w:rsidR="00A00173" w:rsidRPr="00A00173" w:rsidRDefault="00A00173" w:rsidP="009E4EF5">
            <w:pPr>
              <w:autoSpaceDE w:val="0"/>
              <w:autoSpaceDN w:val="0"/>
              <w:adjustRightInd w:val="0"/>
              <w:ind w:left="146" w:hanging="146"/>
              <w:jc w:val="both"/>
              <w:rPr>
                <w:rFonts w:ascii="Book Antiqua" w:hAnsi="Book Antiqua" w:cs="Arial"/>
                <w:b/>
                <w:bCs/>
                <w:lang w:bidi="hi-IN"/>
              </w:rPr>
            </w:pPr>
            <w:r w:rsidRPr="00A00173">
              <w:rPr>
                <w:rFonts w:ascii="Book Antiqua" w:hAnsi="Book Antiqua" w:cs="Arial"/>
                <w:b/>
                <w:bCs/>
                <w:lang w:bidi="hi-IN"/>
              </w:rPr>
              <w:t>S Bidder’s Standard product will be used to meet the Requirements</w:t>
            </w:r>
          </w:p>
          <w:p w14:paraId="35645CD2" w14:textId="77777777" w:rsidR="00A00173" w:rsidRPr="00A00173" w:rsidRDefault="00A00173" w:rsidP="009E4EF5">
            <w:pPr>
              <w:autoSpaceDE w:val="0"/>
              <w:autoSpaceDN w:val="0"/>
              <w:adjustRightInd w:val="0"/>
              <w:ind w:left="146" w:hanging="146"/>
              <w:jc w:val="both"/>
              <w:rPr>
                <w:rFonts w:ascii="Book Antiqua" w:hAnsi="Book Antiqua" w:cs="Arial"/>
                <w:b/>
                <w:bCs/>
                <w:lang w:bidi="hi-IN"/>
              </w:rPr>
            </w:pPr>
            <w:r w:rsidRPr="00A00173">
              <w:rPr>
                <w:rFonts w:ascii="Book Antiqua" w:hAnsi="Book Antiqua" w:cs="Arial"/>
                <w:b/>
                <w:bCs/>
                <w:lang w:bidi="hi-IN"/>
              </w:rPr>
              <w:t>D Bidder will take development work to meet the Requirements</w:t>
            </w:r>
          </w:p>
          <w:p w14:paraId="6649BC41" w14:textId="77777777" w:rsidR="00A00173" w:rsidRPr="00A00173" w:rsidRDefault="00A00173" w:rsidP="009E4EF5">
            <w:pPr>
              <w:autoSpaceDE w:val="0"/>
              <w:autoSpaceDN w:val="0"/>
              <w:adjustRightInd w:val="0"/>
              <w:ind w:left="146" w:hanging="146"/>
              <w:jc w:val="both"/>
              <w:rPr>
                <w:rFonts w:ascii="Book Antiqua" w:hAnsi="Book Antiqua" w:cs="Arial"/>
                <w:b/>
                <w:bCs/>
                <w:lang w:bidi="hi-IN"/>
              </w:rPr>
            </w:pPr>
          </w:p>
          <w:p w14:paraId="35C7ECE5" w14:textId="77777777" w:rsidR="00A00173" w:rsidRPr="00A00173" w:rsidRDefault="00A00173" w:rsidP="00AE1E2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Only one symbol of Compliance Status and one symbol of Technical Status shall be assigned for a paragraph and shall indicate the worst-case level of compliance for that  paragraph. This annotation may be handwritten.</w:t>
            </w:r>
          </w:p>
          <w:p w14:paraId="51D7DA84" w14:textId="77777777" w:rsidR="00A00173" w:rsidRPr="00A00173" w:rsidRDefault="00A00173" w:rsidP="00AE1E22">
            <w:pPr>
              <w:autoSpaceDE w:val="0"/>
              <w:autoSpaceDN w:val="0"/>
              <w:adjustRightInd w:val="0"/>
              <w:jc w:val="both"/>
              <w:rPr>
                <w:rFonts w:ascii="Book Antiqua" w:hAnsi="Book Antiqua" w:cs="Arial"/>
                <w:b/>
                <w:bCs/>
                <w:lang w:bidi="hi-IN"/>
              </w:rPr>
            </w:pPr>
          </w:p>
          <w:p w14:paraId="60E6E52C" w14:textId="77777777" w:rsidR="00A00173" w:rsidRPr="00A00173" w:rsidRDefault="00A00173" w:rsidP="00AE1E2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lastRenderedPageBreak/>
              <w:t xml:space="preserve">Bidder shall also underline, on the compliance copy, all requirements to which exceptions have been taken (X) or to which alternatives have been proposed (A). Each alternative shall be clearly and explicitly described. Such descriptions shall use the same paragraph numbering as the bid document sections addressed by the alternatives. All alternative descriptions shall be in one contiguous section of the </w:t>
            </w:r>
          </w:p>
          <w:p w14:paraId="14F2C66B" w14:textId="77777777" w:rsidR="00A00173" w:rsidRPr="00A00173" w:rsidRDefault="00A00173" w:rsidP="00522130">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Bidder's proposal, preferably in the same volume, and titled "Alternatives." </w:t>
            </w:r>
          </w:p>
          <w:p w14:paraId="40B2ACE5" w14:textId="77777777" w:rsidR="00A00173" w:rsidRPr="00A00173" w:rsidRDefault="00A00173" w:rsidP="00522130">
            <w:pPr>
              <w:autoSpaceDE w:val="0"/>
              <w:autoSpaceDN w:val="0"/>
              <w:adjustRightInd w:val="0"/>
              <w:jc w:val="both"/>
              <w:rPr>
                <w:rFonts w:ascii="Book Antiqua" w:hAnsi="Book Antiqua" w:cs="Arial"/>
                <w:b/>
                <w:bCs/>
                <w:lang w:bidi="hi-IN"/>
              </w:rPr>
            </w:pPr>
          </w:p>
          <w:p w14:paraId="219FA59C" w14:textId="77777777" w:rsidR="00A00173" w:rsidRPr="00A00173" w:rsidRDefault="00A00173" w:rsidP="00522130">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A separate section titled "Exceptions" should be provided containing any discussion or explanation Bidder chooses to provide concerning exceptions taken. </w:t>
            </w:r>
          </w:p>
          <w:p w14:paraId="04A1120A" w14:textId="77777777" w:rsidR="00A00173" w:rsidRPr="00A00173" w:rsidRDefault="00A00173" w:rsidP="00522130">
            <w:pPr>
              <w:autoSpaceDE w:val="0"/>
              <w:autoSpaceDN w:val="0"/>
              <w:adjustRightInd w:val="0"/>
              <w:jc w:val="both"/>
              <w:rPr>
                <w:rFonts w:ascii="Book Antiqua" w:hAnsi="Book Antiqua" w:cs="Arial"/>
                <w:b/>
                <w:bCs/>
                <w:lang w:bidi="hi-IN"/>
              </w:rPr>
            </w:pPr>
          </w:p>
          <w:p w14:paraId="323DBE3C" w14:textId="77777777" w:rsidR="00A00173" w:rsidRPr="00A00173" w:rsidRDefault="00A00173" w:rsidP="00522130">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Alternatives which do not substantially comply with the intent of the bid documents will be considered exceptions.</w:t>
            </w:r>
          </w:p>
          <w:p w14:paraId="05B7CAE8" w14:textId="77777777" w:rsidR="00A00173" w:rsidRPr="00A00173" w:rsidRDefault="00A00173" w:rsidP="00522130">
            <w:pPr>
              <w:autoSpaceDE w:val="0"/>
              <w:autoSpaceDN w:val="0"/>
              <w:adjustRightInd w:val="0"/>
              <w:jc w:val="both"/>
              <w:rPr>
                <w:rFonts w:ascii="Book Antiqua" w:hAnsi="Book Antiqua" w:cs="Arial"/>
                <w:b/>
                <w:bCs/>
                <w:lang w:bidi="hi-IN"/>
              </w:rPr>
            </w:pPr>
          </w:p>
          <w:p w14:paraId="76EFE837" w14:textId="77777777" w:rsidR="00A00173" w:rsidRPr="00A00173" w:rsidRDefault="00A00173" w:rsidP="00522130">
            <w:pPr>
              <w:autoSpaceDE w:val="0"/>
              <w:autoSpaceDN w:val="0"/>
              <w:adjustRightInd w:val="0"/>
              <w:jc w:val="both"/>
              <w:rPr>
                <w:rFonts w:ascii="Book Antiqua" w:hAnsi="Book Antiqua" w:cs="Arial"/>
                <w:lang w:bidi="hi-IN"/>
              </w:rPr>
            </w:pPr>
            <w:r w:rsidRPr="00A00173">
              <w:rPr>
                <w:rFonts w:ascii="Book Antiqua" w:hAnsi="Book Antiqua" w:cs="Arial"/>
                <w:b/>
                <w:bCs/>
                <w:lang w:bidi="hi-IN"/>
              </w:rPr>
              <w:t>The Employer/Owner will assess the merits of each alternative and exception and will be the sole judge as to their acceptance.</w:t>
            </w:r>
          </w:p>
        </w:tc>
      </w:tr>
      <w:tr w:rsidR="00A00173" w:rsidRPr="00A00173" w14:paraId="41AD258E" w14:textId="77777777" w:rsidTr="00A00173">
        <w:trPr>
          <w:trHeight w:val="1894"/>
          <w:tblHeader/>
        </w:trPr>
        <w:tc>
          <w:tcPr>
            <w:tcW w:w="168" w:type="pct"/>
          </w:tcPr>
          <w:p w14:paraId="1A6D6379"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18DCC0E"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2, Clause no. – 2.2.1.2</w:t>
            </w:r>
          </w:p>
        </w:tc>
        <w:tc>
          <w:tcPr>
            <w:tcW w:w="2171" w:type="pct"/>
          </w:tcPr>
          <w:p w14:paraId="67DA30A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 System hardening and Cyber security:</w:t>
            </w:r>
          </w:p>
        </w:tc>
        <w:tc>
          <w:tcPr>
            <w:tcW w:w="2080" w:type="pct"/>
          </w:tcPr>
          <w:p w14:paraId="3888F1A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78AB409F" w14:textId="77777777" w:rsidR="00A00173" w:rsidRPr="00A00173" w:rsidRDefault="00A00173" w:rsidP="00362BC7">
            <w:pPr>
              <w:pStyle w:val="Default"/>
              <w:jc w:val="both"/>
              <w:rPr>
                <w:rFonts w:ascii="Book Antiqua" w:hAnsi="Book Antiqua"/>
                <w:color w:val="auto"/>
                <w:sz w:val="22"/>
                <w:szCs w:val="22"/>
              </w:rPr>
            </w:pPr>
          </w:p>
          <w:p w14:paraId="5CDB135D" w14:textId="77777777" w:rsidR="00A00173" w:rsidRPr="00A00173" w:rsidRDefault="00A00173" w:rsidP="00362BC7">
            <w:pPr>
              <w:pStyle w:val="Default"/>
              <w:jc w:val="both"/>
              <w:rPr>
                <w:rFonts w:ascii="Book Antiqua" w:hAnsi="Book Antiqua"/>
                <w:color w:val="auto"/>
                <w:sz w:val="22"/>
                <w:szCs w:val="22"/>
              </w:rPr>
            </w:pPr>
            <w:r w:rsidRPr="00A00173">
              <w:rPr>
                <w:rFonts w:ascii="Book Antiqua" w:hAnsi="Book Antiqua"/>
                <w:color w:val="auto"/>
                <w:sz w:val="22"/>
                <w:szCs w:val="22"/>
              </w:rPr>
              <w:t xml:space="preserve">(o) System hardening and Cyber security: </w:t>
            </w:r>
            <w:r w:rsidRPr="00A00173">
              <w:rPr>
                <w:rFonts w:ascii="Book Antiqua" w:hAnsi="Book Antiqua"/>
                <w:b/>
                <w:bCs/>
                <w:color w:val="auto"/>
                <w:sz w:val="22"/>
                <w:szCs w:val="22"/>
              </w:rPr>
              <w:t xml:space="preserve">All modules of Cyber security shall be covered in details which as a minimum include GUI, log filtering &amp; searching, reporting, configuration changes, addition/deletion of new rules/policies/devices etc. </w:t>
            </w:r>
          </w:p>
        </w:tc>
      </w:tr>
      <w:tr w:rsidR="00A00173" w:rsidRPr="00A00173" w14:paraId="460F5ACA" w14:textId="77777777" w:rsidTr="00A00173">
        <w:trPr>
          <w:trHeight w:val="1116"/>
          <w:tblHeader/>
        </w:trPr>
        <w:tc>
          <w:tcPr>
            <w:tcW w:w="168" w:type="pct"/>
          </w:tcPr>
          <w:p w14:paraId="2A867FB2"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4DD919B"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2, Clause no. – 2.2.1.7</w:t>
            </w:r>
          </w:p>
        </w:tc>
        <w:tc>
          <w:tcPr>
            <w:tcW w:w="2171" w:type="pct"/>
          </w:tcPr>
          <w:p w14:paraId="432794C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Cyber security course </w:t>
            </w:r>
          </w:p>
          <w:p w14:paraId="6083ED09"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0296270" w14:textId="77777777" w:rsidR="00A00173" w:rsidRPr="00A00173" w:rsidRDefault="00A00173" w:rsidP="00362BC7">
            <w:pPr>
              <w:pStyle w:val="ListParagraph"/>
              <w:numPr>
                <w:ilvl w:val="0"/>
                <w:numId w:val="27"/>
              </w:numPr>
              <w:autoSpaceDE w:val="0"/>
              <w:autoSpaceDN w:val="0"/>
              <w:adjustRightInd w:val="0"/>
              <w:jc w:val="both"/>
              <w:rPr>
                <w:rFonts w:ascii="Book Antiqua" w:hAnsi="Book Antiqua"/>
                <w:sz w:val="22"/>
                <w:szCs w:val="22"/>
                <w:lang w:bidi="hi-IN"/>
              </w:rPr>
            </w:pPr>
            <w:r w:rsidRPr="00A00173">
              <w:rPr>
                <w:rFonts w:ascii="Book Antiqua" w:hAnsi="Book Antiqua"/>
                <w:sz w:val="22"/>
                <w:szCs w:val="22"/>
                <w:lang w:bidi="hi-IN"/>
              </w:rPr>
              <w:t>Vulnerability Assessment and Penetration Testing (VAPT) procedure</w:t>
            </w:r>
          </w:p>
          <w:p w14:paraId="0EB2394F" w14:textId="77777777" w:rsidR="00A00173" w:rsidRPr="00A00173" w:rsidRDefault="00A00173" w:rsidP="00362BC7">
            <w:pPr>
              <w:pStyle w:val="ListParagraph"/>
              <w:autoSpaceDE w:val="0"/>
              <w:autoSpaceDN w:val="0"/>
              <w:adjustRightInd w:val="0"/>
              <w:jc w:val="both"/>
              <w:rPr>
                <w:rFonts w:ascii="Book Antiqua" w:hAnsi="Book Antiqua"/>
                <w:sz w:val="22"/>
                <w:szCs w:val="22"/>
                <w:lang w:bidi="hi-IN"/>
              </w:rPr>
            </w:pPr>
          </w:p>
        </w:tc>
        <w:tc>
          <w:tcPr>
            <w:tcW w:w="2080" w:type="pct"/>
          </w:tcPr>
          <w:p w14:paraId="664D3E46"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Cyber security course </w:t>
            </w:r>
          </w:p>
          <w:p w14:paraId="3C5AF49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08656986" w14:textId="77777777" w:rsidR="00A00173" w:rsidRPr="00A00173" w:rsidRDefault="00A00173" w:rsidP="00362BC7">
            <w:pPr>
              <w:pStyle w:val="ListParagraph"/>
              <w:numPr>
                <w:ilvl w:val="0"/>
                <w:numId w:val="27"/>
              </w:numPr>
              <w:autoSpaceDE w:val="0"/>
              <w:autoSpaceDN w:val="0"/>
              <w:adjustRightInd w:val="0"/>
              <w:jc w:val="both"/>
              <w:rPr>
                <w:rFonts w:ascii="Book Antiqua" w:hAnsi="Book Antiqua"/>
                <w:sz w:val="22"/>
                <w:szCs w:val="22"/>
                <w:lang w:bidi="hi-IN"/>
              </w:rPr>
            </w:pPr>
            <w:r w:rsidRPr="00A00173">
              <w:rPr>
                <w:rFonts w:ascii="Book Antiqua" w:hAnsi="Book Antiqua"/>
                <w:sz w:val="22"/>
                <w:szCs w:val="22"/>
                <w:lang w:bidi="hi-IN"/>
              </w:rPr>
              <w:t>Vulnerability Assessment and Penetration Testing (VAPT) procedure</w:t>
            </w:r>
          </w:p>
          <w:p w14:paraId="358DDD0C" w14:textId="77777777" w:rsidR="00A00173" w:rsidRPr="00A00173" w:rsidRDefault="00A00173" w:rsidP="00362BC7">
            <w:pPr>
              <w:pStyle w:val="ListParagraph"/>
              <w:numPr>
                <w:ilvl w:val="0"/>
                <w:numId w:val="27"/>
              </w:numPr>
              <w:autoSpaceDE w:val="0"/>
              <w:autoSpaceDN w:val="0"/>
              <w:adjustRightInd w:val="0"/>
              <w:jc w:val="both"/>
              <w:rPr>
                <w:rFonts w:ascii="Book Antiqua" w:hAnsi="Book Antiqua"/>
                <w:sz w:val="22"/>
                <w:szCs w:val="22"/>
              </w:rPr>
            </w:pPr>
            <w:r w:rsidRPr="00A00173">
              <w:rPr>
                <w:rFonts w:ascii="Book Antiqua" w:hAnsi="Book Antiqua"/>
                <w:b/>
                <w:bCs w:val="0"/>
                <w:sz w:val="22"/>
                <w:szCs w:val="22"/>
                <w:lang w:bidi="hi-IN"/>
              </w:rPr>
              <w:t>Tools</w:t>
            </w:r>
            <w:r w:rsidRPr="00A00173">
              <w:rPr>
                <w:rFonts w:ascii="Book Antiqua" w:hAnsi="Book Antiqua"/>
                <w:b/>
                <w:bCs w:val="0"/>
                <w:sz w:val="22"/>
                <w:szCs w:val="22"/>
              </w:rPr>
              <w:t xml:space="preserve"> such as application whitelisting, VAPT etc</w:t>
            </w:r>
            <w:r w:rsidRPr="00A00173">
              <w:rPr>
                <w:rFonts w:ascii="Book Antiqua" w:hAnsi="Book Antiqua"/>
                <w:sz w:val="22"/>
                <w:szCs w:val="22"/>
              </w:rPr>
              <w:t>.</w:t>
            </w:r>
          </w:p>
        </w:tc>
      </w:tr>
      <w:tr w:rsidR="00A00173" w:rsidRPr="00A00173" w14:paraId="75E011AE" w14:textId="77777777" w:rsidTr="00A00173">
        <w:trPr>
          <w:trHeight w:val="1116"/>
          <w:tblHeader/>
        </w:trPr>
        <w:tc>
          <w:tcPr>
            <w:tcW w:w="168" w:type="pct"/>
          </w:tcPr>
          <w:p w14:paraId="561AC1C9"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B892405"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Part-A, Section – 2, Table 2.1 </w:t>
            </w:r>
          </w:p>
        </w:tc>
        <w:tc>
          <w:tcPr>
            <w:tcW w:w="2171" w:type="pct"/>
          </w:tcPr>
          <w:p w14:paraId="3737B227"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Table:2.1 – Training Requirements</w:t>
            </w:r>
            <w:r w:rsidRPr="00A00173">
              <w:rPr>
                <w:rFonts w:ascii="Book Antiqua" w:hAnsi="Book Antiqua" w:cs="Arial"/>
              </w:rPr>
              <w:t xml:space="preserve"> </w:t>
            </w:r>
          </w:p>
        </w:tc>
        <w:tc>
          <w:tcPr>
            <w:tcW w:w="2080" w:type="pct"/>
          </w:tcPr>
          <w:p w14:paraId="6EBA4FF1"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 xml:space="preserve">Replace with </w:t>
            </w:r>
          </w:p>
          <w:p w14:paraId="7C99BF37" w14:textId="77777777" w:rsidR="00A00173" w:rsidRPr="00A00173" w:rsidRDefault="00A00173" w:rsidP="00362BC7">
            <w:pPr>
              <w:jc w:val="both"/>
              <w:rPr>
                <w:rFonts w:ascii="Book Antiqua" w:hAnsi="Book Antiqua" w:cs="Arial"/>
                <w:lang w:bidi="hi-IN"/>
              </w:rPr>
            </w:pPr>
          </w:p>
          <w:p w14:paraId="3149AC20"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 xml:space="preserve">Revised Table:2.1 – Training Requirements is attached at </w:t>
            </w:r>
            <w:r w:rsidRPr="00A00173">
              <w:rPr>
                <w:rFonts w:ascii="Book Antiqua" w:hAnsi="Book Antiqua" w:cs="Arial"/>
                <w:b/>
                <w:bCs/>
                <w:i/>
                <w:iCs/>
                <w:lang w:bidi="hi-IN"/>
              </w:rPr>
              <w:t>Annexure – I.</w:t>
            </w:r>
          </w:p>
        </w:tc>
      </w:tr>
      <w:tr w:rsidR="00A00173" w:rsidRPr="00A00173" w14:paraId="4C390261" w14:textId="77777777" w:rsidTr="00A00173">
        <w:trPr>
          <w:trHeight w:val="1116"/>
          <w:tblHeader/>
        </w:trPr>
        <w:tc>
          <w:tcPr>
            <w:tcW w:w="168" w:type="pct"/>
          </w:tcPr>
          <w:p w14:paraId="30134104"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DB1F338"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3, Clause no. – 3.7.1, Quality Assurance &amp; Testing</w:t>
            </w:r>
          </w:p>
        </w:tc>
        <w:tc>
          <w:tcPr>
            <w:tcW w:w="2171" w:type="pct"/>
          </w:tcPr>
          <w:p w14:paraId="5ECC911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All materials and parts of the system/sub-system to be supplied under the project shall be of current manufacturer from a supplier regularly engaged in the production of such equipment and producing such components since last five years at-least.</w:t>
            </w:r>
          </w:p>
        </w:tc>
        <w:tc>
          <w:tcPr>
            <w:tcW w:w="2080" w:type="pct"/>
          </w:tcPr>
          <w:p w14:paraId="68E7395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098F5623" w14:textId="77777777" w:rsidR="00A00173" w:rsidRPr="00A00173" w:rsidRDefault="00A00173" w:rsidP="00362BC7">
            <w:pPr>
              <w:pStyle w:val="Default"/>
              <w:jc w:val="both"/>
              <w:rPr>
                <w:rFonts w:ascii="Book Antiqua" w:hAnsi="Book Antiqua"/>
                <w:sz w:val="22"/>
                <w:szCs w:val="22"/>
              </w:rPr>
            </w:pPr>
          </w:p>
          <w:p w14:paraId="5AE8318A" w14:textId="77777777" w:rsidR="00A00173" w:rsidRPr="00A00173" w:rsidRDefault="00A00173" w:rsidP="00362BC7">
            <w:pPr>
              <w:pStyle w:val="Default"/>
              <w:jc w:val="both"/>
              <w:rPr>
                <w:rFonts w:ascii="Book Antiqua" w:hAnsi="Book Antiqua"/>
                <w:color w:val="auto"/>
                <w:sz w:val="22"/>
                <w:szCs w:val="22"/>
              </w:rPr>
            </w:pPr>
            <w:r w:rsidRPr="00A00173">
              <w:rPr>
                <w:rFonts w:ascii="Book Antiqua" w:hAnsi="Book Antiqua"/>
                <w:sz w:val="22"/>
                <w:szCs w:val="22"/>
              </w:rPr>
              <w:t xml:space="preserve">All materials </w:t>
            </w:r>
            <w:r w:rsidRPr="00A00173">
              <w:rPr>
                <w:rFonts w:ascii="Book Antiqua" w:hAnsi="Book Antiqua"/>
                <w:b/>
                <w:bCs/>
                <w:sz w:val="22"/>
                <w:szCs w:val="22"/>
              </w:rPr>
              <w:t>(hardware, software etc.)</w:t>
            </w:r>
            <w:r w:rsidRPr="00A00173">
              <w:rPr>
                <w:rFonts w:ascii="Book Antiqua" w:hAnsi="Book Antiqua"/>
                <w:sz w:val="22"/>
                <w:szCs w:val="22"/>
              </w:rPr>
              <w:t xml:space="preserve"> and parts of the system/sub-system to be supplied under the project shall be of </w:t>
            </w:r>
            <w:r w:rsidRPr="00A00173">
              <w:rPr>
                <w:rFonts w:ascii="Book Antiqua" w:hAnsi="Book Antiqua"/>
                <w:b/>
                <w:bCs/>
                <w:sz w:val="22"/>
                <w:szCs w:val="22"/>
              </w:rPr>
              <w:t>reputed</w:t>
            </w:r>
            <w:r w:rsidRPr="00A00173">
              <w:rPr>
                <w:rFonts w:ascii="Book Antiqua" w:hAnsi="Book Antiqua"/>
                <w:sz w:val="22"/>
                <w:szCs w:val="22"/>
              </w:rPr>
              <w:t xml:space="preserve"> manufacturer from a supplier regularly engaged in the production of such equipment as per the OEM requirement specified under the technical specification. Also, supplier shall be producing such components since last five years at-least.</w:t>
            </w:r>
          </w:p>
        </w:tc>
      </w:tr>
      <w:tr w:rsidR="00A00173" w:rsidRPr="00A00173" w14:paraId="4DDEA7D3" w14:textId="77777777" w:rsidTr="00A00173">
        <w:trPr>
          <w:trHeight w:val="1116"/>
          <w:tblHeader/>
        </w:trPr>
        <w:tc>
          <w:tcPr>
            <w:tcW w:w="168" w:type="pct"/>
          </w:tcPr>
          <w:p w14:paraId="421D1835"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1368257"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3, Clause no. – 3.7.7, Type Testing</w:t>
            </w:r>
          </w:p>
        </w:tc>
        <w:tc>
          <w:tcPr>
            <w:tcW w:w="2171" w:type="pct"/>
          </w:tcPr>
          <w:p w14:paraId="533342A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 Type Tests shall be performed for all equipment types for which certification is not provided as required in (a) above, or if it is determined by the Employer that the certification provided is not acceptable. If any of the type tests are required to be carried out, the same shall be carried out by the Contractor.</w:t>
            </w:r>
          </w:p>
        </w:tc>
        <w:tc>
          <w:tcPr>
            <w:tcW w:w="2080" w:type="pct"/>
          </w:tcPr>
          <w:p w14:paraId="70920FC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2E75690B" w14:textId="77777777" w:rsidR="00A00173" w:rsidRPr="00A00173" w:rsidRDefault="00A00173" w:rsidP="00362BC7">
            <w:pPr>
              <w:pStyle w:val="Default"/>
              <w:jc w:val="both"/>
              <w:rPr>
                <w:rFonts w:ascii="Book Antiqua" w:hAnsi="Book Antiqua"/>
                <w:sz w:val="22"/>
                <w:szCs w:val="22"/>
              </w:rPr>
            </w:pPr>
          </w:p>
          <w:p w14:paraId="694B93C0"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(b) Type Tests shall be performed for all equipment types for which certification is not provided as required in (a) above, or if it is determined by the Employer that the certification provided is not acceptable. If any of the type tests are required to be carried out, the same shall be carried out by the Contractor </w:t>
            </w:r>
            <w:r w:rsidRPr="00A00173">
              <w:rPr>
                <w:rFonts w:ascii="Book Antiqua" w:hAnsi="Book Antiqua"/>
                <w:b/>
                <w:bCs/>
                <w:sz w:val="22"/>
                <w:szCs w:val="22"/>
              </w:rPr>
              <w:t>at its own cost</w:t>
            </w:r>
            <w:r w:rsidRPr="00A00173">
              <w:rPr>
                <w:rFonts w:ascii="Book Antiqua" w:hAnsi="Book Antiqua"/>
                <w:sz w:val="22"/>
                <w:szCs w:val="22"/>
              </w:rPr>
              <w:t>.</w:t>
            </w:r>
          </w:p>
        </w:tc>
      </w:tr>
      <w:tr w:rsidR="00A00173" w:rsidRPr="00A00173" w14:paraId="442FE34E" w14:textId="77777777" w:rsidTr="00A00173">
        <w:trPr>
          <w:trHeight w:val="1116"/>
          <w:tblHeader/>
        </w:trPr>
        <w:tc>
          <w:tcPr>
            <w:tcW w:w="168" w:type="pct"/>
          </w:tcPr>
          <w:p w14:paraId="71D9358C"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4E82B47"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3, Clause – 3.7.7, Type Testing</w:t>
            </w:r>
          </w:p>
          <w:p w14:paraId="49D12087" w14:textId="77777777" w:rsidR="00A00173" w:rsidRPr="00A00173" w:rsidRDefault="00A00173" w:rsidP="00362BC7">
            <w:pPr>
              <w:jc w:val="both"/>
              <w:rPr>
                <w:rFonts w:ascii="Book Antiqua" w:hAnsi="Book Antiqua" w:cs="Arial"/>
              </w:rPr>
            </w:pPr>
          </w:p>
        </w:tc>
        <w:tc>
          <w:tcPr>
            <w:tcW w:w="2171" w:type="pct"/>
          </w:tcPr>
          <w:p w14:paraId="76D9BDCC" w14:textId="77777777" w:rsidR="00A00173" w:rsidRPr="00A00173" w:rsidRDefault="00A00173" w:rsidP="00362BC7">
            <w:pPr>
              <w:autoSpaceDE w:val="0"/>
              <w:autoSpaceDN w:val="0"/>
              <w:adjustRightInd w:val="0"/>
              <w:jc w:val="both"/>
              <w:rPr>
                <w:rFonts w:ascii="Book Antiqua" w:hAnsi="Book Antiqua" w:cs="Arial"/>
              </w:rPr>
            </w:pPr>
          </w:p>
        </w:tc>
        <w:tc>
          <w:tcPr>
            <w:tcW w:w="2080" w:type="pct"/>
          </w:tcPr>
          <w:p w14:paraId="1A53246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Add new para</w:t>
            </w:r>
          </w:p>
          <w:p w14:paraId="02A7A563" w14:textId="77777777" w:rsidR="00A00173" w:rsidRPr="00A00173" w:rsidRDefault="00A00173" w:rsidP="00362BC7">
            <w:pPr>
              <w:autoSpaceDE w:val="0"/>
              <w:autoSpaceDN w:val="0"/>
              <w:adjustRightInd w:val="0"/>
              <w:jc w:val="both"/>
              <w:rPr>
                <w:rFonts w:ascii="Book Antiqua" w:hAnsi="Book Antiqua" w:cs="Arial"/>
              </w:rPr>
            </w:pPr>
          </w:p>
          <w:p w14:paraId="74807C0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b/>
                <w:bCs/>
              </w:rPr>
              <w:t>(h)Type test (if it fail), the expenses for repeating the test and the expenditure of the Employer personnel for witnessing the Type Test shall be borne by the contractor</w:t>
            </w:r>
            <w:r w:rsidRPr="00A00173">
              <w:rPr>
                <w:rFonts w:ascii="Book Antiqua" w:hAnsi="Book Antiqua" w:cs="Arial"/>
              </w:rPr>
              <w:t>.</w:t>
            </w:r>
          </w:p>
        </w:tc>
      </w:tr>
      <w:tr w:rsidR="00A00173" w:rsidRPr="00A00173" w14:paraId="051AB856" w14:textId="77777777" w:rsidTr="00A00173">
        <w:trPr>
          <w:trHeight w:val="2638"/>
          <w:tblHeader/>
        </w:trPr>
        <w:tc>
          <w:tcPr>
            <w:tcW w:w="168" w:type="pct"/>
          </w:tcPr>
          <w:p w14:paraId="7C2FF45C"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6BE7185"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3, Clause no. –3.8, Documentation</w:t>
            </w:r>
          </w:p>
        </w:tc>
        <w:tc>
          <w:tcPr>
            <w:tcW w:w="2171" w:type="pct"/>
          </w:tcPr>
          <w:p w14:paraId="6315DE25" w14:textId="77777777" w:rsidR="00A00173" w:rsidRPr="00A00173" w:rsidRDefault="00A00173" w:rsidP="00362BC7">
            <w:pPr>
              <w:jc w:val="both"/>
              <w:rPr>
                <w:rFonts w:ascii="Book Antiqua" w:hAnsi="Book Antiqua" w:cs="Arial"/>
              </w:rPr>
            </w:pPr>
            <w:r w:rsidRPr="00A00173">
              <w:rPr>
                <w:rFonts w:ascii="Book Antiqua" w:hAnsi="Book Antiqua" w:cs="Arial"/>
              </w:rPr>
              <w:t>Documentation</w:t>
            </w:r>
          </w:p>
          <w:p w14:paraId="58F821A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2311429"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For this a web based “Document Management System” (DMS) software shall be supplied and installed at the owner’s facility by the contractor along with minimum </w:t>
            </w:r>
            <w:r w:rsidRPr="00A00173">
              <w:rPr>
                <w:rFonts w:ascii="Book Antiqua" w:hAnsi="Book Antiqua" w:cs="Arial"/>
                <w:b/>
                <w:bCs/>
              </w:rPr>
              <w:t>100</w:t>
            </w:r>
            <w:r w:rsidRPr="00A00173">
              <w:rPr>
                <w:rFonts w:ascii="Book Antiqua" w:hAnsi="Book Antiqua" w:cs="Arial"/>
              </w:rPr>
              <w:t xml:space="preserve"> number of client access licenses.</w:t>
            </w:r>
          </w:p>
          <w:p w14:paraId="6FDF3DB6"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624F60A2" w14:textId="77777777" w:rsidR="00A00173" w:rsidRPr="00A00173" w:rsidRDefault="00A00173" w:rsidP="00362BC7">
            <w:pPr>
              <w:jc w:val="both"/>
              <w:rPr>
                <w:rFonts w:ascii="Book Antiqua" w:hAnsi="Book Antiqua" w:cs="Arial"/>
              </w:rPr>
            </w:pPr>
          </w:p>
        </w:tc>
        <w:tc>
          <w:tcPr>
            <w:tcW w:w="2080" w:type="pct"/>
          </w:tcPr>
          <w:p w14:paraId="1A3B07E3"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Replace with </w:t>
            </w:r>
          </w:p>
          <w:p w14:paraId="65AA4B8E" w14:textId="77777777" w:rsidR="00A00173" w:rsidRPr="00A00173" w:rsidRDefault="00A00173" w:rsidP="00362BC7">
            <w:pPr>
              <w:jc w:val="both"/>
              <w:rPr>
                <w:rFonts w:ascii="Book Antiqua" w:hAnsi="Book Antiqua" w:cs="Arial"/>
              </w:rPr>
            </w:pPr>
          </w:p>
          <w:p w14:paraId="51217A59" w14:textId="77777777" w:rsidR="00A00173" w:rsidRPr="00A00173" w:rsidRDefault="00A00173" w:rsidP="00362BC7">
            <w:pPr>
              <w:jc w:val="both"/>
              <w:rPr>
                <w:rFonts w:ascii="Book Antiqua" w:hAnsi="Book Antiqua" w:cs="Arial"/>
              </w:rPr>
            </w:pPr>
            <w:r w:rsidRPr="00A00173">
              <w:rPr>
                <w:rFonts w:ascii="Book Antiqua" w:hAnsi="Book Antiqua" w:cs="Arial"/>
              </w:rPr>
              <w:t>Documentation</w:t>
            </w:r>
          </w:p>
          <w:p w14:paraId="0C5F9A87" w14:textId="77777777" w:rsidR="00A00173" w:rsidRPr="00A00173" w:rsidRDefault="00A00173" w:rsidP="00362BC7">
            <w:pPr>
              <w:jc w:val="both"/>
              <w:rPr>
                <w:rFonts w:ascii="Book Antiqua" w:hAnsi="Book Antiqua" w:cs="Arial"/>
              </w:rPr>
            </w:pPr>
          </w:p>
          <w:p w14:paraId="4AB7D9A0"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0A24ABE4" w14:textId="77777777" w:rsidR="00A00173" w:rsidRPr="00A00173" w:rsidRDefault="00A00173" w:rsidP="0068536F">
            <w:pPr>
              <w:jc w:val="both"/>
              <w:rPr>
                <w:rFonts w:ascii="Book Antiqua" w:hAnsi="Book Antiqua" w:cs="Arial"/>
              </w:rPr>
            </w:pPr>
            <w:r w:rsidRPr="00A00173">
              <w:rPr>
                <w:rFonts w:ascii="Book Antiqua" w:hAnsi="Book Antiqua" w:cs="Arial"/>
              </w:rPr>
              <w:t xml:space="preserve">For this a web based “Document Management System” (DMS) software shall be supplied and installed at the owner’s facility by the contractor along with minimum </w:t>
            </w:r>
            <w:r w:rsidRPr="00A00173">
              <w:rPr>
                <w:rFonts w:ascii="Book Antiqua" w:hAnsi="Book Antiqua" w:cs="Arial"/>
                <w:b/>
                <w:bCs/>
              </w:rPr>
              <w:t>50</w:t>
            </w:r>
            <w:r w:rsidRPr="00A00173">
              <w:rPr>
                <w:rFonts w:ascii="Book Antiqua" w:hAnsi="Book Antiqua" w:cs="Arial"/>
              </w:rPr>
              <w:t xml:space="preserve"> number of client access licenses.</w:t>
            </w:r>
          </w:p>
          <w:p w14:paraId="3BE2F85C"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26EDF439" w14:textId="77777777" w:rsidTr="00A00173">
        <w:trPr>
          <w:trHeight w:val="1400"/>
          <w:tblHeader/>
        </w:trPr>
        <w:tc>
          <w:tcPr>
            <w:tcW w:w="168" w:type="pct"/>
          </w:tcPr>
          <w:p w14:paraId="6D1E70BD"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3D7F706"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4, Maintenance &amp; Support Services</w:t>
            </w:r>
          </w:p>
        </w:tc>
        <w:tc>
          <w:tcPr>
            <w:tcW w:w="2171" w:type="pct"/>
          </w:tcPr>
          <w:p w14:paraId="4F2C7E7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word “Employer/owner “wherever referred in Section-4 </w:t>
            </w:r>
          </w:p>
        </w:tc>
        <w:tc>
          <w:tcPr>
            <w:tcW w:w="2080" w:type="pct"/>
          </w:tcPr>
          <w:p w14:paraId="78FC7A8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Replaced by “owner” in Section -4  </w:t>
            </w:r>
          </w:p>
        </w:tc>
      </w:tr>
      <w:tr w:rsidR="00A00173" w:rsidRPr="00A00173" w14:paraId="4DAC4EF6" w14:textId="77777777" w:rsidTr="00A00173">
        <w:trPr>
          <w:trHeight w:val="1610"/>
          <w:tblHeader/>
        </w:trPr>
        <w:tc>
          <w:tcPr>
            <w:tcW w:w="168" w:type="pct"/>
          </w:tcPr>
          <w:p w14:paraId="11BEF30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57EB9A5"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Section-4 ,Clause 4.2, Maintenance support</w:t>
            </w:r>
          </w:p>
        </w:tc>
        <w:tc>
          <w:tcPr>
            <w:tcW w:w="2171" w:type="pct"/>
          </w:tcPr>
          <w:p w14:paraId="49A4E82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 xml:space="preserve">For any addition (e.g. integration of new RTUs or new control center) during the maintenance period, bidder shall provide services for maintenance of those systems also without any additional cost. </w:t>
            </w:r>
          </w:p>
        </w:tc>
        <w:tc>
          <w:tcPr>
            <w:tcW w:w="2080" w:type="pct"/>
          </w:tcPr>
          <w:p w14:paraId="566BDC24"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Replace with</w:t>
            </w:r>
          </w:p>
          <w:p w14:paraId="02E92A19" w14:textId="77777777" w:rsidR="00A00173" w:rsidRPr="00A00173" w:rsidRDefault="00A00173" w:rsidP="00362BC7">
            <w:pPr>
              <w:autoSpaceDE w:val="0"/>
              <w:autoSpaceDN w:val="0"/>
              <w:adjustRightInd w:val="0"/>
              <w:jc w:val="both"/>
              <w:rPr>
                <w:rFonts w:ascii="Book Antiqua" w:hAnsi="Book Antiqua" w:cs="Arial"/>
              </w:rPr>
            </w:pPr>
          </w:p>
          <w:p w14:paraId="4600AC77"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For any addition (e.g. integration of new RTUs or new control center) during maintenance period, contractor shall provide all the services </w:t>
            </w:r>
            <w:r w:rsidRPr="00A00173">
              <w:rPr>
                <w:rFonts w:ascii="Book Antiqua" w:hAnsi="Book Antiqua" w:cs="Arial"/>
                <w:b/>
                <w:bCs/>
              </w:rPr>
              <w:t>at control center end</w:t>
            </w:r>
            <w:r w:rsidRPr="00A00173">
              <w:rPr>
                <w:rFonts w:ascii="Book Antiqua" w:hAnsi="Book Antiqua" w:cs="Arial"/>
              </w:rPr>
              <w:t xml:space="preserve"> without any additional cost</w:t>
            </w:r>
            <w:r w:rsidRPr="00A00173">
              <w:rPr>
                <w:rFonts w:ascii="Book Antiqua" w:hAnsi="Book Antiqua" w:cs="Arial"/>
                <w:b/>
                <w:bCs/>
              </w:rPr>
              <w:t xml:space="preserve"> during entire period of the contract including extension (if any).</w:t>
            </w:r>
          </w:p>
        </w:tc>
      </w:tr>
      <w:tr w:rsidR="00A00173" w:rsidRPr="00A00173" w14:paraId="198FD722" w14:textId="77777777" w:rsidTr="00A00173">
        <w:trPr>
          <w:trHeight w:val="1610"/>
          <w:tblHeader/>
        </w:trPr>
        <w:tc>
          <w:tcPr>
            <w:tcW w:w="168" w:type="pct"/>
          </w:tcPr>
          <w:p w14:paraId="665E1CC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3836107"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Part-A, Section – 4, Clause no. – 4.2 (f - ii) </w:t>
            </w:r>
          </w:p>
        </w:tc>
        <w:tc>
          <w:tcPr>
            <w:tcW w:w="2171" w:type="pct"/>
          </w:tcPr>
          <w:p w14:paraId="222E15B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D050FC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OEM can be changed only after the receipt of letter from OEM regarding non-availability of non-supported item(s).</w:t>
            </w:r>
          </w:p>
          <w:p w14:paraId="263C66B8"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63D779C"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2F22828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59F71DD5" w14:textId="77777777" w:rsidR="00A00173" w:rsidRPr="00A00173" w:rsidRDefault="00A00173" w:rsidP="00362BC7">
            <w:pPr>
              <w:pStyle w:val="Default"/>
              <w:jc w:val="both"/>
              <w:rPr>
                <w:rFonts w:ascii="Book Antiqua" w:hAnsi="Book Antiqua"/>
                <w:sz w:val="22"/>
                <w:szCs w:val="22"/>
              </w:rPr>
            </w:pPr>
          </w:p>
          <w:p w14:paraId="7840609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8C5CC54"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OEM can be changed only after the receipt of letter from OEM regarding non-availability of </w:t>
            </w:r>
            <w:r w:rsidRPr="00A00173">
              <w:rPr>
                <w:rFonts w:ascii="Book Antiqua" w:hAnsi="Book Antiqua"/>
                <w:b/>
                <w:bCs/>
                <w:sz w:val="22"/>
                <w:szCs w:val="22"/>
              </w:rPr>
              <w:t xml:space="preserve">similar or higher configuration </w:t>
            </w:r>
            <w:r w:rsidRPr="00A00173">
              <w:rPr>
                <w:rFonts w:ascii="Book Antiqua" w:hAnsi="Book Antiqua"/>
                <w:sz w:val="22"/>
                <w:szCs w:val="22"/>
              </w:rPr>
              <w:t>of non-supported item(s).</w:t>
            </w:r>
          </w:p>
          <w:p w14:paraId="373CA621"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2CBE243E" w14:textId="77777777" w:rsidR="00A00173" w:rsidRPr="00A00173" w:rsidRDefault="00A00173" w:rsidP="00362BC7">
            <w:pPr>
              <w:pStyle w:val="Default"/>
              <w:jc w:val="both"/>
              <w:rPr>
                <w:rFonts w:ascii="Book Antiqua" w:hAnsi="Book Antiqua"/>
                <w:sz w:val="22"/>
                <w:szCs w:val="22"/>
              </w:rPr>
            </w:pPr>
          </w:p>
        </w:tc>
      </w:tr>
      <w:tr w:rsidR="00A00173" w:rsidRPr="00A00173" w14:paraId="22BDE0E2" w14:textId="77777777" w:rsidTr="00A00173">
        <w:trPr>
          <w:trHeight w:val="8131"/>
          <w:tblHeader/>
        </w:trPr>
        <w:tc>
          <w:tcPr>
            <w:tcW w:w="168" w:type="pct"/>
          </w:tcPr>
          <w:p w14:paraId="3E3CE8ED"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1C0A111"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4,  Clause no. –4.3.1, Hours of Cover</w:t>
            </w:r>
          </w:p>
        </w:tc>
        <w:tc>
          <w:tcPr>
            <w:tcW w:w="2171" w:type="pct"/>
          </w:tcPr>
          <w:p w14:paraId="15EFE24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2EC8236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(The Software Engineer to be deployed during AMC shall have experience in Cyber Security also along with the SCADA/EMS system)</w:t>
            </w:r>
          </w:p>
          <w:p w14:paraId="4F039C1B" w14:textId="77777777" w:rsidR="00A00173" w:rsidRPr="00A00173" w:rsidRDefault="00A00173" w:rsidP="00362BC7">
            <w:pPr>
              <w:autoSpaceDE w:val="0"/>
              <w:autoSpaceDN w:val="0"/>
              <w:adjustRightInd w:val="0"/>
              <w:jc w:val="both"/>
              <w:rPr>
                <w:rFonts w:ascii="Book Antiqua" w:hAnsi="Book Antiqua" w:cs="Arial"/>
                <w:lang w:bidi="hi-IN"/>
              </w:rPr>
            </w:pPr>
          </w:p>
          <w:tbl>
            <w:tblPr>
              <w:tblStyle w:val="TableGrid"/>
              <w:tblW w:w="5937" w:type="dxa"/>
              <w:jc w:val="center"/>
              <w:tblLayout w:type="fixed"/>
              <w:tblLook w:val="04A0" w:firstRow="1" w:lastRow="0" w:firstColumn="1" w:lastColumn="0" w:noHBand="0" w:noVBand="1"/>
            </w:tblPr>
            <w:tblGrid>
              <w:gridCol w:w="436"/>
              <w:gridCol w:w="1179"/>
              <w:gridCol w:w="588"/>
              <w:gridCol w:w="722"/>
              <w:gridCol w:w="705"/>
              <w:gridCol w:w="2307"/>
            </w:tblGrid>
            <w:tr w:rsidR="00A00173" w:rsidRPr="00A00173" w14:paraId="1636EFF7" w14:textId="77777777" w:rsidTr="0098110E">
              <w:trPr>
                <w:trHeight w:val="731"/>
                <w:jc w:val="center"/>
              </w:trPr>
              <w:tc>
                <w:tcPr>
                  <w:tcW w:w="436" w:type="dxa"/>
                  <w:vMerge w:val="restart"/>
                  <w:vAlign w:val="center"/>
                </w:tcPr>
                <w:p w14:paraId="5888A8A6" w14:textId="77777777" w:rsidR="00A00173" w:rsidRPr="00A00173" w:rsidRDefault="00A00173" w:rsidP="00362BC7">
                  <w:pPr>
                    <w:pStyle w:val="BodyText"/>
                    <w:spacing w:after="0"/>
                    <w:ind w:left="-39" w:right="96"/>
                    <w:jc w:val="center"/>
                    <w:rPr>
                      <w:rFonts w:ascii="Book Antiqua" w:hAnsi="Book Antiqua" w:cs="Arial"/>
                      <w:b/>
                      <w:bCs/>
                    </w:rPr>
                  </w:pPr>
                  <w:r w:rsidRPr="00A00173">
                    <w:rPr>
                      <w:rFonts w:ascii="Book Antiqua" w:hAnsi="Book Antiqua" w:cs="Arial"/>
                      <w:b/>
                      <w:bCs/>
                    </w:rPr>
                    <w:t>Sl. No.</w:t>
                  </w:r>
                </w:p>
                <w:p w14:paraId="0DBAD747" w14:textId="77777777" w:rsidR="00A00173" w:rsidRPr="00A00173" w:rsidRDefault="00A00173" w:rsidP="00362BC7">
                  <w:pPr>
                    <w:pStyle w:val="BodyText"/>
                    <w:tabs>
                      <w:tab w:val="left" w:pos="284"/>
                    </w:tabs>
                    <w:spacing w:after="0"/>
                    <w:ind w:right="96"/>
                    <w:jc w:val="center"/>
                    <w:rPr>
                      <w:rFonts w:ascii="Book Antiqua" w:hAnsi="Book Antiqua" w:cs="Arial"/>
                      <w:b/>
                      <w:bCs/>
                    </w:rPr>
                  </w:pPr>
                </w:p>
              </w:tc>
              <w:tc>
                <w:tcPr>
                  <w:tcW w:w="1179" w:type="dxa"/>
                  <w:vMerge w:val="restart"/>
                  <w:vAlign w:val="center"/>
                </w:tcPr>
                <w:p w14:paraId="53E172A4"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Control Centre</w:t>
                  </w:r>
                </w:p>
              </w:tc>
              <w:tc>
                <w:tcPr>
                  <w:tcW w:w="2015" w:type="dxa"/>
                  <w:gridSpan w:val="3"/>
                  <w:vAlign w:val="center"/>
                </w:tcPr>
                <w:p w14:paraId="0AF7F218"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Number of manpower at control centre</w:t>
                  </w:r>
                </w:p>
              </w:tc>
              <w:tc>
                <w:tcPr>
                  <w:tcW w:w="2307" w:type="dxa"/>
                  <w:vMerge w:val="restart"/>
                  <w:vAlign w:val="center"/>
                </w:tcPr>
                <w:p w14:paraId="650F4780" w14:textId="77777777" w:rsidR="00A00173" w:rsidRPr="00A00173" w:rsidRDefault="00A00173" w:rsidP="00362BC7">
                  <w:pPr>
                    <w:pStyle w:val="BodyText"/>
                    <w:spacing w:after="0"/>
                    <w:ind w:right="96"/>
                    <w:jc w:val="center"/>
                    <w:rPr>
                      <w:rFonts w:ascii="Book Antiqua" w:hAnsi="Book Antiqua" w:cs="Arial"/>
                      <w:b/>
                      <w:bCs/>
                    </w:rPr>
                  </w:pPr>
                  <w:r w:rsidRPr="00A00173">
                    <w:rPr>
                      <w:rFonts w:ascii="Book Antiqua" w:hAnsi="Book Antiqua" w:cs="Arial"/>
                      <w:b/>
                      <w:bCs/>
                    </w:rPr>
                    <w:t>Remarks</w:t>
                  </w:r>
                </w:p>
              </w:tc>
            </w:tr>
            <w:tr w:rsidR="00A00173" w:rsidRPr="00A00173" w14:paraId="338B653E" w14:textId="77777777" w:rsidTr="0098110E">
              <w:trPr>
                <w:trHeight w:val="1172"/>
                <w:jc w:val="center"/>
              </w:trPr>
              <w:tc>
                <w:tcPr>
                  <w:tcW w:w="436" w:type="dxa"/>
                  <w:vMerge/>
                </w:tcPr>
                <w:p w14:paraId="54A090E0" w14:textId="77777777" w:rsidR="00A00173" w:rsidRPr="00A00173" w:rsidRDefault="00A00173" w:rsidP="00362BC7">
                  <w:pPr>
                    <w:pStyle w:val="BodyText"/>
                    <w:tabs>
                      <w:tab w:val="left" w:pos="284"/>
                    </w:tabs>
                    <w:spacing w:after="0"/>
                    <w:ind w:right="96"/>
                    <w:jc w:val="both"/>
                    <w:rPr>
                      <w:rFonts w:ascii="Book Antiqua" w:hAnsi="Book Antiqua" w:cs="Arial"/>
                    </w:rPr>
                  </w:pPr>
                </w:p>
              </w:tc>
              <w:tc>
                <w:tcPr>
                  <w:tcW w:w="1179" w:type="dxa"/>
                  <w:vMerge/>
                </w:tcPr>
                <w:p w14:paraId="2EE2B96B" w14:textId="77777777" w:rsidR="00A00173" w:rsidRPr="00A00173" w:rsidRDefault="00A00173" w:rsidP="00362BC7">
                  <w:pPr>
                    <w:pStyle w:val="BodyText"/>
                    <w:tabs>
                      <w:tab w:val="left" w:pos="284"/>
                    </w:tabs>
                    <w:spacing w:after="0"/>
                    <w:ind w:right="96"/>
                    <w:jc w:val="both"/>
                    <w:rPr>
                      <w:rFonts w:ascii="Book Antiqua" w:hAnsi="Book Antiqua" w:cs="Arial"/>
                    </w:rPr>
                  </w:pPr>
                </w:p>
              </w:tc>
              <w:tc>
                <w:tcPr>
                  <w:tcW w:w="588" w:type="dxa"/>
                  <w:vAlign w:val="center"/>
                </w:tcPr>
                <w:p w14:paraId="4AF001C1"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Main</w:t>
                  </w:r>
                </w:p>
              </w:tc>
              <w:tc>
                <w:tcPr>
                  <w:tcW w:w="722" w:type="dxa"/>
                  <w:vAlign w:val="center"/>
                </w:tcPr>
                <w:p w14:paraId="748038AE"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Back up</w:t>
                  </w:r>
                </w:p>
              </w:tc>
              <w:tc>
                <w:tcPr>
                  <w:tcW w:w="705" w:type="dxa"/>
                  <w:vAlign w:val="center"/>
                </w:tcPr>
                <w:p w14:paraId="760B56CE"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Sub-LDC</w:t>
                  </w:r>
                </w:p>
              </w:tc>
              <w:tc>
                <w:tcPr>
                  <w:tcW w:w="2307" w:type="dxa"/>
                  <w:vMerge/>
                </w:tcPr>
                <w:p w14:paraId="2C0E16BF" w14:textId="77777777" w:rsidR="00A00173" w:rsidRPr="00A00173" w:rsidRDefault="00A00173" w:rsidP="00362BC7">
                  <w:pPr>
                    <w:pStyle w:val="BodyText"/>
                    <w:tabs>
                      <w:tab w:val="left" w:pos="284"/>
                    </w:tabs>
                    <w:spacing w:after="0"/>
                    <w:ind w:right="96"/>
                    <w:jc w:val="both"/>
                    <w:rPr>
                      <w:rFonts w:ascii="Book Antiqua" w:hAnsi="Book Antiqua" w:cs="Arial"/>
                    </w:rPr>
                  </w:pPr>
                </w:p>
              </w:tc>
            </w:tr>
            <w:tr w:rsidR="00A00173" w:rsidRPr="00A00173" w14:paraId="2679BD9F" w14:textId="77777777" w:rsidTr="0098110E">
              <w:trPr>
                <w:trHeight w:val="436"/>
                <w:jc w:val="center"/>
              </w:trPr>
              <w:tc>
                <w:tcPr>
                  <w:tcW w:w="436" w:type="dxa"/>
                </w:tcPr>
                <w:p w14:paraId="05B7DCC9"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1</w:t>
                  </w:r>
                </w:p>
              </w:tc>
              <w:tc>
                <w:tcPr>
                  <w:tcW w:w="1179" w:type="dxa"/>
                </w:tcPr>
                <w:p w14:paraId="799DB5A7"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 xml:space="preserve"> For NRLDC</w:t>
                  </w:r>
                </w:p>
              </w:tc>
              <w:tc>
                <w:tcPr>
                  <w:tcW w:w="588" w:type="dxa"/>
                </w:tcPr>
                <w:p w14:paraId="324EAF12"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3</w:t>
                  </w:r>
                </w:p>
              </w:tc>
              <w:tc>
                <w:tcPr>
                  <w:tcW w:w="722" w:type="dxa"/>
                </w:tcPr>
                <w:p w14:paraId="0F9F127E"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tc>
              <w:tc>
                <w:tcPr>
                  <w:tcW w:w="705" w:type="dxa"/>
                </w:tcPr>
                <w:p w14:paraId="64953427"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2307" w:type="dxa"/>
                  <w:vMerge w:val="restart"/>
                </w:tcPr>
                <w:p w14:paraId="4AFEA7D7"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Hardware, Software, Network (wherever applicable)</w:t>
                  </w:r>
                </w:p>
              </w:tc>
            </w:tr>
            <w:tr w:rsidR="00A00173" w:rsidRPr="00A00173" w14:paraId="7514BFC4" w14:textId="77777777" w:rsidTr="0098110E">
              <w:trPr>
                <w:trHeight w:val="1268"/>
                <w:jc w:val="center"/>
              </w:trPr>
              <w:tc>
                <w:tcPr>
                  <w:tcW w:w="436" w:type="dxa"/>
                </w:tcPr>
                <w:p w14:paraId="276C406C"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tc>
              <w:tc>
                <w:tcPr>
                  <w:tcW w:w="1179" w:type="dxa"/>
                  <w:vAlign w:val="center"/>
                </w:tcPr>
                <w:p w14:paraId="7EF049E5"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 xml:space="preserve"> For each SLDC except BBMB and PSTCL</w:t>
                  </w:r>
                </w:p>
              </w:tc>
              <w:tc>
                <w:tcPr>
                  <w:tcW w:w="588" w:type="dxa"/>
                </w:tcPr>
                <w:p w14:paraId="634FCE26"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tc>
              <w:tc>
                <w:tcPr>
                  <w:tcW w:w="722" w:type="dxa"/>
                </w:tcPr>
                <w:p w14:paraId="07A480AB"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1</w:t>
                  </w:r>
                </w:p>
              </w:tc>
              <w:tc>
                <w:tcPr>
                  <w:tcW w:w="705" w:type="dxa"/>
                </w:tcPr>
                <w:p w14:paraId="4CE8D312"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2307" w:type="dxa"/>
                  <w:vMerge/>
                </w:tcPr>
                <w:p w14:paraId="1AF64729" w14:textId="77777777" w:rsidR="00A00173" w:rsidRPr="00A00173" w:rsidRDefault="00A00173" w:rsidP="00362BC7">
                  <w:pPr>
                    <w:pStyle w:val="BodyText"/>
                    <w:tabs>
                      <w:tab w:val="left" w:pos="284"/>
                    </w:tabs>
                    <w:spacing w:after="0"/>
                    <w:ind w:right="96"/>
                    <w:jc w:val="both"/>
                    <w:rPr>
                      <w:rFonts w:ascii="Book Antiqua" w:hAnsi="Book Antiqua" w:cs="Arial"/>
                    </w:rPr>
                  </w:pPr>
                </w:p>
              </w:tc>
            </w:tr>
            <w:tr w:rsidR="00A00173" w:rsidRPr="00A00173" w14:paraId="0A3C733D" w14:textId="77777777" w:rsidTr="0098110E">
              <w:trPr>
                <w:jc w:val="center"/>
              </w:trPr>
              <w:tc>
                <w:tcPr>
                  <w:tcW w:w="436" w:type="dxa"/>
                </w:tcPr>
                <w:p w14:paraId="380DB42B"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3</w:t>
                  </w:r>
                </w:p>
              </w:tc>
              <w:tc>
                <w:tcPr>
                  <w:tcW w:w="1179" w:type="dxa"/>
                  <w:vAlign w:val="center"/>
                </w:tcPr>
                <w:p w14:paraId="00C5BA1B"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BBMB</w:t>
                  </w:r>
                </w:p>
              </w:tc>
              <w:tc>
                <w:tcPr>
                  <w:tcW w:w="588" w:type="dxa"/>
                </w:tcPr>
                <w:p w14:paraId="3C81412D"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tc>
              <w:tc>
                <w:tcPr>
                  <w:tcW w:w="722" w:type="dxa"/>
                </w:tcPr>
                <w:p w14:paraId="45AE2AFF"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705" w:type="dxa"/>
                </w:tcPr>
                <w:p w14:paraId="45B46129"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2307" w:type="dxa"/>
                  <w:vMerge w:val="restart"/>
                </w:tcPr>
                <w:p w14:paraId="34004AA5" w14:textId="77777777" w:rsidR="00A00173" w:rsidRPr="00A00173" w:rsidRDefault="00A00173" w:rsidP="00362BC7">
                  <w:pPr>
                    <w:pStyle w:val="BodyText"/>
                    <w:tabs>
                      <w:tab w:val="left" w:pos="284"/>
                    </w:tabs>
                    <w:spacing w:after="0"/>
                    <w:ind w:right="45"/>
                    <w:jc w:val="both"/>
                    <w:rPr>
                      <w:rFonts w:ascii="Book Antiqua" w:hAnsi="Book Antiqua" w:cs="Arial"/>
                    </w:rPr>
                  </w:pPr>
                  <w:r w:rsidRPr="00A00173">
                    <w:rPr>
                      <w:rFonts w:ascii="Book Antiqua" w:hAnsi="Book Antiqua" w:cs="Arial"/>
                    </w:rPr>
                    <w:t xml:space="preserve">Since BBMB and PSTCL are backup to each other, the 2 Engineers to be deployed at each control center shall be responsible for maintenance of Main and backup of both SLDCs, i.e., at BBMB, the proposed 2 Maintenance engineers shall look after Main SLDC of BBMB as well as </w:t>
                  </w:r>
                  <w:r w:rsidRPr="00A00173">
                    <w:rPr>
                      <w:rFonts w:ascii="Book Antiqua" w:hAnsi="Book Antiqua" w:cs="Arial"/>
                    </w:rPr>
                    <w:lastRenderedPageBreak/>
                    <w:t xml:space="preserve">backup of PSTCL and vice versa.  </w:t>
                  </w:r>
                </w:p>
              </w:tc>
            </w:tr>
            <w:tr w:rsidR="00A00173" w:rsidRPr="00A00173" w14:paraId="4D299780" w14:textId="77777777" w:rsidTr="0098110E">
              <w:trPr>
                <w:jc w:val="center"/>
              </w:trPr>
              <w:tc>
                <w:tcPr>
                  <w:tcW w:w="436" w:type="dxa"/>
                  <w:vAlign w:val="center"/>
                </w:tcPr>
                <w:p w14:paraId="4C1D8FBA"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4</w:t>
                  </w:r>
                </w:p>
              </w:tc>
              <w:tc>
                <w:tcPr>
                  <w:tcW w:w="1179" w:type="dxa"/>
                  <w:vAlign w:val="center"/>
                </w:tcPr>
                <w:p w14:paraId="251F9EA0" w14:textId="77777777" w:rsidR="00A00173" w:rsidRPr="00A00173" w:rsidRDefault="00A00173" w:rsidP="00362BC7">
                  <w:pPr>
                    <w:pStyle w:val="BodyText"/>
                    <w:tabs>
                      <w:tab w:val="left" w:pos="284"/>
                    </w:tabs>
                    <w:spacing w:after="0"/>
                    <w:ind w:right="96"/>
                    <w:rPr>
                      <w:rFonts w:ascii="Book Antiqua" w:hAnsi="Book Antiqua" w:cs="Arial"/>
                    </w:rPr>
                  </w:pPr>
                  <w:r w:rsidRPr="00A00173">
                    <w:rPr>
                      <w:rFonts w:ascii="Book Antiqua" w:hAnsi="Book Antiqua" w:cs="Arial"/>
                    </w:rPr>
                    <w:t>PSTCL</w:t>
                  </w:r>
                </w:p>
              </w:tc>
              <w:tc>
                <w:tcPr>
                  <w:tcW w:w="588" w:type="dxa"/>
                  <w:vAlign w:val="center"/>
                </w:tcPr>
                <w:p w14:paraId="4915219D"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tc>
              <w:tc>
                <w:tcPr>
                  <w:tcW w:w="722" w:type="dxa"/>
                  <w:vAlign w:val="center"/>
                </w:tcPr>
                <w:p w14:paraId="4AB7546F"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705" w:type="dxa"/>
                  <w:vAlign w:val="center"/>
                </w:tcPr>
                <w:p w14:paraId="762EFC57"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2307" w:type="dxa"/>
                  <w:vMerge/>
                </w:tcPr>
                <w:p w14:paraId="03938387" w14:textId="77777777" w:rsidR="00A00173" w:rsidRPr="00A00173" w:rsidRDefault="00A00173" w:rsidP="00362BC7">
                  <w:pPr>
                    <w:pStyle w:val="BodyText"/>
                    <w:tabs>
                      <w:tab w:val="left" w:pos="284"/>
                    </w:tabs>
                    <w:spacing w:after="0"/>
                    <w:ind w:right="96"/>
                    <w:jc w:val="both"/>
                    <w:rPr>
                      <w:rFonts w:ascii="Book Antiqua" w:hAnsi="Book Antiqua" w:cs="Arial"/>
                    </w:rPr>
                  </w:pPr>
                </w:p>
              </w:tc>
            </w:tr>
            <w:tr w:rsidR="00A00173" w:rsidRPr="00A00173" w14:paraId="2C3FD90F" w14:textId="77777777" w:rsidTr="0098110E">
              <w:trPr>
                <w:jc w:val="center"/>
              </w:trPr>
              <w:tc>
                <w:tcPr>
                  <w:tcW w:w="5937" w:type="dxa"/>
                  <w:gridSpan w:val="6"/>
                </w:tcPr>
                <w:p w14:paraId="4FA5F1F3"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Man power requirement for RTUs AMC:</w:t>
                  </w:r>
                </w:p>
              </w:tc>
            </w:tr>
            <w:tr w:rsidR="00A00173" w:rsidRPr="00A00173" w14:paraId="6CC4099A" w14:textId="77777777" w:rsidTr="0098110E">
              <w:trPr>
                <w:trHeight w:val="783"/>
                <w:jc w:val="center"/>
              </w:trPr>
              <w:tc>
                <w:tcPr>
                  <w:tcW w:w="436" w:type="dxa"/>
                  <w:vAlign w:val="center"/>
                </w:tcPr>
                <w:p w14:paraId="2876EFDD"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S.No</w:t>
                  </w:r>
                </w:p>
              </w:tc>
              <w:tc>
                <w:tcPr>
                  <w:tcW w:w="1179" w:type="dxa"/>
                  <w:vAlign w:val="center"/>
                </w:tcPr>
                <w:p w14:paraId="75DCBBD6"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Name of SLDC</w:t>
                  </w:r>
                </w:p>
              </w:tc>
              <w:tc>
                <w:tcPr>
                  <w:tcW w:w="2015" w:type="dxa"/>
                  <w:gridSpan w:val="3"/>
                  <w:vAlign w:val="center"/>
                </w:tcPr>
                <w:p w14:paraId="301EF6AE"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No of Manpower required during AMC</w:t>
                  </w:r>
                </w:p>
              </w:tc>
              <w:tc>
                <w:tcPr>
                  <w:tcW w:w="2307" w:type="dxa"/>
                  <w:vAlign w:val="center"/>
                </w:tcPr>
                <w:p w14:paraId="2EEA4774"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Remarks</w:t>
                  </w:r>
                </w:p>
              </w:tc>
            </w:tr>
            <w:tr w:rsidR="00A00173" w:rsidRPr="00A00173" w14:paraId="66D8354D" w14:textId="77777777" w:rsidTr="0098110E">
              <w:trPr>
                <w:trHeight w:val="1007"/>
                <w:jc w:val="center"/>
              </w:trPr>
              <w:tc>
                <w:tcPr>
                  <w:tcW w:w="436" w:type="dxa"/>
                  <w:vAlign w:val="center"/>
                </w:tcPr>
                <w:p w14:paraId="37B13854"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5</w:t>
                  </w:r>
                </w:p>
              </w:tc>
              <w:tc>
                <w:tcPr>
                  <w:tcW w:w="1179" w:type="dxa"/>
                  <w:vAlign w:val="center"/>
                </w:tcPr>
                <w:p w14:paraId="24CAD133" w14:textId="77777777" w:rsidR="00A00173" w:rsidRPr="00A00173" w:rsidRDefault="00A00173" w:rsidP="00362BC7">
                  <w:pPr>
                    <w:pStyle w:val="BodyText"/>
                    <w:tabs>
                      <w:tab w:val="left" w:pos="284"/>
                    </w:tabs>
                    <w:spacing w:after="0"/>
                    <w:ind w:right="96"/>
                    <w:rPr>
                      <w:rFonts w:ascii="Book Antiqua" w:hAnsi="Book Antiqua" w:cs="Arial"/>
                    </w:rPr>
                  </w:pPr>
                  <w:r w:rsidRPr="00A00173">
                    <w:rPr>
                      <w:rFonts w:ascii="Book Antiqua" w:hAnsi="Book Antiqua" w:cs="Arial"/>
                    </w:rPr>
                    <w:t>J&amp;K SLDC</w:t>
                  </w:r>
                </w:p>
              </w:tc>
              <w:tc>
                <w:tcPr>
                  <w:tcW w:w="2015" w:type="dxa"/>
                  <w:gridSpan w:val="3"/>
                  <w:vAlign w:val="center"/>
                </w:tcPr>
                <w:p w14:paraId="13C84D79"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2 (Two)</w:t>
                  </w:r>
                </w:p>
              </w:tc>
              <w:tc>
                <w:tcPr>
                  <w:tcW w:w="2307" w:type="dxa"/>
                  <w:vAlign w:val="center"/>
                </w:tcPr>
                <w:p w14:paraId="0650DA6D"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1 RTU Engineer for Main SLDC at Jammu&amp; 1 Engineer for backup SLDC at Kashmir</w:t>
                  </w:r>
                </w:p>
              </w:tc>
            </w:tr>
            <w:tr w:rsidR="00A00173" w:rsidRPr="00A00173" w14:paraId="12148830" w14:textId="77777777" w:rsidTr="0098110E">
              <w:trPr>
                <w:jc w:val="center"/>
              </w:trPr>
              <w:tc>
                <w:tcPr>
                  <w:tcW w:w="436" w:type="dxa"/>
                  <w:vAlign w:val="center"/>
                </w:tcPr>
                <w:p w14:paraId="0F81C389"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6</w:t>
                  </w:r>
                </w:p>
              </w:tc>
              <w:tc>
                <w:tcPr>
                  <w:tcW w:w="1179" w:type="dxa"/>
                  <w:vAlign w:val="center"/>
                </w:tcPr>
                <w:p w14:paraId="00371C37" w14:textId="77777777" w:rsidR="00A00173" w:rsidRPr="00A00173" w:rsidRDefault="00A00173" w:rsidP="00362BC7">
                  <w:pPr>
                    <w:pStyle w:val="BodyText"/>
                    <w:tabs>
                      <w:tab w:val="left" w:pos="284"/>
                    </w:tabs>
                    <w:spacing w:after="0"/>
                    <w:ind w:right="96"/>
                    <w:rPr>
                      <w:rFonts w:ascii="Book Antiqua" w:hAnsi="Book Antiqua" w:cs="Arial"/>
                    </w:rPr>
                  </w:pPr>
                  <w:r w:rsidRPr="00A00173">
                    <w:rPr>
                      <w:rFonts w:ascii="Book Antiqua" w:hAnsi="Book Antiqua" w:cs="Arial"/>
                    </w:rPr>
                    <w:t>DTL</w:t>
                  </w:r>
                </w:p>
              </w:tc>
              <w:tc>
                <w:tcPr>
                  <w:tcW w:w="2015" w:type="dxa"/>
                  <w:gridSpan w:val="3"/>
                  <w:vAlign w:val="center"/>
                </w:tcPr>
                <w:p w14:paraId="5D421B5B"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Nil</w:t>
                  </w:r>
                </w:p>
              </w:tc>
              <w:tc>
                <w:tcPr>
                  <w:tcW w:w="2307" w:type="dxa"/>
                  <w:vAlign w:val="center"/>
                </w:tcPr>
                <w:p w14:paraId="4C2066CC" w14:textId="77777777" w:rsidR="00A00173" w:rsidRPr="00A00173" w:rsidRDefault="00A00173" w:rsidP="00362BC7">
                  <w:pPr>
                    <w:pStyle w:val="BodyText"/>
                    <w:tabs>
                      <w:tab w:val="left" w:pos="284"/>
                    </w:tabs>
                    <w:spacing w:after="0"/>
                    <w:ind w:right="96"/>
                    <w:rPr>
                      <w:rFonts w:ascii="Book Antiqua" w:hAnsi="Book Antiqua" w:cs="Arial"/>
                    </w:rPr>
                  </w:pPr>
                </w:p>
              </w:tc>
            </w:tr>
          </w:tbl>
          <w:p w14:paraId="38B95861"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39804AE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lastRenderedPageBreak/>
              <w:t>Replace with  ……</w:t>
            </w:r>
          </w:p>
          <w:p w14:paraId="09C5FBE0"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 xml:space="preserve">Any of the engineer which is being deployed during AMC shall have experience in cyber security along with SCADA/EMS system </w:t>
            </w:r>
          </w:p>
          <w:p w14:paraId="0B5C7B32" w14:textId="77777777" w:rsidR="00A00173" w:rsidRPr="00A00173" w:rsidRDefault="00A00173" w:rsidP="00362BC7">
            <w:pPr>
              <w:jc w:val="both"/>
              <w:rPr>
                <w:rFonts w:ascii="Book Antiqua" w:hAnsi="Book Antiqua" w:cs="Arial"/>
                <w:lang w:bidi="hi-IN"/>
              </w:rPr>
            </w:pPr>
          </w:p>
          <w:tbl>
            <w:tblPr>
              <w:tblStyle w:val="TableGrid"/>
              <w:tblW w:w="5655" w:type="dxa"/>
              <w:jc w:val="center"/>
              <w:tblLayout w:type="fixed"/>
              <w:tblLook w:val="04A0" w:firstRow="1" w:lastRow="0" w:firstColumn="1" w:lastColumn="0" w:noHBand="0" w:noVBand="1"/>
            </w:tblPr>
            <w:tblGrid>
              <w:gridCol w:w="436"/>
              <w:gridCol w:w="1179"/>
              <w:gridCol w:w="833"/>
              <w:gridCol w:w="992"/>
              <w:gridCol w:w="567"/>
              <w:gridCol w:w="1648"/>
            </w:tblGrid>
            <w:tr w:rsidR="00A00173" w:rsidRPr="00A00173" w14:paraId="5DC1C1EA" w14:textId="77777777" w:rsidTr="0098110E">
              <w:trPr>
                <w:trHeight w:val="245"/>
                <w:jc w:val="center"/>
              </w:trPr>
              <w:tc>
                <w:tcPr>
                  <w:tcW w:w="436" w:type="dxa"/>
                  <w:vMerge w:val="restart"/>
                  <w:vAlign w:val="center"/>
                </w:tcPr>
                <w:p w14:paraId="75EEF731" w14:textId="77777777" w:rsidR="00A00173" w:rsidRPr="00A00173" w:rsidRDefault="00A00173" w:rsidP="00362BC7">
                  <w:pPr>
                    <w:pStyle w:val="BodyText"/>
                    <w:spacing w:after="0"/>
                    <w:ind w:left="-39" w:right="96"/>
                    <w:jc w:val="center"/>
                    <w:rPr>
                      <w:rFonts w:ascii="Book Antiqua" w:hAnsi="Book Antiqua" w:cs="Arial"/>
                      <w:b/>
                      <w:bCs/>
                    </w:rPr>
                  </w:pPr>
                  <w:r w:rsidRPr="00A00173">
                    <w:rPr>
                      <w:rFonts w:ascii="Book Antiqua" w:hAnsi="Book Antiqua" w:cs="Arial"/>
                      <w:b/>
                      <w:bCs/>
                    </w:rPr>
                    <w:t>Sl. No.</w:t>
                  </w:r>
                </w:p>
                <w:p w14:paraId="6B8DFE52" w14:textId="77777777" w:rsidR="00A00173" w:rsidRPr="00A00173" w:rsidRDefault="00A00173" w:rsidP="00362BC7">
                  <w:pPr>
                    <w:pStyle w:val="BodyText"/>
                    <w:tabs>
                      <w:tab w:val="left" w:pos="284"/>
                    </w:tabs>
                    <w:spacing w:after="0"/>
                    <w:ind w:right="96"/>
                    <w:jc w:val="center"/>
                    <w:rPr>
                      <w:rFonts w:ascii="Book Antiqua" w:hAnsi="Book Antiqua" w:cs="Arial"/>
                      <w:b/>
                      <w:bCs/>
                    </w:rPr>
                  </w:pPr>
                </w:p>
              </w:tc>
              <w:tc>
                <w:tcPr>
                  <w:tcW w:w="1179" w:type="dxa"/>
                  <w:vMerge w:val="restart"/>
                  <w:vAlign w:val="center"/>
                </w:tcPr>
                <w:p w14:paraId="416282CE"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Control Centre</w:t>
                  </w:r>
                </w:p>
              </w:tc>
              <w:tc>
                <w:tcPr>
                  <w:tcW w:w="2392" w:type="dxa"/>
                  <w:gridSpan w:val="3"/>
                  <w:vAlign w:val="center"/>
                </w:tcPr>
                <w:p w14:paraId="7B40EBC7"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Number of manpower at control centre</w:t>
                  </w:r>
                </w:p>
              </w:tc>
              <w:tc>
                <w:tcPr>
                  <w:tcW w:w="1648" w:type="dxa"/>
                  <w:vMerge w:val="restart"/>
                  <w:vAlign w:val="center"/>
                </w:tcPr>
                <w:p w14:paraId="04A2346C" w14:textId="77777777" w:rsidR="00A00173" w:rsidRPr="00A00173" w:rsidRDefault="00A00173" w:rsidP="00362BC7">
                  <w:pPr>
                    <w:pStyle w:val="BodyText"/>
                    <w:spacing w:after="0"/>
                    <w:ind w:right="96"/>
                    <w:jc w:val="center"/>
                    <w:rPr>
                      <w:rFonts w:ascii="Book Antiqua" w:hAnsi="Book Antiqua" w:cs="Arial"/>
                      <w:b/>
                      <w:bCs/>
                    </w:rPr>
                  </w:pPr>
                  <w:r w:rsidRPr="00A00173">
                    <w:rPr>
                      <w:rFonts w:ascii="Book Antiqua" w:hAnsi="Book Antiqua" w:cs="Arial"/>
                      <w:b/>
                      <w:bCs/>
                    </w:rPr>
                    <w:t>Remarks</w:t>
                  </w:r>
                </w:p>
              </w:tc>
            </w:tr>
            <w:tr w:rsidR="00A00173" w:rsidRPr="00A00173" w14:paraId="1ADD40A1" w14:textId="77777777" w:rsidTr="0098110E">
              <w:trPr>
                <w:trHeight w:val="512"/>
                <w:jc w:val="center"/>
              </w:trPr>
              <w:tc>
                <w:tcPr>
                  <w:tcW w:w="436" w:type="dxa"/>
                  <w:vMerge/>
                </w:tcPr>
                <w:p w14:paraId="6D390E10" w14:textId="77777777" w:rsidR="00A00173" w:rsidRPr="00A00173" w:rsidRDefault="00A00173" w:rsidP="00362BC7">
                  <w:pPr>
                    <w:pStyle w:val="BodyText"/>
                    <w:tabs>
                      <w:tab w:val="left" w:pos="284"/>
                    </w:tabs>
                    <w:spacing w:after="0"/>
                    <w:ind w:right="96"/>
                    <w:jc w:val="both"/>
                    <w:rPr>
                      <w:rFonts w:ascii="Book Antiqua" w:hAnsi="Book Antiqua" w:cs="Arial"/>
                    </w:rPr>
                  </w:pPr>
                </w:p>
              </w:tc>
              <w:tc>
                <w:tcPr>
                  <w:tcW w:w="1179" w:type="dxa"/>
                  <w:vMerge/>
                </w:tcPr>
                <w:p w14:paraId="40DD76C5" w14:textId="77777777" w:rsidR="00A00173" w:rsidRPr="00A00173" w:rsidRDefault="00A00173" w:rsidP="00362BC7">
                  <w:pPr>
                    <w:pStyle w:val="BodyText"/>
                    <w:tabs>
                      <w:tab w:val="left" w:pos="284"/>
                    </w:tabs>
                    <w:spacing w:after="0"/>
                    <w:ind w:right="96"/>
                    <w:jc w:val="both"/>
                    <w:rPr>
                      <w:rFonts w:ascii="Book Antiqua" w:hAnsi="Book Antiqua" w:cs="Arial"/>
                    </w:rPr>
                  </w:pPr>
                </w:p>
              </w:tc>
              <w:tc>
                <w:tcPr>
                  <w:tcW w:w="833" w:type="dxa"/>
                  <w:vAlign w:val="center"/>
                </w:tcPr>
                <w:p w14:paraId="0B224042"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Main</w:t>
                  </w:r>
                </w:p>
              </w:tc>
              <w:tc>
                <w:tcPr>
                  <w:tcW w:w="992" w:type="dxa"/>
                  <w:vAlign w:val="center"/>
                </w:tcPr>
                <w:p w14:paraId="3C07CB8A"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Back up</w:t>
                  </w:r>
                </w:p>
              </w:tc>
              <w:tc>
                <w:tcPr>
                  <w:tcW w:w="567" w:type="dxa"/>
                  <w:vAlign w:val="center"/>
                </w:tcPr>
                <w:p w14:paraId="12184361"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Sub-LDC</w:t>
                  </w:r>
                </w:p>
              </w:tc>
              <w:tc>
                <w:tcPr>
                  <w:tcW w:w="1648" w:type="dxa"/>
                  <w:vMerge/>
                </w:tcPr>
                <w:p w14:paraId="47DD9656" w14:textId="77777777" w:rsidR="00A00173" w:rsidRPr="00A00173" w:rsidRDefault="00A00173" w:rsidP="00362BC7">
                  <w:pPr>
                    <w:pStyle w:val="BodyText"/>
                    <w:tabs>
                      <w:tab w:val="left" w:pos="284"/>
                    </w:tabs>
                    <w:spacing w:after="0"/>
                    <w:ind w:right="96"/>
                    <w:jc w:val="both"/>
                    <w:rPr>
                      <w:rFonts w:ascii="Book Antiqua" w:hAnsi="Book Antiqua" w:cs="Arial"/>
                    </w:rPr>
                  </w:pPr>
                </w:p>
              </w:tc>
            </w:tr>
            <w:tr w:rsidR="00A00173" w:rsidRPr="00A00173" w14:paraId="78C0555F" w14:textId="77777777" w:rsidTr="0098110E">
              <w:trPr>
                <w:trHeight w:val="436"/>
                <w:jc w:val="center"/>
              </w:trPr>
              <w:tc>
                <w:tcPr>
                  <w:tcW w:w="436" w:type="dxa"/>
                </w:tcPr>
                <w:p w14:paraId="35051CBB"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1</w:t>
                  </w:r>
                </w:p>
              </w:tc>
              <w:tc>
                <w:tcPr>
                  <w:tcW w:w="1179" w:type="dxa"/>
                </w:tcPr>
                <w:p w14:paraId="202C0D46"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 xml:space="preserve"> For NRLDC</w:t>
                  </w:r>
                </w:p>
              </w:tc>
              <w:tc>
                <w:tcPr>
                  <w:tcW w:w="833" w:type="dxa"/>
                </w:tcPr>
                <w:p w14:paraId="5505FA04"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3</w:t>
                  </w:r>
                </w:p>
                <w:p w14:paraId="61553F25"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(1 H, 1 S,</w:t>
                  </w:r>
                </w:p>
                <w:p w14:paraId="1E646A86"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 xml:space="preserve"> 1 N)</w:t>
                  </w:r>
                </w:p>
              </w:tc>
              <w:tc>
                <w:tcPr>
                  <w:tcW w:w="992" w:type="dxa"/>
                </w:tcPr>
                <w:p w14:paraId="0D5768BB"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p w14:paraId="6D597D70"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 xml:space="preserve">(1 H, </w:t>
                  </w:r>
                </w:p>
                <w:p w14:paraId="1D2E11AC"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1 S)</w:t>
                  </w:r>
                </w:p>
                <w:p w14:paraId="0B68C130" w14:textId="77777777" w:rsidR="00A00173" w:rsidRPr="00A00173" w:rsidRDefault="00A00173" w:rsidP="00362BC7">
                  <w:pPr>
                    <w:pStyle w:val="BodyText"/>
                    <w:tabs>
                      <w:tab w:val="left" w:pos="284"/>
                    </w:tabs>
                    <w:spacing w:after="0"/>
                    <w:ind w:right="96"/>
                    <w:jc w:val="center"/>
                    <w:rPr>
                      <w:rFonts w:ascii="Book Antiqua" w:hAnsi="Book Antiqua" w:cs="Arial"/>
                    </w:rPr>
                  </w:pPr>
                </w:p>
              </w:tc>
              <w:tc>
                <w:tcPr>
                  <w:tcW w:w="567" w:type="dxa"/>
                </w:tcPr>
                <w:p w14:paraId="4CC80FC6"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1648" w:type="dxa"/>
                  <w:vMerge w:val="restart"/>
                </w:tcPr>
                <w:p w14:paraId="321207C1" w14:textId="77777777" w:rsidR="00A00173" w:rsidRPr="00A00173" w:rsidRDefault="00A00173" w:rsidP="00362BC7">
                  <w:pPr>
                    <w:pStyle w:val="BodyText"/>
                    <w:tabs>
                      <w:tab w:val="left" w:pos="284"/>
                    </w:tabs>
                    <w:spacing w:after="0"/>
                    <w:ind w:right="-23"/>
                    <w:jc w:val="both"/>
                    <w:rPr>
                      <w:rFonts w:ascii="Book Antiqua" w:hAnsi="Book Antiqua" w:cs="Arial"/>
                    </w:rPr>
                  </w:pPr>
                  <w:r w:rsidRPr="00A00173">
                    <w:rPr>
                      <w:rFonts w:ascii="Book Antiqua" w:hAnsi="Book Antiqua" w:cs="Arial"/>
                    </w:rPr>
                    <w:t>Hardware (H), Software (S), Network (N) (wherever applicable)</w:t>
                  </w:r>
                </w:p>
              </w:tc>
            </w:tr>
            <w:tr w:rsidR="00A00173" w:rsidRPr="00A00173" w14:paraId="0E6E843A" w14:textId="77777777" w:rsidTr="0098110E">
              <w:trPr>
                <w:trHeight w:val="396"/>
                <w:jc w:val="center"/>
              </w:trPr>
              <w:tc>
                <w:tcPr>
                  <w:tcW w:w="436" w:type="dxa"/>
                </w:tcPr>
                <w:p w14:paraId="05980AB0"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tc>
              <w:tc>
                <w:tcPr>
                  <w:tcW w:w="1179" w:type="dxa"/>
                  <w:vAlign w:val="center"/>
                </w:tcPr>
                <w:p w14:paraId="34DEA814"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 xml:space="preserve"> For each SLDC except BBMB and PSTCL</w:t>
                  </w:r>
                </w:p>
              </w:tc>
              <w:tc>
                <w:tcPr>
                  <w:tcW w:w="833" w:type="dxa"/>
                </w:tcPr>
                <w:p w14:paraId="5CE2CC33"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p w14:paraId="03C09E91"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 xml:space="preserve">(1 H, </w:t>
                  </w:r>
                </w:p>
                <w:p w14:paraId="0F8FD295"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 xml:space="preserve">1 S) </w:t>
                  </w:r>
                </w:p>
              </w:tc>
              <w:tc>
                <w:tcPr>
                  <w:tcW w:w="992" w:type="dxa"/>
                </w:tcPr>
                <w:p w14:paraId="1B8E508F"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1</w:t>
                  </w:r>
                </w:p>
                <w:p w14:paraId="3DB53ACB"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 xml:space="preserve">(1 S) </w:t>
                  </w:r>
                </w:p>
              </w:tc>
              <w:tc>
                <w:tcPr>
                  <w:tcW w:w="567" w:type="dxa"/>
                </w:tcPr>
                <w:p w14:paraId="6C9D441A"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1648" w:type="dxa"/>
                  <w:vMerge/>
                </w:tcPr>
                <w:p w14:paraId="684A88C9" w14:textId="77777777" w:rsidR="00A00173" w:rsidRPr="00A00173" w:rsidRDefault="00A00173" w:rsidP="00362BC7">
                  <w:pPr>
                    <w:pStyle w:val="BodyText"/>
                    <w:tabs>
                      <w:tab w:val="left" w:pos="284"/>
                    </w:tabs>
                    <w:spacing w:after="0"/>
                    <w:ind w:right="96"/>
                    <w:jc w:val="both"/>
                    <w:rPr>
                      <w:rFonts w:ascii="Book Antiqua" w:hAnsi="Book Antiqua" w:cs="Arial"/>
                    </w:rPr>
                  </w:pPr>
                </w:p>
              </w:tc>
            </w:tr>
            <w:tr w:rsidR="00A00173" w:rsidRPr="00A00173" w14:paraId="1981AA62" w14:textId="77777777" w:rsidTr="00C27946">
              <w:trPr>
                <w:trHeight w:val="1880"/>
                <w:jc w:val="center"/>
              </w:trPr>
              <w:tc>
                <w:tcPr>
                  <w:tcW w:w="436" w:type="dxa"/>
                </w:tcPr>
                <w:p w14:paraId="40D36C8D"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3</w:t>
                  </w:r>
                </w:p>
              </w:tc>
              <w:tc>
                <w:tcPr>
                  <w:tcW w:w="1179" w:type="dxa"/>
                  <w:vAlign w:val="center"/>
                </w:tcPr>
                <w:p w14:paraId="09F84201"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BBMB</w:t>
                  </w:r>
                </w:p>
              </w:tc>
              <w:tc>
                <w:tcPr>
                  <w:tcW w:w="833" w:type="dxa"/>
                </w:tcPr>
                <w:p w14:paraId="1408DF9B"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p w14:paraId="3376FC79"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 xml:space="preserve">(1 H, </w:t>
                  </w:r>
                </w:p>
                <w:p w14:paraId="76C08C83"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1 S)</w:t>
                  </w:r>
                </w:p>
              </w:tc>
              <w:tc>
                <w:tcPr>
                  <w:tcW w:w="992" w:type="dxa"/>
                </w:tcPr>
                <w:p w14:paraId="53DB86A2"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567" w:type="dxa"/>
                </w:tcPr>
                <w:p w14:paraId="27C8D73C"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1648" w:type="dxa"/>
                  <w:vMerge w:val="restart"/>
                </w:tcPr>
                <w:p w14:paraId="5EF5DF3A" w14:textId="77777777" w:rsidR="00A00173" w:rsidRPr="00A00173" w:rsidRDefault="00A00173" w:rsidP="00362BC7">
                  <w:pPr>
                    <w:pStyle w:val="BodyText"/>
                    <w:tabs>
                      <w:tab w:val="left" w:pos="284"/>
                    </w:tabs>
                    <w:spacing w:after="0"/>
                    <w:ind w:right="-23"/>
                    <w:jc w:val="both"/>
                    <w:rPr>
                      <w:rFonts w:ascii="Book Antiqua" w:hAnsi="Book Antiqua" w:cs="Arial"/>
                    </w:rPr>
                  </w:pPr>
                  <w:r w:rsidRPr="00A00173">
                    <w:rPr>
                      <w:rFonts w:ascii="Book Antiqua" w:hAnsi="Book Antiqua" w:cs="Arial"/>
                    </w:rPr>
                    <w:t xml:space="preserve">Since BBMB and PSTCL are backup to each other, the 2 Engineers to be deployed at each control </w:t>
                  </w:r>
                  <w:r w:rsidRPr="00A00173">
                    <w:rPr>
                      <w:rFonts w:ascii="Book Antiqua" w:hAnsi="Book Antiqua" w:cs="Arial"/>
                    </w:rPr>
                    <w:lastRenderedPageBreak/>
                    <w:t xml:space="preserve">center shall be responsible for maintenance of Main and backup of both SLDCs, i.e., at BBMB, the proposed 2 Maintenance engineers shall look after Main SLDC of BBMB as well as backup of PSTCL and vice versa.  </w:t>
                  </w:r>
                </w:p>
              </w:tc>
            </w:tr>
            <w:tr w:rsidR="00A00173" w:rsidRPr="00A00173" w14:paraId="38421C82" w14:textId="77777777" w:rsidTr="0098110E">
              <w:trPr>
                <w:trHeight w:val="2530"/>
                <w:jc w:val="center"/>
              </w:trPr>
              <w:tc>
                <w:tcPr>
                  <w:tcW w:w="436" w:type="dxa"/>
                  <w:vAlign w:val="center"/>
                </w:tcPr>
                <w:p w14:paraId="1E72442D"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lastRenderedPageBreak/>
                    <w:t>4</w:t>
                  </w:r>
                </w:p>
              </w:tc>
              <w:tc>
                <w:tcPr>
                  <w:tcW w:w="1179" w:type="dxa"/>
                  <w:vAlign w:val="center"/>
                </w:tcPr>
                <w:p w14:paraId="20AE2C45" w14:textId="77777777" w:rsidR="00A00173" w:rsidRPr="00A00173" w:rsidRDefault="00A00173" w:rsidP="00362BC7">
                  <w:pPr>
                    <w:pStyle w:val="BodyText"/>
                    <w:tabs>
                      <w:tab w:val="left" w:pos="284"/>
                    </w:tabs>
                    <w:spacing w:after="0"/>
                    <w:ind w:right="96"/>
                    <w:rPr>
                      <w:rFonts w:ascii="Book Antiqua" w:hAnsi="Book Antiqua" w:cs="Arial"/>
                    </w:rPr>
                  </w:pPr>
                  <w:r w:rsidRPr="00A00173">
                    <w:rPr>
                      <w:rFonts w:ascii="Book Antiqua" w:hAnsi="Book Antiqua" w:cs="Arial"/>
                    </w:rPr>
                    <w:t>PSTCL</w:t>
                  </w:r>
                </w:p>
              </w:tc>
              <w:tc>
                <w:tcPr>
                  <w:tcW w:w="833" w:type="dxa"/>
                  <w:vAlign w:val="center"/>
                </w:tcPr>
                <w:p w14:paraId="54E51634"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2</w:t>
                  </w:r>
                </w:p>
                <w:p w14:paraId="73919923"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 xml:space="preserve">(1 H, </w:t>
                  </w:r>
                </w:p>
                <w:p w14:paraId="33ACC229"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1 S)</w:t>
                  </w:r>
                </w:p>
              </w:tc>
              <w:tc>
                <w:tcPr>
                  <w:tcW w:w="992" w:type="dxa"/>
                  <w:vAlign w:val="center"/>
                </w:tcPr>
                <w:p w14:paraId="05A16ED9"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567" w:type="dxa"/>
                  <w:vAlign w:val="center"/>
                </w:tcPr>
                <w:p w14:paraId="1D26270B"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w:t>
                  </w:r>
                </w:p>
              </w:tc>
              <w:tc>
                <w:tcPr>
                  <w:tcW w:w="1648" w:type="dxa"/>
                  <w:vMerge/>
                </w:tcPr>
                <w:p w14:paraId="5BB48AEA" w14:textId="77777777" w:rsidR="00A00173" w:rsidRPr="00A00173" w:rsidRDefault="00A00173" w:rsidP="00362BC7">
                  <w:pPr>
                    <w:pStyle w:val="BodyText"/>
                    <w:tabs>
                      <w:tab w:val="left" w:pos="284"/>
                    </w:tabs>
                    <w:spacing w:after="0"/>
                    <w:ind w:right="96"/>
                    <w:jc w:val="both"/>
                    <w:rPr>
                      <w:rFonts w:ascii="Book Antiqua" w:hAnsi="Book Antiqua" w:cs="Arial"/>
                    </w:rPr>
                  </w:pPr>
                </w:p>
              </w:tc>
            </w:tr>
            <w:tr w:rsidR="00A00173" w:rsidRPr="00A00173" w14:paraId="1F904B67" w14:textId="77777777" w:rsidTr="0098110E">
              <w:trPr>
                <w:jc w:val="center"/>
              </w:trPr>
              <w:tc>
                <w:tcPr>
                  <w:tcW w:w="5655" w:type="dxa"/>
                  <w:gridSpan w:val="6"/>
                </w:tcPr>
                <w:p w14:paraId="5B4C7779"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Man power requirement for RTUs AMC:</w:t>
                  </w:r>
                </w:p>
              </w:tc>
            </w:tr>
            <w:tr w:rsidR="00A00173" w:rsidRPr="00A00173" w14:paraId="4E9E5F22" w14:textId="77777777" w:rsidTr="0098110E">
              <w:trPr>
                <w:jc w:val="center"/>
              </w:trPr>
              <w:tc>
                <w:tcPr>
                  <w:tcW w:w="436" w:type="dxa"/>
                  <w:vAlign w:val="center"/>
                </w:tcPr>
                <w:p w14:paraId="7DA97E37"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S.No</w:t>
                  </w:r>
                </w:p>
              </w:tc>
              <w:tc>
                <w:tcPr>
                  <w:tcW w:w="1179" w:type="dxa"/>
                  <w:vAlign w:val="center"/>
                </w:tcPr>
                <w:p w14:paraId="6A5BEEFA"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Name of SLDC</w:t>
                  </w:r>
                </w:p>
              </w:tc>
              <w:tc>
                <w:tcPr>
                  <w:tcW w:w="2392" w:type="dxa"/>
                  <w:gridSpan w:val="3"/>
                  <w:vAlign w:val="center"/>
                </w:tcPr>
                <w:p w14:paraId="63EBD558"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No of Manpower required during AMC</w:t>
                  </w:r>
                </w:p>
              </w:tc>
              <w:tc>
                <w:tcPr>
                  <w:tcW w:w="1648" w:type="dxa"/>
                  <w:vAlign w:val="center"/>
                </w:tcPr>
                <w:p w14:paraId="696479B7"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Remarks</w:t>
                  </w:r>
                </w:p>
              </w:tc>
            </w:tr>
            <w:tr w:rsidR="00A00173" w:rsidRPr="00A00173" w14:paraId="2C160533" w14:textId="77777777" w:rsidTr="0098110E">
              <w:trPr>
                <w:trHeight w:val="1007"/>
                <w:jc w:val="center"/>
              </w:trPr>
              <w:tc>
                <w:tcPr>
                  <w:tcW w:w="436" w:type="dxa"/>
                  <w:vAlign w:val="center"/>
                </w:tcPr>
                <w:p w14:paraId="2CB48CA5"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5</w:t>
                  </w:r>
                </w:p>
              </w:tc>
              <w:tc>
                <w:tcPr>
                  <w:tcW w:w="1179" w:type="dxa"/>
                  <w:vAlign w:val="center"/>
                </w:tcPr>
                <w:p w14:paraId="258461FF" w14:textId="77777777" w:rsidR="00A00173" w:rsidRPr="00A00173" w:rsidRDefault="00A00173" w:rsidP="00362BC7">
                  <w:pPr>
                    <w:pStyle w:val="BodyText"/>
                    <w:tabs>
                      <w:tab w:val="left" w:pos="284"/>
                    </w:tabs>
                    <w:spacing w:after="0"/>
                    <w:ind w:right="96"/>
                    <w:rPr>
                      <w:rFonts w:ascii="Book Antiqua" w:hAnsi="Book Antiqua" w:cs="Arial"/>
                    </w:rPr>
                  </w:pPr>
                  <w:r w:rsidRPr="00A00173">
                    <w:rPr>
                      <w:rFonts w:ascii="Book Antiqua" w:hAnsi="Book Antiqua" w:cs="Arial"/>
                    </w:rPr>
                    <w:t>J&amp;K SLDC</w:t>
                  </w:r>
                </w:p>
              </w:tc>
              <w:tc>
                <w:tcPr>
                  <w:tcW w:w="2392" w:type="dxa"/>
                  <w:gridSpan w:val="3"/>
                  <w:vAlign w:val="center"/>
                </w:tcPr>
                <w:p w14:paraId="62B0351F"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2 (Two)</w:t>
                  </w:r>
                </w:p>
              </w:tc>
              <w:tc>
                <w:tcPr>
                  <w:tcW w:w="1648" w:type="dxa"/>
                  <w:vAlign w:val="center"/>
                </w:tcPr>
                <w:p w14:paraId="1CF2DD07" w14:textId="77777777" w:rsidR="00A00173" w:rsidRPr="00A00173" w:rsidRDefault="00A00173" w:rsidP="00362BC7">
                  <w:pPr>
                    <w:pStyle w:val="BodyText"/>
                    <w:tabs>
                      <w:tab w:val="left" w:pos="284"/>
                    </w:tabs>
                    <w:spacing w:after="0"/>
                    <w:ind w:right="96"/>
                    <w:jc w:val="both"/>
                    <w:rPr>
                      <w:rFonts w:ascii="Book Antiqua" w:hAnsi="Book Antiqua" w:cs="Arial"/>
                    </w:rPr>
                  </w:pPr>
                  <w:r w:rsidRPr="00A00173">
                    <w:rPr>
                      <w:rFonts w:ascii="Book Antiqua" w:hAnsi="Book Antiqua" w:cs="Arial"/>
                    </w:rPr>
                    <w:t>1 RTU Engineer for Main SLDC at Jammu&amp; 1 Engineer for backup SLDC at Kashmir</w:t>
                  </w:r>
                </w:p>
              </w:tc>
            </w:tr>
            <w:tr w:rsidR="00A00173" w:rsidRPr="00A00173" w14:paraId="5668A667" w14:textId="77777777" w:rsidTr="0098110E">
              <w:trPr>
                <w:jc w:val="center"/>
              </w:trPr>
              <w:tc>
                <w:tcPr>
                  <w:tcW w:w="436" w:type="dxa"/>
                  <w:vAlign w:val="center"/>
                </w:tcPr>
                <w:p w14:paraId="63D23D15" w14:textId="77777777" w:rsidR="00A00173" w:rsidRPr="00A00173" w:rsidRDefault="00A00173" w:rsidP="00362BC7">
                  <w:pPr>
                    <w:pStyle w:val="BodyText"/>
                    <w:tabs>
                      <w:tab w:val="left" w:pos="284"/>
                    </w:tabs>
                    <w:spacing w:after="0"/>
                    <w:ind w:right="96"/>
                    <w:jc w:val="center"/>
                    <w:rPr>
                      <w:rFonts w:ascii="Book Antiqua" w:hAnsi="Book Antiqua" w:cs="Arial"/>
                    </w:rPr>
                  </w:pPr>
                  <w:r w:rsidRPr="00A00173">
                    <w:rPr>
                      <w:rFonts w:ascii="Book Antiqua" w:hAnsi="Book Antiqua" w:cs="Arial"/>
                    </w:rPr>
                    <w:t>6</w:t>
                  </w:r>
                </w:p>
              </w:tc>
              <w:tc>
                <w:tcPr>
                  <w:tcW w:w="1179" w:type="dxa"/>
                  <w:vAlign w:val="center"/>
                </w:tcPr>
                <w:p w14:paraId="137E3A61" w14:textId="77777777" w:rsidR="00A00173" w:rsidRPr="00A00173" w:rsidRDefault="00A00173" w:rsidP="00362BC7">
                  <w:pPr>
                    <w:pStyle w:val="BodyText"/>
                    <w:tabs>
                      <w:tab w:val="left" w:pos="284"/>
                    </w:tabs>
                    <w:spacing w:after="0"/>
                    <w:ind w:right="96"/>
                    <w:rPr>
                      <w:rFonts w:ascii="Book Antiqua" w:hAnsi="Book Antiqua" w:cs="Arial"/>
                    </w:rPr>
                  </w:pPr>
                  <w:r w:rsidRPr="00A00173">
                    <w:rPr>
                      <w:rFonts w:ascii="Book Antiqua" w:hAnsi="Book Antiqua" w:cs="Arial"/>
                    </w:rPr>
                    <w:t>DTL</w:t>
                  </w:r>
                </w:p>
              </w:tc>
              <w:tc>
                <w:tcPr>
                  <w:tcW w:w="2392" w:type="dxa"/>
                  <w:gridSpan w:val="3"/>
                  <w:vAlign w:val="center"/>
                </w:tcPr>
                <w:p w14:paraId="6C92565B" w14:textId="77777777" w:rsidR="00A00173" w:rsidRPr="00A00173" w:rsidRDefault="00A00173" w:rsidP="00362BC7">
                  <w:pPr>
                    <w:pStyle w:val="BodyText"/>
                    <w:tabs>
                      <w:tab w:val="left" w:pos="284"/>
                    </w:tabs>
                    <w:spacing w:after="0"/>
                    <w:ind w:right="96"/>
                    <w:jc w:val="center"/>
                    <w:rPr>
                      <w:rFonts w:ascii="Book Antiqua" w:hAnsi="Book Antiqua" w:cs="Arial"/>
                      <w:b/>
                      <w:bCs/>
                    </w:rPr>
                  </w:pPr>
                  <w:r w:rsidRPr="00A00173">
                    <w:rPr>
                      <w:rFonts w:ascii="Book Antiqua" w:hAnsi="Book Antiqua" w:cs="Arial"/>
                      <w:b/>
                      <w:bCs/>
                    </w:rPr>
                    <w:t>Nil</w:t>
                  </w:r>
                </w:p>
              </w:tc>
              <w:tc>
                <w:tcPr>
                  <w:tcW w:w="1648" w:type="dxa"/>
                  <w:vAlign w:val="center"/>
                </w:tcPr>
                <w:p w14:paraId="4507C6F6" w14:textId="77777777" w:rsidR="00A00173" w:rsidRPr="00A00173" w:rsidRDefault="00A00173" w:rsidP="00362BC7">
                  <w:pPr>
                    <w:pStyle w:val="BodyText"/>
                    <w:tabs>
                      <w:tab w:val="left" w:pos="284"/>
                    </w:tabs>
                    <w:spacing w:after="0"/>
                    <w:ind w:right="96"/>
                    <w:rPr>
                      <w:rFonts w:ascii="Book Antiqua" w:hAnsi="Book Antiqua" w:cs="Arial"/>
                    </w:rPr>
                  </w:pPr>
                </w:p>
              </w:tc>
            </w:tr>
          </w:tbl>
          <w:p w14:paraId="07C4B1DC" w14:textId="77777777" w:rsidR="00A00173" w:rsidRPr="00A00173" w:rsidRDefault="00A00173" w:rsidP="00362BC7">
            <w:pPr>
              <w:jc w:val="both"/>
              <w:rPr>
                <w:rFonts w:ascii="Book Antiqua" w:hAnsi="Book Antiqua" w:cs="Arial"/>
                <w:lang w:bidi="hi-IN"/>
              </w:rPr>
            </w:pPr>
          </w:p>
        </w:tc>
      </w:tr>
      <w:tr w:rsidR="00A00173" w:rsidRPr="00A00173" w14:paraId="136C0957" w14:textId="77777777" w:rsidTr="00A00173">
        <w:trPr>
          <w:trHeight w:val="1610"/>
          <w:tblHeader/>
        </w:trPr>
        <w:tc>
          <w:tcPr>
            <w:tcW w:w="168" w:type="pct"/>
          </w:tcPr>
          <w:p w14:paraId="6968F7DE"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AFA0192"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Section-4, Clause 4.3.3</w:t>
            </w:r>
          </w:p>
          <w:p w14:paraId="641B3CE4" w14:textId="77777777" w:rsidR="00A00173" w:rsidRPr="00A00173" w:rsidRDefault="00A00173" w:rsidP="00362BC7">
            <w:pPr>
              <w:jc w:val="both"/>
              <w:rPr>
                <w:rFonts w:ascii="Book Antiqua" w:hAnsi="Book Antiqua" w:cs="Arial"/>
              </w:rPr>
            </w:pPr>
          </w:p>
        </w:tc>
        <w:tc>
          <w:tcPr>
            <w:tcW w:w="2171" w:type="pct"/>
          </w:tcPr>
          <w:p w14:paraId="03FBE49A" w14:textId="77777777" w:rsidR="00A00173" w:rsidRPr="00A00173" w:rsidRDefault="00A00173" w:rsidP="00362BC7">
            <w:pPr>
              <w:jc w:val="both"/>
              <w:rPr>
                <w:rFonts w:ascii="Book Antiqua" w:hAnsi="Book Antiqua" w:cs="Arial"/>
                <w:b/>
                <w:bCs/>
              </w:rPr>
            </w:pPr>
            <w:r w:rsidRPr="00A00173">
              <w:rPr>
                <w:rFonts w:ascii="Book Antiqua" w:hAnsi="Book Antiqua" w:cs="Arial"/>
                <w:b/>
                <w:bCs/>
              </w:rPr>
              <w:t>Cyber security System monitoring and Monitoring and compliance manager for Critical Infrastructure Protection</w:t>
            </w:r>
          </w:p>
          <w:p w14:paraId="717D9F64" w14:textId="77777777" w:rsidR="00A00173" w:rsidRPr="00A00173" w:rsidRDefault="00A00173" w:rsidP="00362BC7">
            <w:pPr>
              <w:jc w:val="both"/>
              <w:rPr>
                <w:rFonts w:ascii="Book Antiqua" w:hAnsi="Book Antiqua" w:cs="Arial"/>
                <w:b/>
                <w:bCs/>
              </w:rPr>
            </w:pPr>
          </w:p>
          <w:p w14:paraId="7B58A90C" w14:textId="77777777" w:rsidR="00A00173" w:rsidRPr="00A00173" w:rsidRDefault="00A00173" w:rsidP="00362BC7">
            <w:pPr>
              <w:jc w:val="both"/>
              <w:rPr>
                <w:rFonts w:ascii="Book Antiqua" w:hAnsi="Book Antiqua" w:cs="Arial"/>
                <w:b/>
                <w:bCs/>
              </w:rPr>
            </w:pPr>
          </w:p>
          <w:p w14:paraId="135A3CF4"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07E11F68" w14:textId="77777777" w:rsidR="00A00173" w:rsidRPr="00A00173" w:rsidRDefault="00A00173" w:rsidP="00362BC7">
            <w:pPr>
              <w:jc w:val="both"/>
              <w:rPr>
                <w:rFonts w:ascii="Book Antiqua" w:hAnsi="Book Antiqua" w:cs="Arial"/>
                <w:b/>
                <w:bCs/>
              </w:rPr>
            </w:pPr>
          </w:p>
          <w:p w14:paraId="627E863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Biannually Cyber security Audit shall be conducted from two different CERT-In certified auditing firms.</w:t>
            </w:r>
          </w:p>
          <w:p w14:paraId="2AEEBC20" w14:textId="77777777" w:rsidR="00A00173" w:rsidRPr="00A00173" w:rsidRDefault="00A00173" w:rsidP="00362BC7">
            <w:pPr>
              <w:autoSpaceDE w:val="0"/>
              <w:autoSpaceDN w:val="0"/>
              <w:adjustRightInd w:val="0"/>
              <w:jc w:val="both"/>
              <w:rPr>
                <w:rFonts w:ascii="Book Antiqua" w:hAnsi="Book Antiqua" w:cs="Arial"/>
                <w:b/>
                <w:bCs/>
                <w:lang w:bidi="hi-IN"/>
              </w:rPr>
            </w:pPr>
          </w:p>
          <w:p w14:paraId="23B3E58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77A287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Contractor shall submit signed reports for phase-1 and phase-2 audits (signed by </w:t>
            </w:r>
            <w:r w:rsidRPr="00A00173">
              <w:rPr>
                <w:rFonts w:ascii="Book Antiqua" w:hAnsi="Book Antiqua" w:cs="Arial"/>
                <w:lang w:bidi="hi-IN"/>
                <w14:ligatures w14:val="standardContextual"/>
              </w:rPr>
              <w:t>Certified Audit agency) to the Owner.</w:t>
            </w:r>
          </w:p>
          <w:p w14:paraId="346F39B1" w14:textId="77777777" w:rsidR="00A00173" w:rsidRPr="00A00173" w:rsidRDefault="00A00173" w:rsidP="00362BC7">
            <w:pPr>
              <w:autoSpaceDE w:val="0"/>
              <w:autoSpaceDN w:val="0"/>
              <w:adjustRightInd w:val="0"/>
              <w:jc w:val="both"/>
              <w:rPr>
                <w:rFonts w:ascii="Book Antiqua" w:hAnsi="Book Antiqua" w:cs="Arial"/>
                <w:lang w:bidi="hi-IN"/>
              </w:rPr>
            </w:pPr>
          </w:p>
          <w:p w14:paraId="2A051AB0"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The auditors along with auditing firms need to be changed every 4 years so that different auditors audit the system throughout the maintenance phase.</w:t>
            </w:r>
          </w:p>
          <w:p w14:paraId="20DD8E2F" w14:textId="77777777" w:rsidR="00A00173" w:rsidRPr="00A00173" w:rsidRDefault="00A00173" w:rsidP="00362BC7">
            <w:pPr>
              <w:autoSpaceDE w:val="0"/>
              <w:autoSpaceDN w:val="0"/>
              <w:adjustRightInd w:val="0"/>
              <w:jc w:val="both"/>
              <w:rPr>
                <w:rFonts w:ascii="Book Antiqua" w:hAnsi="Book Antiqua" w:cs="Arial"/>
                <w:lang w:bidi="hi-IN"/>
              </w:rPr>
            </w:pPr>
          </w:p>
          <w:p w14:paraId="6EA4560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In case VAPT/cyber audit during AMC period suggest deployment of any new hardware/software solution to further improve cyber security posture, which was not envisaged under this supply/services contract then the same shall not be considered under contractor’s scope.</w:t>
            </w:r>
          </w:p>
          <w:p w14:paraId="3185F44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AFA4E8A"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6FA40E2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03BFB820" w14:textId="77777777" w:rsidR="00A00173" w:rsidRPr="00A00173" w:rsidRDefault="00A00173" w:rsidP="00362BC7">
            <w:pPr>
              <w:autoSpaceDE w:val="0"/>
              <w:autoSpaceDN w:val="0"/>
              <w:adjustRightInd w:val="0"/>
              <w:jc w:val="both"/>
              <w:rPr>
                <w:rFonts w:ascii="Book Antiqua" w:hAnsi="Book Antiqua" w:cs="Arial"/>
                <w:lang w:bidi="hi-IN"/>
              </w:rPr>
            </w:pPr>
          </w:p>
          <w:p w14:paraId="6D0761E3" w14:textId="77777777" w:rsidR="00A00173" w:rsidRPr="00A00173" w:rsidRDefault="00A00173" w:rsidP="00362BC7">
            <w:pPr>
              <w:autoSpaceDE w:val="0"/>
              <w:autoSpaceDN w:val="0"/>
              <w:adjustRightInd w:val="0"/>
              <w:jc w:val="both"/>
              <w:rPr>
                <w:rFonts w:ascii="Book Antiqua" w:hAnsi="Book Antiqua" w:cs="Arial"/>
                <w:highlight w:val="yellow"/>
                <w:lang w:bidi="hi-IN"/>
              </w:rPr>
            </w:pPr>
          </w:p>
          <w:p w14:paraId="4F433F7E"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Each auditor along with auditing firm need to be mandatorily changed after 3 consecutive audits so that different auditors audit the system throughout the maintenance phase including extension if any.</w:t>
            </w:r>
          </w:p>
          <w:p w14:paraId="61E7B2B1" w14:textId="77777777" w:rsidR="00A00173" w:rsidRPr="00A00173" w:rsidRDefault="00A00173" w:rsidP="00362BC7">
            <w:pPr>
              <w:autoSpaceDE w:val="0"/>
              <w:autoSpaceDN w:val="0"/>
              <w:adjustRightInd w:val="0"/>
              <w:jc w:val="both"/>
              <w:rPr>
                <w:rFonts w:ascii="Book Antiqua" w:hAnsi="Book Antiqua" w:cs="Arial"/>
                <w:lang w:bidi="hi-IN"/>
              </w:rPr>
            </w:pPr>
          </w:p>
          <w:p w14:paraId="10BF1C0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Experience of cyber security auditing firm– The cyber security auditing firm must have carried out audit of at least one number of critical infrastructure site identified by NCIIPC during last one year. </w:t>
            </w:r>
          </w:p>
          <w:p w14:paraId="0EA3D9D8" w14:textId="77777777" w:rsidR="00A00173" w:rsidRPr="00A00173" w:rsidRDefault="00A00173" w:rsidP="00362BC7">
            <w:pPr>
              <w:autoSpaceDE w:val="0"/>
              <w:autoSpaceDN w:val="0"/>
              <w:adjustRightInd w:val="0"/>
              <w:jc w:val="both"/>
              <w:rPr>
                <w:rFonts w:ascii="Book Antiqua" w:hAnsi="Book Antiqua" w:cs="Arial"/>
                <w:b/>
                <w:bCs/>
                <w:lang w:bidi="hi-IN"/>
              </w:rPr>
            </w:pPr>
          </w:p>
          <w:p w14:paraId="3EE8F30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SOP issued by NCIIPC for auditing of CIIs/Protected systems by Private/Government Organisation shall be followed by the contractor during cyber security audit along with its amendment/revision. </w:t>
            </w:r>
          </w:p>
          <w:p w14:paraId="09BF6EC5" w14:textId="77777777" w:rsidR="00A00173" w:rsidRPr="00A00173" w:rsidRDefault="00A00173" w:rsidP="00362BC7">
            <w:pPr>
              <w:autoSpaceDE w:val="0"/>
              <w:autoSpaceDN w:val="0"/>
              <w:adjustRightInd w:val="0"/>
              <w:jc w:val="both"/>
              <w:rPr>
                <w:rFonts w:ascii="Book Antiqua" w:hAnsi="Book Antiqua" w:cs="Arial"/>
                <w:b/>
                <w:bCs/>
                <w:lang w:bidi="hi-IN"/>
              </w:rPr>
            </w:pPr>
          </w:p>
          <w:p w14:paraId="10092348"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The contractor shall ensure confidentiality and submit the NDA from cyber security auditor firms before auditing to the owner/employer. The format shall be provided by owner/employer.</w:t>
            </w:r>
          </w:p>
          <w:p w14:paraId="499B3EF9" w14:textId="77777777" w:rsidR="00A00173" w:rsidRPr="00A00173" w:rsidRDefault="00A00173" w:rsidP="00362BC7">
            <w:pPr>
              <w:autoSpaceDE w:val="0"/>
              <w:autoSpaceDN w:val="0"/>
              <w:adjustRightInd w:val="0"/>
              <w:jc w:val="both"/>
              <w:rPr>
                <w:rFonts w:ascii="Book Antiqua" w:hAnsi="Book Antiqua" w:cs="Arial"/>
                <w:lang w:bidi="hi-IN"/>
              </w:rPr>
            </w:pPr>
          </w:p>
          <w:p w14:paraId="63CBAAA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75F8EFC" w14:textId="77777777" w:rsidR="00A00173" w:rsidRPr="00A00173" w:rsidRDefault="00A00173" w:rsidP="00362BC7">
            <w:pPr>
              <w:autoSpaceDE w:val="0"/>
              <w:autoSpaceDN w:val="0"/>
              <w:adjustRightInd w:val="0"/>
              <w:jc w:val="both"/>
              <w:rPr>
                <w:rFonts w:ascii="Book Antiqua" w:hAnsi="Book Antiqua" w:cs="Arial"/>
                <w:lang w:bidi="hi-IN"/>
              </w:rPr>
            </w:pPr>
          </w:p>
          <w:p w14:paraId="47FD0EB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Contractor shall submit signed reports for phase-1 and phase-2 audits (signed by </w:t>
            </w:r>
            <w:r w:rsidRPr="00A00173">
              <w:rPr>
                <w:rFonts w:ascii="Book Antiqua" w:hAnsi="Book Antiqua" w:cs="Arial"/>
                <w:lang w:bidi="hi-IN"/>
                <w14:ligatures w14:val="standardContextual"/>
              </w:rPr>
              <w:t>Certified Audit agency) to the Owner.</w:t>
            </w:r>
          </w:p>
          <w:p w14:paraId="522B8DE0" w14:textId="77777777" w:rsidR="00A00173" w:rsidRPr="00A00173" w:rsidRDefault="00A00173" w:rsidP="00362BC7">
            <w:pPr>
              <w:autoSpaceDE w:val="0"/>
              <w:autoSpaceDN w:val="0"/>
              <w:adjustRightInd w:val="0"/>
              <w:jc w:val="both"/>
              <w:rPr>
                <w:rFonts w:ascii="Book Antiqua" w:hAnsi="Book Antiqua" w:cs="Arial"/>
                <w:lang w:bidi="hi-IN"/>
              </w:rPr>
            </w:pPr>
          </w:p>
          <w:p w14:paraId="6BEEB81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In case VAPT/cyber audit during AMC period suggest deployment of any new hardware/software solution to further improve cyber security posture, which was not envisaged under this supply/services contract then the same shall not be considered under contractor’s scope.</w:t>
            </w:r>
          </w:p>
          <w:p w14:paraId="40186162" w14:textId="77777777" w:rsidR="00A00173" w:rsidRPr="00A00173" w:rsidRDefault="00A00173" w:rsidP="00362BC7">
            <w:pPr>
              <w:autoSpaceDE w:val="0"/>
              <w:autoSpaceDN w:val="0"/>
              <w:adjustRightInd w:val="0"/>
              <w:jc w:val="both"/>
              <w:rPr>
                <w:rFonts w:ascii="Book Antiqua" w:hAnsi="Book Antiqua" w:cs="Arial"/>
                <w:lang w:bidi="hi-IN"/>
              </w:rPr>
            </w:pPr>
          </w:p>
          <w:p w14:paraId="025CB42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9784E47"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2204C713" w14:textId="77777777" w:rsidTr="00A00173">
        <w:trPr>
          <w:trHeight w:val="1610"/>
          <w:tblHeader/>
        </w:trPr>
        <w:tc>
          <w:tcPr>
            <w:tcW w:w="168" w:type="pct"/>
          </w:tcPr>
          <w:p w14:paraId="32AEFA37"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DC1DEE0"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4, Clause no. – 4.3.3.3</w:t>
            </w:r>
          </w:p>
        </w:tc>
        <w:tc>
          <w:tcPr>
            <w:tcW w:w="2171" w:type="pct"/>
          </w:tcPr>
          <w:p w14:paraId="119041D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All advisories given by CERT-In /CERT-GO/NCIIPC etc. shall be complied in the timely manner.</w:t>
            </w:r>
          </w:p>
        </w:tc>
        <w:tc>
          <w:tcPr>
            <w:tcW w:w="2080" w:type="pct"/>
          </w:tcPr>
          <w:p w14:paraId="663AC8B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78331F18" w14:textId="77777777" w:rsidR="00A00173" w:rsidRPr="00A00173" w:rsidRDefault="00A00173" w:rsidP="00362BC7">
            <w:pPr>
              <w:pStyle w:val="Default"/>
              <w:jc w:val="both"/>
              <w:rPr>
                <w:rFonts w:ascii="Book Antiqua" w:hAnsi="Book Antiqua"/>
                <w:sz w:val="22"/>
                <w:szCs w:val="22"/>
              </w:rPr>
            </w:pPr>
          </w:p>
          <w:p w14:paraId="5C3CDD45"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All advisories given by CERT-In/CERT-GO/NCIIPC/</w:t>
            </w:r>
            <w:r w:rsidRPr="00A00173">
              <w:rPr>
                <w:rFonts w:ascii="Book Antiqua" w:hAnsi="Book Antiqua"/>
                <w:b/>
                <w:bCs/>
                <w:sz w:val="22"/>
                <w:szCs w:val="22"/>
              </w:rPr>
              <w:t>CEA</w:t>
            </w:r>
            <w:r w:rsidRPr="00A00173">
              <w:rPr>
                <w:rFonts w:ascii="Book Antiqua" w:hAnsi="Book Antiqua"/>
                <w:sz w:val="22"/>
                <w:szCs w:val="22"/>
              </w:rPr>
              <w:t xml:space="preserve"> etc. shall be complied in the timely manner </w:t>
            </w:r>
            <w:r w:rsidRPr="00A00173">
              <w:rPr>
                <w:rFonts w:ascii="Book Antiqua" w:hAnsi="Book Antiqua"/>
                <w:b/>
                <w:bCs/>
                <w:sz w:val="22"/>
                <w:szCs w:val="22"/>
              </w:rPr>
              <w:t>during entire contract period including extension of contract, if any.</w:t>
            </w:r>
          </w:p>
        </w:tc>
      </w:tr>
      <w:tr w:rsidR="00A00173" w:rsidRPr="00A00173" w14:paraId="678E2E75" w14:textId="77777777" w:rsidTr="00A00173">
        <w:trPr>
          <w:trHeight w:val="1116"/>
          <w:tblHeader/>
        </w:trPr>
        <w:tc>
          <w:tcPr>
            <w:tcW w:w="168" w:type="pct"/>
          </w:tcPr>
          <w:p w14:paraId="2C55F4C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89B4336"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4, Clause no. – 4.3.4, Patch Management</w:t>
            </w:r>
          </w:p>
        </w:tc>
        <w:tc>
          <w:tcPr>
            <w:tcW w:w="2171" w:type="pct"/>
          </w:tcPr>
          <w:p w14:paraId="776E6A2C" w14:textId="77777777" w:rsidR="00A00173" w:rsidRPr="00A00173" w:rsidRDefault="00A00173" w:rsidP="00362BC7">
            <w:pPr>
              <w:autoSpaceDE w:val="0"/>
              <w:autoSpaceDN w:val="0"/>
              <w:adjustRightInd w:val="0"/>
              <w:jc w:val="both"/>
              <w:rPr>
                <w:rFonts w:ascii="Book Antiqua" w:hAnsi="Book Antiqua" w:cs="Arial"/>
                <w:lang w:bidi="hi-IN"/>
              </w:rPr>
            </w:pPr>
          </w:p>
          <w:p w14:paraId="61EC080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All the patches shall be downloaded through this single point of connection. …………….. </w:t>
            </w:r>
          </w:p>
          <w:p w14:paraId="36FDD47B" w14:textId="77777777" w:rsidR="00A00173" w:rsidRPr="00A00173" w:rsidRDefault="00A00173" w:rsidP="00362BC7">
            <w:pPr>
              <w:autoSpaceDE w:val="0"/>
              <w:autoSpaceDN w:val="0"/>
              <w:adjustRightInd w:val="0"/>
              <w:jc w:val="both"/>
              <w:rPr>
                <w:rFonts w:ascii="Book Antiqua" w:hAnsi="Book Antiqua" w:cs="Arial"/>
                <w:lang w:bidi="hi-IN"/>
              </w:rPr>
            </w:pPr>
          </w:p>
          <w:p w14:paraId="42CD52E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 shall upgrade the various applications delivered under the project through patch management and version upgrade to make it compliant with IEC standards as envisaged under the specification throughout the AMC period. ……</w:t>
            </w:r>
          </w:p>
        </w:tc>
        <w:tc>
          <w:tcPr>
            <w:tcW w:w="2080" w:type="pct"/>
          </w:tcPr>
          <w:p w14:paraId="59F1D75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2DDFB8CB" w14:textId="77777777" w:rsidR="00A00173" w:rsidRPr="00A00173" w:rsidRDefault="00A00173" w:rsidP="00362BC7">
            <w:pPr>
              <w:autoSpaceDE w:val="0"/>
              <w:autoSpaceDN w:val="0"/>
              <w:adjustRightInd w:val="0"/>
              <w:jc w:val="both"/>
              <w:rPr>
                <w:rFonts w:ascii="Book Antiqua" w:hAnsi="Book Antiqua" w:cs="Arial"/>
                <w:lang w:bidi="hi-IN"/>
              </w:rPr>
            </w:pPr>
          </w:p>
          <w:p w14:paraId="7AC10B7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All the patches shall be downloaded through this single point of connection. </w:t>
            </w:r>
            <w:r w:rsidRPr="00A00173">
              <w:rPr>
                <w:rFonts w:ascii="Book Antiqua" w:hAnsi="Book Antiqua" w:cs="Arial"/>
                <w:b/>
                <w:lang w:bidi="hi-IN"/>
              </w:rPr>
              <w:t>The patch management of SUBSLDC and remote consoles supplied under the project shall be done by the contractor through respective SLDCs/RLDC</w:t>
            </w:r>
            <w:r w:rsidRPr="00A00173">
              <w:rPr>
                <w:rFonts w:ascii="Book Antiqua" w:hAnsi="Book Antiqua" w:cs="Arial"/>
                <w:lang w:bidi="hi-IN"/>
              </w:rPr>
              <w:t xml:space="preserve">. ………. </w:t>
            </w:r>
          </w:p>
          <w:p w14:paraId="5AE1347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 shall upgrade the various applications delivered under the project through patch management and upgrade to make it compliant with IEC standards as envisaged under the specification during entire contract period including extension of contract, if any. ……….</w:t>
            </w:r>
          </w:p>
        </w:tc>
      </w:tr>
      <w:tr w:rsidR="00A00173" w:rsidRPr="00A00173" w14:paraId="3AF2E807" w14:textId="77777777" w:rsidTr="00A00173">
        <w:trPr>
          <w:trHeight w:val="1116"/>
          <w:tblHeader/>
        </w:trPr>
        <w:tc>
          <w:tcPr>
            <w:tcW w:w="168" w:type="pct"/>
          </w:tcPr>
          <w:p w14:paraId="549938DC"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5274184"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4, Clause no. – 4.3.9</w:t>
            </w:r>
          </w:p>
        </w:tc>
        <w:tc>
          <w:tcPr>
            <w:tcW w:w="2171" w:type="pct"/>
          </w:tcPr>
          <w:p w14:paraId="1E09268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Any spares required for maintaining the Furniture in fully operational condition shall be provided by the contractor.</w:t>
            </w:r>
          </w:p>
        </w:tc>
        <w:tc>
          <w:tcPr>
            <w:tcW w:w="2080" w:type="pct"/>
          </w:tcPr>
          <w:p w14:paraId="60176D5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7DC9B4AF" w14:textId="77777777" w:rsidR="00A00173" w:rsidRPr="00A00173" w:rsidRDefault="00A00173" w:rsidP="00362BC7">
            <w:pPr>
              <w:pStyle w:val="Default"/>
              <w:jc w:val="both"/>
              <w:rPr>
                <w:rFonts w:ascii="Book Antiqua" w:hAnsi="Book Antiqua"/>
                <w:sz w:val="22"/>
                <w:szCs w:val="22"/>
              </w:rPr>
            </w:pPr>
          </w:p>
          <w:p w14:paraId="3E258BDE" w14:textId="77777777" w:rsidR="00A00173" w:rsidRPr="00A00173" w:rsidRDefault="00A00173" w:rsidP="00362BC7">
            <w:pPr>
              <w:pStyle w:val="Default"/>
              <w:jc w:val="both"/>
              <w:rPr>
                <w:rFonts w:ascii="Book Antiqua" w:hAnsi="Book Antiqua"/>
                <w:sz w:val="22"/>
                <w:szCs w:val="22"/>
              </w:rPr>
            </w:pPr>
          </w:p>
          <w:p w14:paraId="4173ABE0"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Any spares required for maintaining the Furniture in fully operational condition shall be provided by the contractor </w:t>
            </w:r>
            <w:r w:rsidRPr="00A00173">
              <w:rPr>
                <w:rFonts w:ascii="Book Antiqua" w:hAnsi="Book Antiqua"/>
                <w:b/>
                <w:bCs/>
                <w:sz w:val="22"/>
                <w:szCs w:val="22"/>
              </w:rPr>
              <w:t>without any additional cost to owner.</w:t>
            </w:r>
          </w:p>
        </w:tc>
      </w:tr>
      <w:tr w:rsidR="00A00173" w:rsidRPr="00A00173" w14:paraId="312525CE" w14:textId="77777777" w:rsidTr="00A00173">
        <w:trPr>
          <w:trHeight w:val="1116"/>
          <w:tblHeader/>
        </w:trPr>
        <w:tc>
          <w:tcPr>
            <w:tcW w:w="168" w:type="pct"/>
          </w:tcPr>
          <w:p w14:paraId="13BC1DF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2D6B399" w14:textId="77777777" w:rsidR="00A00173" w:rsidRPr="00A00173" w:rsidRDefault="00A00173" w:rsidP="00362BC7">
            <w:pPr>
              <w:jc w:val="both"/>
              <w:rPr>
                <w:rFonts w:ascii="Book Antiqua" w:hAnsi="Book Antiqua" w:cs="Arial"/>
              </w:rPr>
            </w:pPr>
          </w:p>
          <w:p w14:paraId="71B4BBC3"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Section-4, Clause 4.4, Spares inventory</w:t>
            </w:r>
          </w:p>
        </w:tc>
        <w:tc>
          <w:tcPr>
            <w:tcW w:w="2171" w:type="pct"/>
          </w:tcPr>
          <w:p w14:paraId="3D94171C" w14:textId="77777777" w:rsidR="00A00173" w:rsidRPr="00A00173" w:rsidRDefault="00A00173" w:rsidP="00362BC7">
            <w:pPr>
              <w:autoSpaceDE w:val="0"/>
              <w:autoSpaceDN w:val="0"/>
              <w:adjustRightInd w:val="0"/>
              <w:jc w:val="both"/>
              <w:rPr>
                <w:rFonts w:ascii="Book Antiqua" w:hAnsi="Book Antiqua" w:cs="Arial"/>
                <w:b/>
                <w:bCs/>
                <w:lang w:bidi="hi-IN"/>
                <w14:ligatures w14:val="standardContextual"/>
              </w:rPr>
            </w:pPr>
            <w:r w:rsidRPr="00A00173">
              <w:rPr>
                <w:rFonts w:ascii="Book Antiqua" w:hAnsi="Book Antiqua" w:cs="Arial"/>
                <w:b/>
                <w:bCs/>
                <w:lang w:bidi="hi-IN"/>
                <w14:ligatures w14:val="standardContextual"/>
              </w:rPr>
              <w:t>Spares inventory</w:t>
            </w:r>
          </w:p>
          <w:p w14:paraId="75475CF8"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DC68117"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The spares shall be used as and when required and no separate charges are payable other than the </w:t>
            </w:r>
            <w:r w:rsidRPr="00A00173">
              <w:rPr>
                <w:rFonts w:ascii="Book Antiqua" w:hAnsi="Book Antiqua" w:cs="Arial"/>
                <w:b/>
                <w:bCs/>
                <w:lang w:bidi="hi-IN"/>
              </w:rPr>
              <w:t>maintenance charges.</w:t>
            </w:r>
          </w:p>
          <w:p w14:paraId="535337E1" w14:textId="77777777" w:rsidR="00A00173" w:rsidRPr="00A00173" w:rsidRDefault="00A00173" w:rsidP="00362BC7">
            <w:pPr>
              <w:autoSpaceDE w:val="0"/>
              <w:autoSpaceDN w:val="0"/>
              <w:adjustRightInd w:val="0"/>
              <w:jc w:val="both"/>
              <w:rPr>
                <w:rFonts w:ascii="Book Antiqua" w:hAnsi="Book Antiqua" w:cs="Arial"/>
                <w:lang w:bidi="hi-IN"/>
              </w:rPr>
            </w:pPr>
          </w:p>
          <w:p w14:paraId="3A939B7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BC0E1B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This shall be periodically verified by the Employer/Owner and unavailability of spares shall be treated as non-availability as per severity 2.</w:t>
            </w:r>
          </w:p>
          <w:p w14:paraId="419F815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F30F2D8"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33E109F5" w14:textId="77777777" w:rsidR="00A00173" w:rsidRPr="00A00173" w:rsidRDefault="00A00173" w:rsidP="00362BC7">
            <w:pPr>
              <w:autoSpaceDE w:val="0"/>
              <w:autoSpaceDN w:val="0"/>
              <w:adjustRightInd w:val="0"/>
              <w:jc w:val="both"/>
              <w:rPr>
                <w:rFonts w:ascii="Book Antiqua" w:hAnsi="Book Antiqua" w:cs="Arial"/>
                <w:lang w:bidi="hi-IN"/>
              </w:rPr>
            </w:pPr>
          </w:p>
          <w:p w14:paraId="5B47CC6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6C79616F" w14:textId="77777777" w:rsidR="00A00173" w:rsidRPr="00A00173" w:rsidRDefault="00A00173" w:rsidP="00362BC7">
            <w:pPr>
              <w:autoSpaceDE w:val="0"/>
              <w:autoSpaceDN w:val="0"/>
              <w:adjustRightInd w:val="0"/>
              <w:jc w:val="both"/>
              <w:rPr>
                <w:rFonts w:ascii="Book Antiqua" w:hAnsi="Book Antiqua" w:cs="Arial"/>
                <w:lang w:bidi="hi-IN"/>
              </w:rPr>
            </w:pPr>
          </w:p>
          <w:p w14:paraId="079BCD3F" w14:textId="77777777" w:rsidR="00A00173" w:rsidRPr="00A00173" w:rsidRDefault="00A00173" w:rsidP="00362BC7">
            <w:pPr>
              <w:autoSpaceDE w:val="0"/>
              <w:autoSpaceDN w:val="0"/>
              <w:adjustRightInd w:val="0"/>
              <w:jc w:val="both"/>
              <w:rPr>
                <w:rFonts w:ascii="Book Antiqua" w:hAnsi="Book Antiqua" w:cs="Arial"/>
                <w:b/>
                <w:bCs/>
                <w:lang w:bidi="hi-IN"/>
                <w14:ligatures w14:val="standardContextual"/>
              </w:rPr>
            </w:pPr>
            <w:r w:rsidRPr="00A00173">
              <w:rPr>
                <w:rFonts w:ascii="Book Antiqua" w:hAnsi="Book Antiqua" w:cs="Arial"/>
                <w:b/>
                <w:bCs/>
                <w:lang w:bidi="hi-IN"/>
                <w14:ligatures w14:val="standardContextual"/>
              </w:rPr>
              <w:t>Spares inventory</w:t>
            </w:r>
          </w:p>
          <w:p w14:paraId="7F1DAF57"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0DCAB6C" w14:textId="77777777" w:rsidR="00A00173" w:rsidRPr="00A00173" w:rsidRDefault="00A00173" w:rsidP="00362BC7">
            <w:pPr>
              <w:autoSpaceDE w:val="0"/>
              <w:autoSpaceDN w:val="0"/>
              <w:adjustRightInd w:val="0"/>
              <w:jc w:val="both"/>
              <w:rPr>
                <w:rFonts w:ascii="Book Antiqua" w:hAnsi="Book Antiqua" w:cs="Arial"/>
                <w:lang w:bidi="hi-IN"/>
              </w:rPr>
            </w:pPr>
          </w:p>
          <w:p w14:paraId="1CA909CE"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The spares shall be used as and when required andare to be replenished. No separate charges are payable other than the </w:t>
            </w:r>
            <w:r w:rsidRPr="00A00173">
              <w:rPr>
                <w:rFonts w:ascii="Book Antiqua" w:hAnsi="Book Antiqua" w:cs="Arial"/>
                <w:b/>
                <w:bCs/>
                <w:lang w:bidi="hi-IN"/>
              </w:rPr>
              <w:t>AMC charges.</w:t>
            </w:r>
          </w:p>
          <w:p w14:paraId="1BE9E6D3"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748EEF6"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This shall be periodically verified by the Employer/Owner and unavailability of spares shall be treated as non-availability as per severity 2 </w:t>
            </w:r>
            <w:r w:rsidRPr="00A00173">
              <w:rPr>
                <w:rFonts w:ascii="Book Antiqua" w:hAnsi="Book Antiqua" w:cs="Arial"/>
                <w:b/>
                <w:bCs/>
                <w:lang w:bidi="hi-IN"/>
              </w:rPr>
              <w:t>if not replenished after a specified period.</w:t>
            </w:r>
          </w:p>
          <w:p w14:paraId="44044A0E"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399CA22"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776770AE" w14:textId="77777777" w:rsidTr="00A00173">
        <w:trPr>
          <w:trHeight w:val="1116"/>
          <w:tblHeader/>
        </w:trPr>
        <w:tc>
          <w:tcPr>
            <w:tcW w:w="168" w:type="pct"/>
          </w:tcPr>
          <w:p w14:paraId="792819F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277FEAE"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4, Clause no. – 4.6.1.1</w:t>
            </w:r>
          </w:p>
        </w:tc>
        <w:tc>
          <w:tcPr>
            <w:tcW w:w="2171" w:type="pct"/>
          </w:tcPr>
          <w:p w14:paraId="207221A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 Outages of CFE system</w:t>
            </w:r>
          </w:p>
        </w:tc>
        <w:tc>
          <w:tcPr>
            <w:tcW w:w="2080" w:type="pct"/>
          </w:tcPr>
          <w:p w14:paraId="55826966" w14:textId="77777777" w:rsidR="00A00173" w:rsidRPr="00A00173" w:rsidRDefault="00A00173" w:rsidP="00362BC7">
            <w:pPr>
              <w:autoSpaceDE w:val="0"/>
              <w:autoSpaceDN w:val="0"/>
              <w:adjustRightInd w:val="0"/>
              <w:jc w:val="both"/>
              <w:rPr>
                <w:rFonts w:ascii="Book Antiqua" w:hAnsi="Book Antiqua" w:cs="Arial"/>
                <w:lang w:bidi="hi-IN"/>
              </w:rPr>
            </w:pPr>
          </w:p>
          <w:p w14:paraId="0712447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62D8B3CF" w14:textId="77777777" w:rsidR="00A00173" w:rsidRPr="00A00173" w:rsidRDefault="00A00173" w:rsidP="00362BC7">
            <w:pPr>
              <w:autoSpaceDE w:val="0"/>
              <w:autoSpaceDN w:val="0"/>
              <w:adjustRightInd w:val="0"/>
              <w:jc w:val="both"/>
              <w:rPr>
                <w:rFonts w:ascii="Book Antiqua" w:hAnsi="Book Antiqua" w:cs="Arial"/>
                <w:lang w:bidi="hi-IN"/>
              </w:rPr>
            </w:pPr>
          </w:p>
          <w:p w14:paraId="2E7709B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 Outages of </w:t>
            </w:r>
            <w:r w:rsidRPr="00A00173">
              <w:rPr>
                <w:rFonts w:ascii="Book Antiqua" w:hAnsi="Book Antiqua" w:cs="Arial"/>
                <w:b/>
                <w:bCs/>
                <w:lang w:bidi="hi-IN"/>
              </w:rPr>
              <w:t>both</w:t>
            </w:r>
            <w:r w:rsidRPr="00A00173">
              <w:rPr>
                <w:rFonts w:ascii="Book Antiqua" w:hAnsi="Book Antiqua" w:cs="Arial"/>
                <w:lang w:bidi="hi-IN"/>
              </w:rPr>
              <w:t xml:space="preserve"> CFE system</w:t>
            </w:r>
          </w:p>
        </w:tc>
      </w:tr>
      <w:tr w:rsidR="00A00173" w:rsidRPr="00A00173" w14:paraId="06CA88DF" w14:textId="77777777" w:rsidTr="00A00173">
        <w:trPr>
          <w:trHeight w:val="4177"/>
          <w:tblHeader/>
        </w:trPr>
        <w:tc>
          <w:tcPr>
            <w:tcW w:w="168" w:type="pct"/>
          </w:tcPr>
          <w:p w14:paraId="565AAA5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F449680"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4, Clause no. – 4.6.1.2 (b)</w:t>
            </w:r>
          </w:p>
        </w:tc>
        <w:tc>
          <w:tcPr>
            <w:tcW w:w="2171" w:type="pct"/>
          </w:tcPr>
          <w:p w14:paraId="354EABBB" w14:textId="77777777" w:rsidR="00A00173" w:rsidRPr="00A00173" w:rsidRDefault="00A00173" w:rsidP="00362BC7">
            <w:pPr>
              <w:autoSpaceDE w:val="0"/>
              <w:autoSpaceDN w:val="0"/>
              <w:adjustRightInd w:val="0"/>
              <w:jc w:val="both"/>
              <w:rPr>
                <w:rFonts w:ascii="Book Antiqua" w:hAnsi="Book Antiqua" w:cs="Arial"/>
                <w:b/>
                <w:bCs/>
              </w:rPr>
            </w:pPr>
            <w:r w:rsidRPr="00A00173">
              <w:rPr>
                <w:rFonts w:ascii="Book Antiqua" w:hAnsi="Book Antiqua" w:cs="Arial"/>
                <w:b/>
                <w:bCs/>
              </w:rPr>
              <w:t>Severity-2</w:t>
            </w:r>
          </w:p>
          <w:p w14:paraId="261EE8E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0AD9695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 Failure of one output ACDB, one input ACDB, failure of one UPS system, Failure of Battery System and failure of any other system of Auxiliary Power supply not covered under Severity-1 are included in this category.</w:t>
            </w:r>
          </w:p>
          <w:p w14:paraId="51ABFC43"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DF96A4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 Non-compliance of Monitoring functions as specified in 4.2.3.3.</w:t>
            </w:r>
          </w:p>
          <w:p w14:paraId="746E5099"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716E9A1"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550D9CA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063EAFD9" w14:textId="77777777" w:rsidR="00A00173" w:rsidRPr="00A00173" w:rsidRDefault="00A00173" w:rsidP="00362BC7">
            <w:pPr>
              <w:autoSpaceDE w:val="0"/>
              <w:autoSpaceDN w:val="0"/>
              <w:adjustRightInd w:val="0"/>
              <w:jc w:val="both"/>
              <w:rPr>
                <w:rFonts w:ascii="Book Antiqua" w:hAnsi="Book Antiqua" w:cs="Arial"/>
                <w:b/>
                <w:bCs/>
              </w:rPr>
            </w:pPr>
          </w:p>
          <w:p w14:paraId="2DECC5C4" w14:textId="77777777" w:rsidR="00A00173" w:rsidRPr="00A00173" w:rsidRDefault="00A00173" w:rsidP="00362BC7">
            <w:pPr>
              <w:autoSpaceDE w:val="0"/>
              <w:autoSpaceDN w:val="0"/>
              <w:adjustRightInd w:val="0"/>
              <w:jc w:val="both"/>
              <w:rPr>
                <w:rFonts w:ascii="Book Antiqua" w:hAnsi="Book Antiqua" w:cs="Arial"/>
                <w:b/>
                <w:bCs/>
              </w:rPr>
            </w:pPr>
            <w:r w:rsidRPr="00A00173">
              <w:rPr>
                <w:rFonts w:ascii="Book Antiqua" w:hAnsi="Book Antiqua" w:cs="Arial"/>
                <w:b/>
                <w:bCs/>
              </w:rPr>
              <w:t>Severity-2</w:t>
            </w:r>
          </w:p>
          <w:p w14:paraId="6F6BB0F0"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16FE4FF" w14:textId="77777777" w:rsidR="00A00173" w:rsidRPr="00A00173" w:rsidRDefault="00A00173" w:rsidP="00362BC7">
            <w:pPr>
              <w:autoSpaceDE w:val="0"/>
              <w:autoSpaceDN w:val="0"/>
              <w:adjustRightInd w:val="0"/>
              <w:jc w:val="both"/>
              <w:rPr>
                <w:rFonts w:ascii="Book Antiqua" w:hAnsi="Book Antiqua" w:cs="Arial"/>
                <w:b/>
                <w:bCs/>
                <w:lang w:bidi="hi-IN"/>
              </w:rPr>
            </w:pPr>
          </w:p>
          <w:p w14:paraId="0CB0BD37" w14:textId="77777777" w:rsidR="00A00173" w:rsidRPr="00A00173" w:rsidRDefault="00A00173" w:rsidP="00362BC7">
            <w:pPr>
              <w:autoSpaceDE w:val="0"/>
              <w:autoSpaceDN w:val="0"/>
              <w:adjustRightInd w:val="0"/>
              <w:ind w:left="155" w:hanging="155"/>
              <w:jc w:val="both"/>
              <w:rPr>
                <w:rFonts w:ascii="Book Antiqua" w:hAnsi="Book Antiqua" w:cs="Arial"/>
                <w:b/>
                <w:bCs/>
                <w:lang w:bidi="hi-IN"/>
              </w:rPr>
            </w:pPr>
            <w:r w:rsidRPr="00A00173">
              <w:rPr>
                <w:rFonts w:ascii="Book Antiqua" w:hAnsi="Book Antiqua" w:cs="Arial"/>
                <w:lang w:bidi="hi-IN"/>
              </w:rPr>
              <w:t xml:space="preserve">b. Failure of one output ACDB, one input ACDB, failure of one UPS system, Failure of Battery System and failure of any other system of Auxiliary Power supply not covered under Severity-1 are included in this category. </w:t>
            </w:r>
            <w:r w:rsidRPr="00A00173">
              <w:rPr>
                <w:rFonts w:ascii="Book Antiqua" w:hAnsi="Book Antiqua" w:cs="Arial"/>
                <w:lang w:bidi="hi-IN"/>
              </w:rPr>
              <w:br/>
            </w:r>
            <w:r w:rsidRPr="00A00173">
              <w:rPr>
                <w:rFonts w:ascii="Book Antiqua" w:hAnsi="Book Antiqua" w:cs="Arial"/>
                <w:bCs/>
                <w:lang w:bidi="hi-IN"/>
              </w:rPr>
              <w:t xml:space="preserve">The </w:t>
            </w:r>
            <w:r w:rsidRPr="00A00173">
              <w:rPr>
                <w:rFonts w:ascii="Book Antiqua" w:hAnsi="Book Antiqua" w:cs="Arial"/>
                <w:b/>
                <w:bCs/>
                <w:lang w:bidi="hi-IN"/>
              </w:rPr>
              <w:t xml:space="preserve">Failure of DG set when one of the UPS/battery bank is also failed simultaneously, shall be considered under Severity-1. </w:t>
            </w:r>
          </w:p>
          <w:p w14:paraId="7357B1C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064B43F6" w14:textId="77777777" w:rsidR="00A00173" w:rsidRPr="00A00173" w:rsidRDefault="00A00173" w:rsidP="00362BC7">
            <w:pPr>
              <w:autoSpaceDE w:val="0"/>
              <w:autoSpaceDN w:val="0"/>
              <w:adjustRightInd w:val="0"/>
              <w:ind w:left="155" w:hanging="155"/>
              <w:jc w:val="both"/>
              <w:rPr>
                <w:rFonts w:ascii="Book Antiqua" w:hAnsi="Book Antiqua" w:cs="Arial"/>
                <w:b/>
                <w:bCs/>
                <w:lang w:bidi="hi-IN"/>
              </w:rPr>
            </w:pPr>
            <w:r w:rsidRPr="00A00173">
              <w:rPr>
                <w:rFonts w:ascii="Book Antiqua" w:hAnsi="Book Antiqua" w:cs="Arial"/>
                <w:lang w:bidi="hi-IN"/>
              </w:rPr>
              <w:t xml:space="preserve">m. Non-compliance of Monitoring functions as specified in </w:t>
            </w:r>
            <w:r w:rsidRPr="00A00173">
              <w:rPr>
                <w:rFonts w:ascii="Book Antiqua" w:hAnsi="Book Antiqua" w:cs="Arial"/>
                <w:b/>
                <w:bCs/>
                <w:lang w:bidi="hi-IN"/>
              </w:rPr>
              <w:t>4.3.3.3.</w:t>
            </w:r>
          </w:p>
          <w:p w14:paraId="107AD7D0"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1CF6D069" w14:textId="77777777" w:rsidTr="00A00173">
        <w:trPr>
          <w:trHeight w:val="1116"/>
          <w:tblHeader/>
        </w:trPr>
        <w:tc>
          <w:tcPr>
            <w:tcW w:w="168" w:type="pct"/>
          </w:tcPr>
          <w:p w14:paraId="22F1776E"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47F7514"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4, Clause no. – 4.9, Detailed Scope of work during Warranty and AMC Period</w:t>
            </w:r>
          </w:p>
        </w:tc>
        <w:tc>
          <w:tcPr>
            <w:tcW w:w="2171" w:type="pct"/>
          </w:tcPr>
          <w:p w14:paraId="48BB49F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Detailed Scope of work during Warranty and AMC Period</w:t>
            </w:r>
          </w:p>
          <w:p w14:paraId="54128B49" w14:textId="77777777" w:rsidR="00A00173" w:rsidRPr="00A00173" w:rsidRDefault="00A00173" w:rsidP="00362BC7">
            <w:pPr>
              <w:autoSpaceDE w:val="0"/>
              <w:autoSpaceDN w:val="0"/>
              <w:adjustRightInd w:val="0"/>
              <w:jc w:val="both"/>
              <w:rPr>
                <w:rFonts w:ascii="Book Antiqua" w:hAnsi="Book Antiqua" w:cs="Arial"/>
                <w:lang w:bidi="hi-IN"/>
              </w:rPr>
            </w:pPr>
          </w:p>
          <w:p w14:paraId="66764C9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detailed scope of services to be provided by Contractor during contract period.</w:t>
            </w:r>
          </w:p>
          <w:p w14:paraId="6364BA88"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2A54DB69"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1472031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74EE63AC" w14:textId="77777777" w:rsidR="00A00173" w:rsidRPr="00A00173" w:rsidRDefault="00A00173" w:rsidP="00362BC7">
            <w:pPr>
              <w:autoSpaceDE w:val="0"/>
              <w:autoSpaceDN w:val="0"/>
              <w:adjustRightInd w:val="0"/>
              <w:jc w:val="both"/>
              <w:rPr>
                <w:rFonts w:ascii="Book Antiqua" w:hAnsi="Book Antiqua" w:cs="Arial"/>
                <w:b/>
                <w:bCs/>
                <w:lang w:bidi="hi-IN"/>
              </w:rPr>
            </w:pPr>
          </w:p>
          <w:p w14:paraId="7872AC26"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Detailed Scope of work during Warranty and AMC Period</w:t>
            </w:r>
          </w:p>
          <w:p w14:paraId="624338F2" w14:textId="77777777" w:rsidR="00A00173" w:rsidRPr="00A00173" w:rsidRDefault="00A00173" w:rsidP="00362BC7">
            <w:pPr>
              <w:autoSpaceDE w:val="0"/>
              <w:autoSpaceDN w:val="0"/>
              <w:adjustRightInd w:val="0"/>
              <w:jc w:val="both"/>
              <w:rPr>
                <w:rFonts w:ascii="Book Antiqua" w:hAnsi="Book Antiqua" w:cs="Arial"/>
                <w:lang w:bidi="hi-IN"/>
              </w:rPr>
            </w:pPr>
          </w:p>
          <w:p w14:paraId="47EC8197"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The detailed scope of services to be provided by Contractor during contract period </w:t>
            </w:r>
            <w:r w:rsidRPr="00A00173">
              <w:rPr>
                <w:rFonts w:ascii="Book Antiqua" w:hAnsi="Book Antiqua" w:cs="Arial"/>
                <w:b/>
                <w:bCs/>
                <w:lang w:bidi="hi-IN"/>
              </w:rPr>
              <w:t>including extension of contract, if any.</w:t>
            </w:r>
          </w:p>
          <w:p w14:paraId="57346A5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6A4752F1" w14:textId="77777777" w:rsidTr="00A00173">
        <w:trPr>
          <w:trHeight w:val="1116"/>
          <w:tblHeader/>
        </w:trPr>
        <w:tc>
          <w:tcPr>
            <w:tcW w:w="168" w:type="pct"/>
          </w:tcPr>
          <w:p w14:paraId="43A6049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309FFE6" w14:textId="77777777" w:rsidR="00A00173" w:rsidRPr="00A00173" w:rsidRDefault="00A00173" w:rsidP="00362BC7">
            <w:pPr>
              <w:jc w:val="both"/>
              <w:rPr>
                <w:rFonts w:ascii="Book Antiqua" w:hAnsi="Book Antiqua" w:cs="Arial"/>
              </w:rPr>
            </w:pPr>
            <w:r w:rsidRPr="00A00173">
              <w:rPr>
                <w:rFonts w:ascii="Book Antiqua" w:hAnsi="Book Antiqua" w:cs="Arial"/>
              </w:rPr>
              <w:t>Vol. II Part-A, Section – 4, Clause-4.12.1, Introduction</w:t>
            </w:r>
          </w:p>
        </w:tc>
        <w:tc>
          <w:tcPr>
            <w:tcW w:w="2171" w:type="pct"/>
          </w:tcPr>
          <w:p w14:paraId="41AAF07F" w14:textId="77777777" w:rsidR="00A00173" w:rsidRPr="00A00173" w:rsidRDefault="00A00173" w:rsidP="00362BC7">
            <w:pPr>
              <w:autoSpaceDE w:val="0"/>
              <w:autoSpaceDN w:val="0"/>
              <w:adjustRightInd w:val="0"/>
              <w:ind w:left="188"/>
              <w:jc w:val="both"/>
              <w:rPr>
                <w:rFonts w:ascii="Book Antiqua" w:hAnsi="Book Antiqua" w:cs="Arial"/>
                <w:lang w:bidi="hi-IN"/>
              </w:rPr>
            </w:pPr>
            <w:r w:rsidRPr="00A00173">
              <w:rPr>
                <w:rFonts w:ascii="Book Antiqua" w:hAnsi="Book Antiqua" w:cs="Arial"/>
                <w:lang w:bidi="hi-IN"/>
              </w:rPr>
              <w:t>This project scope includes the maintenance of the RTU &amp; associated items (RTU &amp; Associated Cards, LDMS, MFT, CMR, HDR, OLTC, Weather Sensor etc. and other associated cabling) supplied under this project at different locations across the Northern Region.</w:t>
            </w:r>
          </w:p>
          <w:p w14:paraId="55D91F16" w14:textId="77777777" w:rsidR="00A00173" w:rsidRPr="00A00173" w:rsidRDefault="00A00173" w:rsidP="00362BC7">
            <w:pPr>
              <w:autoSpaceDE w:val="0"/>
              <w:autoSpaceDN w:val="0"/>
              <w:adjustRightInd w:val="0"/>
              <w:ind w:left="188"/>
              <w:jc w:val="both"/>
              <w:rPr>
                <w:rFonts w:ascii="Book Antiqua" w:hAnsi="Book Antiqua" w:cs="Arial"/>
                <w:lang w:bidi="hi-IN"/>
              </w:rPr>
            </w:pPr>
            <w:r w:rsidRPr="00A00173">
              <w:rPr>
                <w:rFonts w:ascii="Book Antiqua" w:hAnsi="Book Antiqua" w:cs="Arial"/>
                <w:lang w:bidi="hi-IN"/>
              </w:rPr>
              <w:t>These RTUs shall provide data to the respective NRLDC/SLDC/Sub SLDC.</w:t>
            </w:r>
          </w:p>
        </w:tc>
        <w:tc>
          <w:tcPr>
            <w:tcW w:w="2080" w:type="pct"/>
          </w:tcPr>
          <w:p w14:paraId="058A7EDD" w14:textId="77777777" w:rsidR="00A00173" w:rsidRPr="00A00173" w:rsidRDefault="00A00173" w:rsidP="00362BC7">
            <w:pPr>
              <w:autoSpaceDE w:val="0"/>
              <w:autoSpaceDN w:val="0"/>
              <w:adjustRightInd w:val="0"/>
              <w:ind w:left="155"/>
              <w:jc w:val="both"/>
              <w:rPr>
                <w:rFonts w:ascii="Book Antiqua" w:hAnsi="Book Antiqua" w:cs="Arial"/>
                <w:lang w:bidi="hi-IN"/>
              </w:rPr>
            </w:pPr>
            <w:r w:rsidRPr="00A00173">
              <w:rPr>
                <w:rFonts w:ascii="Book Antiqua" w:hAnsi="Book Antiqua" w:cs="Arial"/>
                <w:lang w:bidi="hi-IN"/>
              </w:rPr>
              <w:t xml:space="preserve">Replace with </w:t>
            </w:r>
          </w:p>
          <w:p w14:paraId="2D319F08" w14:textId="77777777" w:rsidR="00A00173" w:rsidRPr="00A00173" w:rsidRDefault="00A00173" w:rsidP="00362BC7">
            <w:pPr>
              <w:autoSpaceDE w:val="0"/>
              <w:autoSpaceDN w:val="0"/>
              <w:adjustRightInd w:val="0"/>
              <w:ind w:left="155"/>
              <w:jc w:val="both"/>
              <w:rPr>
                <w:rFonts w:ascii="Book Antiqua" w:hAnsi="Book Antiqua" w:cs="Arial"/>
                <w:lang w:bidi="hi-IN"/>
              </w:rPr>
            </w:pPr>
          </w:p>
          <w:p w14:paraId="63AEB8F7" w14:textId="77777777" w:rsidR="00A00173" w:rsidRPr="00A00173" w:rsidRDefault="00A00173" w:rsidP="00362BC7">
            <w:pPr>
              <w:autoSpaceDE w:val="0"/>
              <w:autoSpaceDN w:val="0"/>
              <w:adjustRightInd w:val="0"/>
              <w:ind w:left="155"/>
              <w:jc w:val="both"/>
              <w:rPr>
                <w:rFonts w:ascii="Book Antiqua" w:hAnsi="Book Antiqua" w:cs="Arial"/>
                <w:lang w:bidi="hi-IN"/>
              </w:rPr>
            </w:pPr>
            <w:r w:rsidRPr="00A00173">
              <w:rPr>
                <w:rFonts w:ascii="Book Antiqua" w:hAnsi="Book Antiqua" w:cs="Arial"/>
                <w:lang w:bidi="hi-IN"/>
              </w:rPr>
              <w:t>This project scope includes the maintenance of the RTU &amp; associated items (RTU &amp; Associated Cards, LDMS, MFT, CMR, HDR, OLTC, Weather Sensor etc. and other associated cabling) supplied under this project at different locations across the Northern Region.</w:t>
            </w:r>
          </w:p>
          <w:p w14:paraId="40FACB60" w14:textId="77777777" w:rsidR="00A00173" w:rsidRPr="00A00173" w:rsidRDefault="00A00173" w:rsidP="00362BC7">
            <w:pPr>
              <w:autoSpaceDE w:val="0"/>
              <w:autoSpaceDN w:val="0"/>
              <w:adjustRightInd w:val="0"/>
              <w:ind w:left="155"/>
              <w:jc w:val="both"/>
              <w:rPr>
                <w:rFonts w:ascii="Book Antiqua" w:hAnsi="Book Antiqua" w:cs="Arial"/>
                <w:lang w:bidi="hi-IN"/>
              </w:rPr>
            </w:pPr>
          </w:p>
          <w:p w14:paraId="7058EE13" w14:textId="77777777" w:rsidR="00A00173" w:rsidRPr="00A00173" w:rsidRDefault="00A00173" w:rsidP="00362BC7">
            <w:pPr>
              <w:autoSpaceDE w:val="0"/>
              <w:autoSpaceDN w:val="0"/>
              <w:adjustRightInd w:val="0"/>
              <w:ind w:left="155"/>
              <w:jc w:val="both"/>
              <w:rPr>
                <w:rFonts w:ascii="Book Antiqua" w:hAnsi="Book Antiqua" w:cs="Arial"/>
                <w:b/>
                <w:bCs/>
                <w:lang w:bidi="hi-IN"/>
              </w:rPr>
            </w:pPr>
            <w:r w:rsidRPr="00A00173">
              <w:rPr>
                <w:rFonts w:ascii="Book Antiqua" w:hAnsi="Book Antiqua" w:cs="Arial"/>
                <w:b/>
                <w:bCs/>
                <w:lang w:bidi="hi-IN"/>
              </w:rPr>
              <w:t xml:space="preserve">The above scope also covers maintenance of integrated new bay extension (MFT, CMR, HDR, OLTC etc. and other associated cabling) in the supplied RTU under this project during entire project life cycle. </w:t>
            </w:r>
          </w:p>
          <w:p w14:paraId="1EB244B1" w14:textId="77777777" w:rsidR="00A00173" w:rsidRPr="00A00173" w:rsidRDefault="00A00173" w:rsidP="00362BC7">
            <w:pPr>
              <w:autoSpaceDE w:val="0"/>
              <w:autoSpaceDN w:val="0"/>
              <w:adjustRightInd w:val="0"/>
              <w:ind w:left="155"/>
              <w:jc w:val="both"/>
              <w:rPr>
                <w:rFonts w:ascii="Book Antiqua" w:hAnsi="Book Antiqua" w:cs="Arial"/>
                <w:lang w:bidi="hi-IN"/>
              </w:rPr>
            </w:pPr>
          </w:p>
          <w:p w14:paraId="38020275" w14:textId="77777777" w:rsidR="00A00173" w:rsidRPr="00A00173" w:rsidRDefault="00A00173" w:rsidP="00362BC7">
            <w:pPr>
              <w:autoSpaceDE w:val="0"/>
              <w:autoSpaceDN w:val="0"/>
              <w:adjustRightInd w:val="0"/>
              <w:ind w:left="155"/>
              <w:jc w:val="both"/>
              <w:rPr>
                <w:rFonts w:ascii="Book Antiqua" w:hAnsi="Book Antiqua" w:cs="Arial"/>
                <w:lang w:bidi="hi-IN"/>
              </w:rPr>
            </w:pPr>
            <w:r w:rsidRPr="00A00173">
              <w:rPr>
                <w:rFonts w:ascii="Book Antiqua" w:hAnsi="Book Antiqua" w:cs="Arial"/>
                <w:lang w:bidi="hi-IN"/>
              </w:rPr>
              <w:t>These RTUs shall provide data to the respective NRLDC/SLDC/Sub SLDC.</w:t>
            </w:r>
          </w:p>
        </w:tc>
      </w:tr>
      <w:tr w:rsidR="00A00173" w:rsidRPr="00A00173" w14:paraId="5ACA31AD" w14:textId="77777777" w:rsidTr="00A00173">
        <w:trPr>
          <w:trHeight w:val="1116"/>
          <w:tblHeader/>
        </w:trPr>
        <w:tc>
          <w:tcPr>
            <w:tcW w:w="168" w:type="pct"/>
          </w:tcPr>
          <w:p w14:paraId="4D45D073"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A5AB102" w14:textId="77777777" w:rsidR="00A00173" w:rsidRPr="00A00173" w:rsidRDefault="00A00173" w:rsidP="00362BC7">
            <w:pPr>
              <w:jc w:val="both"/>
              <w:rPr>
                <w:rFonts w:ascii="Book Antiqua" w:hAnsi="Book Antiqua" w:cs="Arial"/>
              </w:rPr>
            </w:pPr>
            <w:r w:rsidRPr="00A00173">
              <w:rPr>
                <w:rFonts w:ascii="Book Antiqua" w:hAnsi="Book Antiqua" w:cs="Arial"/>
              </w:rPr>
              <w:t>Vol. II Part-A, Appendix-A, Existing RTU Details</w:t>
            </w:r>
          </w:p>
        </w:tc>
        <w:tc>
          <w:tcPr>
            <w:tcW w:w="2171" w:type="pct"/>
          </w:tcPr>
          <w:p w14:paraId="54455C6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List of RTU details </w:t>
            </w:r>
          </w:p>
        </w:tc>
        <w:tc>
          <w:tcPr>
            <w:tcW w:w="2080" w:type="pct"/>
          </w:tcPr>
          <w:p w14:paraId="03F71B5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New Table Inserted </w:t>
            </w:r>
          </w:p>
          <w:p w14:paraId="39DF8682" w14:textId="77777777" w:rsidR="00A00173" w:rsidRPr="00A00173" w:rsidRDefault="00A00173" w:rsidP="00362BC7">
            <w:pPr>
              <w:autoSpaceDE w:val="0"/>
              <w:autoSpaceDN w:val="0"/>
              <w:adjustRightInd w:val="0"/>
              <w:jc w:val="both"/>
              <w:rPr>
                <w:rFonts w:ascii="Book Antiqua" w:hAnsi="Book Antiqua" w:cs="Arial"/>
                <w:lang w:bidi="hi-IN"/>
              </w:rPr>
            </w:pPr>
          </w:p>
          <w:p w14:paraId="4F37F6C7" w14:textId="77777777" w:rsidR="00A00173" w:rsidRPr="00A00173" w:rsidRDefault="00A00173" w:rsidP="00362BC7">
            <w:pPr>
              <w:pStyle w:val="ListParagraph"/>
              <w:numPr>
                <w:ilvl w:val="0"/>
                <w:numId w:val="26"/>
              </w:numPr>
              <w:autoSpaceDE w:val="0"/>
              <w:autoSpaceDN w:val="0"/>
              <w:adjustRightInd w:val="0"/>
              <w:ind w:left="298" w:hanging="284"/>
              <w:rPr>
                <w:rFonts w:ascii="Book Antiqua" w:eastAsiaTheme="minorHAnsi" w:hAnsi="Book Antiqua"/>
                <w:bCs w:val="0"/>
                <w:sz w:val="22"/>
                <w:szCs w:val="22"/>
                <w:lang w:val="en-IN" w:bidi="hi-IN"/>
              </w:rPr>
            </w:pPr>
            <w:r w:rsidRPr="00A00173">
              <w:rPr>
                <w:rFonts w:ascii="Book Antiqua" w:eastAsiaTheme="minorHAnsi" w:hAnsi="Book Antiqua"/>
                <w:bCs w:val="0"/>
                <w:sz w:val="22"/>
                <w:szCs w:val="22"/>
                <w:lang w:val="en-IN" w:bidi="hi-IN"/>
              </w:rPr>
              <w:t xml:space="preserve">UPSLDC  </w:t>
            </w:r>
          </w:p>
          <w:p w14:paraId="31030A0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List of RTU details of UP SLDC  is attached at </w:t>
            </w:r>
            <w:r w:rsidRPr="00A00173">
              <w:rPr>
                <w:rFonts w:ascii="Book Antiqua" w:hAnsi="Book Antiqua" w:cs="Arial"/>
                <w:b/>
                <w:bCs/>
                <w:lang w:bidi="hi-IN"/>
              </w:rPr>
              <w:t xml:space="preserve">Annexure-II </w:t>
            </w:r>
          </w:p>
        </w:tc>
      </w:tr>
      <w:tr w:rsidR="00A00173" w:rsidRPr="00A00173" w14:paraId="3F056295" w14:textId="77777777" w:rsidTr="00A00173">
        <w:trPr>
          <w:trHeight w:val="2239"/>
          <w:tblHeader/>
        </w:trPr>
        <w:tc>
          <w:tcPr>
            <w:tcW w:w="168" w:type="pct"/>
          </w:tcPr>
          <w:p w14:paraId="19E0AE1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B826B16" w14:textId="77777777" w:rsidR="00A00173" w:rsidRPr="00A00173" w:rsidRDefault="00A00173" w:rsidP="00362BC7">
            <w:pPr>
              <w:jc w:val="both"/>
              <w:rPr>
                <w:rFonts w:ascii="Book Antiqua" w:hAnsi="Book Antiqua" w:cs="Arial"/>
              </w:rPr>
            </w:pPr>
            <w:r w:rsidRPr="00A00173">
              <w:rPr>
                <w:rFonts w:ascii="Book Antiqua" w:hAnsi="Book Antiqua" w:cs="Arial"/>
              </w:rPr>
              <w:t>Vol. II Part-A, Appendix-H, Details of Control Centers–Location</w:t>
            </w:r>
          </w:p>
        </w:tc>
        <w:tc>
          <w:tcPr>
            <w:tcW w:w="2171" w:type="pct"/>
          </w:tcPr>
          <w:p w14:paraId="35530B9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Details of New Control Centres under this Project</w:t>
            </w:r>
          </w:p>
          <w:p w14:paraId="4DEFE569" w14:textId="77777777" w:rsidR="00A00173" w:rsidRPr="00A00173" w:rsidRDefault="00A00173" w:rsidP="00362BC7">
            <w:pPr>
              <w:autoSpaceDE w:val="0"/>
              <w:autoSpaceDN w:val="0"/>
              <w:adjustRightInd w:val="0"/>
              <w:jc w:val="both"/>
              <w:rPr>
                <w:rFonts w:ascii="Book Antiqua" w:hAnsi="Book Antiqua" w:cs="Arial"/>
              </w:rPr>
            </w:pPr>
          </w:p>
          <w:tbl>
            <w:tblPr>
              <w:tblStyle w:val="TableGrid"/>
              <w:tblW w:w="0" w:type="auto"/>
              <w:jc w:val="center"/>
              <w:tblLayout w:type="fixed"/>
              <w:tblLook w:val="04A0" w:firstRow="1" w:lastRow="0" w:firstColumn="1" w:lastColumn="0" w:noHBand="0" w:noVBand="1"/>
            </w:tblPr>
            <w:tblGrid>
              <w:gridCol w:w="1021"/>
              <w:gridCol w:w="1272"/>
              <w:gridCol w:w="1288"/>
              <w:gridCol w:w="1272"/>
            </w:tblGrid>
            <w:tr w:rsidR="00A00173" w:rsidRPr="00A00173" w14:paraId="58D01EF2" w14:textId="77777777" w:rsidTr="00BB018A">
              <w:trPr>
                <w:trHeight w:val="199"/>
                <w:jc w:val="center"/>
              </w:trPr>
              <w:tc>
                <w:tcPr>
                  <w:tcW w:w="1021" w:type="dxa"/>
                </w:tcPr>
                <w:p w14:paraId="0740D347"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S.No.</w:t>
                  </w:r>
                </w:p>
              </w:tc>
              <w:tc>
                <w:tcPr>
                  <w:tcW w:w="1272" w:type="dxa"/>
                </w:tcPr>
                <w:p w14:paraId="5CF5EE02"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SLDC</w:t>
                  </w:r>
                </w:p>
              </w:tc>
              <w:tc>
                <w:tcPr>
                  <w:tcW w:w="1288" w:type="dxa"/>
                </w:tcPr>
                <w:p w14:paraId="61B8AACD"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Main </w:t>
                  </w:r>
                </w:p>
              </w:tc>
              <w:tc>
                <w:tcPr>
                  <w:tcW w:w="1272" w:type="dxa"/>
                </w:tcPr>
                <w:p w14:paraId="047D5FC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Backup </w:t>
                  </w:r>
                </w:p>
              </w:tc>
            </w:tr>
            <w:tr w:rsidR="00A00173" w:rsidRPr="00A00173" w14:paraId="0D881BB2" w14:textId="77777777" w:rsidTr="00BB018A">
              <w:trPr>
                <w:trHeight w:val="389"/>
                <w:jc w:val="center"/>
              </w:trPr>
              <w:tc>
                <w:tcPr>
                  <w:tcW w:w="1021" w:type="dxa"/>
                </w:tcPr>
                <w:p w14:paraId="434018F5"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 xml:space="preserve">5 </w:t>
                  </w:r>
                </w:p>
              </w:tc>
              <w:tc>
                <w:tcPr>
                  <w:tcW w:w="1272" w:type="dxa"/>
                </w:tcPr>
                <w:p w14:paraId="0D0A5030"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HVPNL</w:t>
                  </w:r>
                </w:p>
              </w:tc>
              <w:tc>
                <w:tcPr>
                  <w:tcW w:w="1288" w:type="dxa"/>
                </w:tcPr>
                <w:p w14:paraId="5FB30B77"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Panipat</w:t>
                  </w:r>
                </w:p>
              </w:tc>
              <w:tc>
                <w:tcPr>
                  <w:tcW w:w="1272" w:type="dxa"/>
                </w:tcPr>
                <w:p w14:paraId="72CBBFC0"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Shimla</w:t>
                  </w:r>
                </w:p>
              </w:tc>
            </w:tr>
          </w:tbl>
          <w:p w14:paraId="399B215B" w14:textId="77777777" w:rsidR="00A00173" w:rsidRPr="00A00173" w:rsidRDefault="00A00173" w:rsidP="00362BC7">
            <w:pPr>
              <w:autoSpaceDE w:val="0"/>
              <w:autoSpaceDN w:val="0"/>
              <w:adjustRightInd w:val="0"/>
              <w:jc w:val="both"/>
              <w:rPr>
                <w:rFonts w:ascii="Book Antiqua" w:hAnsi="Book Antiqua" w:cs="Arial"/>
              </w:rPr>
            </w:pPr>
          </w:p>
        </w:tc>
        <w:tc>
          <w:tcPr>
            <w:tcW w:w="2080" w:type="pct"/>
          </w:tcPr>
          <w:p w14:paraId="0F5B618D"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Replace  with</w:t>
            </w:r>
          </w:p>
          <w:p w14:paraId="3FBA0842" w14:textId="77777777" w:rsidR="00A00173" w:rsidRPr="00A00173" w:rsidRDefault="00A00173" w:rsidP="00362BC7">
            <w:pPr>
              <w:autoSpaceDE w:val="0"/>
              <w:autoSpaceDN w:val="0"/>
              <w:adjustRightInd w:val="0"/>
              <w:jc w:val="both"/>
              <w:rPr>
                <w:rFonts w:ascii="Book Antiqua" w:hAnsi="Book Antiqua" w:cs="Arial"/>
                <w:lang w:bidi="hi-IN"/>
              </w:rPr>
            </w:pPr>
          </w:p>
          <w:p w14:paraId="5EDBA1F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Details of New Control Centres under this Project</w:t>
            </w:r>
          </w:p>
          <w:p w14:paraId="2AE27B32" w14:textId="77777777" w:rsidR="00A00173" w:rsidRPr="00A00173" w:rsidRDefault="00A00173" w:rsidP="00362BC7">
            <w:pPr>
              <w:autoSpaceDE w:val="0"/>
              <w:autoSpaceDN w:val="0"/>
              <w:adjustRightInd w:val="0"/>
              <w:jc w:val="both"/>
              <w:rPr>
                <w:rFonts w:ascii="Book Antiqua" w:hAnsi="Book Antiqua" w:cs="Arial"/>
              </w:rPr>
            </w:pPr>
          </w:p>
          <w:tbl>
            <w:tblPr>
              <w:tblStyle w:val="TableGrid"/>
              <w:tblW w:w="0" w:type="auto"/>
              <w:jc w:val="center"/>
              <w:tblLayout w:type="fixed"/>
              <w:tblLook w:val="04A0" w:firstRow="1" w:lastRow="0" w:firstColumn="1" w:lastColumn="0" w:noHBand="0" w:noVBand="1"/>
            </w:tblPr>
            <w:tblGrid>
              <w:gridCol w:w="1048"/>
              <w:gridCol w:w="1304"/>
              <w:gridCol w:w="1320"/>
              <w:gridCol w:w="1715"/>
            </w:tblGrid>
            <w:tr w:rsidR="00A00173" w:rsidRPr="00A00173" w14:paraId="1272C1C8" w14:textId="77777777" w:rsidTr="00BB018A">
              <w:trPr>
                <w:trHeight w:val="108"/>
                <w:jc w:val="center"/>
              </w:trPr>
              <w:tc>
                <w:tcPr>
                  <w:tcW w:w="1048" w:type="dxa"/>
                </w:tcPr>
                <w:p w14:paraId="4D9CF28C"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S.No.</w:t>
                  </w:r>
                </w:p>
              </w:tc>
              <w:tc>
                <w:tcPr>
                  <w:tcW w:w="1304" w:type="dxa"/>
                </w:tcPr>
                <w:p w14:paraId="1911C65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SLDC</w:t>
                  </w:r>
                </w:p>
              </w:tc>
              <w:tc>
                <w:tcPr>
                  <w:tcW w:w="1320" w:type="dxa"/>
                </w:tcPr>
                <w:p w14:paraId="59F2DD82"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Main </w:t>
                  </w:r>
                </w:p>
              </w:tc>
              <w:tc>
                <w:tcPr>
                  <w:tcW w:w="1715" w:type="dxa"/>
                </w:tcPr>
                <w:p w14:paraId="55289F4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Backup </w:t>
                  </w:r>
                </w:p>
              </w:tc>
            </w:tr>
            <w:tr w:rsidR="00A00173" w:rsidRPr="00A00173" w14:paraId="59594A60" w14:textId="77777777" w:rsidTr="00BB018A">
              <w:trPr>
                <w:trHeight w:val="440"/>
                <w:jc w:val="center"/>
              </w:trPr>
              <w:tc>
                <w:tcPr>
                  <w:tcW w:w="1048" w:type="dxa"/>
                </w:tcPr>
                <w:p w14:paraId="5780D379"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 xml:space="preserve">5 </w:t>
                  </w:r>
                </w:p>
              </w:tc>
              <w:tc>
                <w:tcPr>
                  <w:tcW w:w="1304" w:type="dxa"/>
                </w:tcPr>
                <w:p w14:paraId="043D9D2E"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HVPNL</w:t>
                  </w:r>
                </w:p>
              </w:tc>
              <w:tc>
                <w:tcPr>
                  <w:tcW w:w="1320" w:type="dxa"/>
                </w:tcPr>
                <w:p w14:paraId="4AC3A77B"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Panipat</w:t>
                  </w:r>
                </w:p>
              </w:tc>
              <w:tc>
                <w:tcPr>
                  <w:tcW w:w="1715" w:type="dxa"/>
                </w:tcPr>
                <w:p w14:paraId="4EFCF53F" w14:textId="77777777" w:rsidR="00A00173" w:rsidRPr="00A00173" w:rsidRDefault="00A00173" w:rsidP="00362BC7">
                  <w:pPr>
                    <w:autoSpaceDE w:val="0"/>
                    <w:autoSpaceDN w:val="0"/>
                    <w:adjustRightInd w:val="0"/>
                    <w:jc w:val="both"/>
                    <w:rPr>
                      <w:rFonts w:ascii="Book Antiqua" w:hAnsi="Book Antiqua" w:cs="Arial"/>
                      <w:b/>
                      <w:bCs/>
                    </w:rPr>
                  </w:pPr>
                  <w:r w:rsidRPr="00A00173">
                    <w:rPr>
                      <w:rFonts w:ascii="Book Antiqua" w:hAnsi="Book Antiqua" w:cs="Arial"/>
                      <w:b/>
                      <w:bCs/>
                      <w:lang w:bidi="hi-IN"/>
                    </w:rPr>
                    <w:t>HQ, Shakti Bhawan, Panchkula</w:t>
                  </w:r>
                </w:p>
              </w:tc>
            </w:tr>
          </w:tbl>
          <w:p w14:paraId="51873292" w14:textId="77777777" w:rsidR="00A00173" w:rsidRPr="00A00173" w:rsidRDefault="00A00173" w:rsidP="00362BC7">
            <w:pPr>
              <w:autoSpaceDE w:val="0"/>
              <w:autoSpaceDN w:val="0"/>
              <w:adjustRightInd w:val="0"/>
              <w:jc w:val="both"/>
              <w:rPr>
                <w:rFonts w:ascii="Book Antiqua" w:hAnsi="Book Antiqua" w:cs="Arial"/>
              </w:rPr>
            </w:pPr>
          </w:p>
        </w:tc>
      </w:tr>
      <w:tr w:rsidR="00A00173" w:rsidRPr="00A00173" w14:paraId="55E422EC" w14:textId="77777777" w:rsidTr="00A00173">
        <w:trPr>
          <w:trHeight w:val="1116"/>
          <w:tblHeader/>
        </w:trPr>
        <w:tc>
          <w:tcPr>
            <w:tcW w:w="168" w:type="pct"/>
          </w:tcPr>
          <w:p w14:paraId="4CA3D2E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3DEF3E2" w14:textId="77777777" w:rsidR="00A00173" w:rsidRPr="00A00173" w:rsidRDefault="00A00173" w:rsidP="00362BC7">
            <w:pPr>
              <w:jc w:val="both"/>
              <w:rPr>
                <w:rFonts w:ascii="Book Antiqua" w:hAnsi="Book Antiqua" w:cs="Arial"/>
              </w:rPr>
            </w:pPr>
            <w:r w:rsidRPr="00A00173">
              <w:rPr>
                <w:rFonts w:ascii="Book Antiqua" w:hAnsi="Book Antiqua" w:cs="Arial"/>
              </w:rPr>
              <w:t>Vol. II Part-A, Appendix-J</w:t>
            </w:r>
            <w:r w:rsidRPr="00A00173">
              <w:rPr>
                <w:rFonts w:ascii="Book Antiqua" w:hAnsi="Book Antiqua" w:cs="Arial"/>
                <w:b/>
                <w:bCs/>
                <w:lang w:bidi="hi-IN"/>
              </w:rPr>
              <w:t xml:space="preserve">, </w:t>
            </w:r>
            <w:r w:rsidRPr="00A00173">
              <w:rPr>
                <w:rFonts w:ascii="Book Antiqua" w:hAnsi="Book Antiqua" w:cs="Arial"/>
                <w:lang w:bidi="hi-IN"/>
              </w:rPr>
              <w:t>List of equipment for buy-back</w:t>
            </w:r>
          </w:p>
        </w:tc>
        <w:tc>
          <w:tcPr>
            <w:tcW w:w="2171" w:type="pct"/>
          </w:tcPr>
          <w:p w14:paraId="5B3F0AA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List of equipment for buy-back </w:t>
            </w:r>
          </w:p>
        </w:tc>
        <w:tc>
          <w:tcPr>
            <w:tcW w:w="2080" w:type="pct"/>
          </w:tcPr>
          <w:p w14:paraId="1C87A10D"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New Table Inserted </w:t>
            </w:r>
          </w:p>
          <w:p w14:paraId="1A3A2C0B" w14:textId="77777777" w:rsidR="00A00173" w:rsidRPr="00A00173" w:rsidRDefault="00A00173" w:rsidP="00362BC7">
            <w:pPr>
              <w:autoSpaceDE w:val="0"/>
              <w:autoSpaceDN w:val="0"/>
              <w:adjustRightInd w:val="0"/>
              <w:jc w:val="both"/>
              <w:rPr>
                <w:rFonts w:ascii="Book Antiqua" w:hAnsi="Book Antiqua" w:cs="Arial"/>
              </w:rPr>
            </w:pPr>
          </w:p>
          <w:p w14:paraId="44B85DF0"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List of equipment for buy-back (HVPNL)</w:t>
            </w:r>
          </w:p>
          <w:p w14:paraId="6FF8A603" w14:textId="77777777" w:rsidR="00A00173" w:rsidRPr="00A00173" w:rsidRDefault="00A00173" w:rsidP="00362BC7">
            <w:pPr>
              <w:autoSpaceDE w:val="0"/>
              <w:autoSpaceDN w:val="0"/>
              <w:adjustRightInd w:val="0"/>
              <w:jc w:val="both"/>
              <w:rPr>
                <w:rFonts w:ascii="Book Antiqua" w:hAnsi="Book Antiqua" w:cs="Arial"/>
                <w:b/>
                <w:bCs/>
                <w:lang w:bidi="hi-IN"/>
              </w:rPr>
            </w:pPr>
          </w:p>
          <w:p w14:paraId="3105BB86"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List of equipment for buy-back (PSTCL)</w:t>
            </w:r>
          </w:p>
          <w:p w14:paraId="43F7D607" w14:textId="77777777" w:rsidR="00A00173" w:rsidRPr="00A00173" w:rsidRDefault="00A00173" w:rsidP="00362BC7">
            <w:pPr>
              <w:autoSpaceDE w:val="0"/>
              <w:autoSpaceDN w:val="0"/>
              <w:adjustRightInd w:val="0"/>
              <w:jc w:val="both"/>
              <w:rPr>
                <w:rFonts w:ascii="Book Antiqua" w:hAnsi="Book Antiqua" w:cs="Arial"/>
                <w:lang w:bidi="hi-IN"/>
              </w:rPr>
            </w:pPr>
          </w:p>
          <w:p w14:paraId="15DA95E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List of equipment for buy-back (HVPNL and PSTCL) is attached at </w:t>
            </w:r>
            <w:r w:rsidRPr="00A00173">
              <w:rPr>
                <w:rFonts w:ascii="Book Antiqua" w:hAnsi="Book Antiqua" w:cs="Arial"/>
                <w:b/>
                <w:bCs/>
                <w:i/>
                <w:iCs/>
                <w:lang w:bidi="hi-IN"/>
              </w:rPr>
              <w:t>Annexure-III.</w:t>
            </w:r>
          </w:p>
        </w:tc>
      </w:tr>
      <w:tr w:rsidR="00A00173" w:rsidRPr="00A00173" w14:paraId="484E9E32" w14:textId="77777777" w:rsidTr="00A00173">
        <w:trPr>
          <w:trHeight w:val="348"/>
          <w:tblHeader/>
        </w:trPr>
        <w:tc>
          <w:tcPr>
            <w:tcW w:w="168" w:type="pct"/>
          </w:tcPr>
          <w:p w14:paraId="2C1C8A62"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DF5927D"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1, Clause –   1.1.1.7</w:t>
            </w:r>
          </w:p>
        </w:tc>
        <w:tc>
          <w:tcPr>
            <w:tcW w:w="2171" w:type="pct"/>
          </w:tcPr>
          <w:p w14:paraId="3101AACA"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w:t>
            </w:r>
          </w:p>
          <w:p w14:paraId="2801D802"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The SCADA system shall also maintain the RTU communication statistics for a period of one month on hourly basis for all RTUs. </w:t>
            </w:r>
          </w:p>
          <w:p w14:paraId="69C88949"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The details to be maintained in statistics are ‘Number of poll requests sent by the SCADA system’, ‘Number of responses received from the RTU’, ‘Number of no reply errors (Communication channel failure, RTU device failure)’ and ‘Number of faulty packets’ received. </w:t>
            </w:r>
          </w:p>
          <w:p w14:paraId="4D479713"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The RTU communication statistics shall also be transferred to Historian System.</w:t>
            </w:r>
          </w:p>
          <w:p w14:paraId="4E7BA0C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CIDFont+F2" w:hAnsi="Book Antiqua" w:cs="Arial"/>
                <w:lang w:bidi="hi-IN"/>
              </w:rPr>
              <w:t>The SCADA system shall also maintain the latency of data received from RTU to control center. Real time RTU status and RTU’s availability report must be in text or CSV or Excel file in SCADA system.</w:t>
            </w:r>
          </w:p>
        </w:tc>
        <w:tc>
          <w:tcPr>
            <w:tcW w:w="2080" w:type="pct"/>
          </w:tcPr>
          <w:p w14:paraId="77D3A2D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0D1B2D4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66A503E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SCADA system shall also maintain the RTU communication statistics for a period of one month, </w:t>
            </w:r>
            <w:r w:rsidRPr="00A00173">
              <w:rPr>
                <w:rFonts w:ascii="Book Antiqua" w:hAnsi="Book Antiqua" w:cs="Arial"/>
                <w:b/>
                <w:bCs/>
                <w:lang w:bidi="hi-IN"/>
              </w:rPr>
              <w:t>on daily basis,</w:t>
            </w:r>
            <w:r w:rsidRPr="00A00173">
              <w:rPr>
                <w:rFonts w:ascii="Book Antiqua" w:hAnsi="Book Antiqua" w:cs="Arial"/>
                <w:lang w:bidi="hi-IN"/>
              </w:rPr>
              <w:t xml:space="preserve"> on hourly basis </w:t>
            </w:r>
            <w:r w:rsidRPr="00A00173">
              <w:rPr>
                <w:rFonts w:ascii="Book Antiqua" w:hAnsi="Book Antiqua" w:cs="Arial"/>
                <w:b/>
                <w:bCs/>
                <w:lang w:bidi="hi-IN"/>
              </w:rPr>
              <w:t>and any user defined periodicity for all RTUs.</w:t>
            </w:r>
            <w:r w:rsidRPr="00A00173">
              <w:rPr>
                <w:rFonts w:ascii="Book Antiqua" w:hAnsi="Book Antiqua" w:cs="Arial"/>
                <w:lang w:bidi="hi-IN"/>
              </w:rPr>
              <w:t xml:space="preserve"> </w:t>
            </w:r>
          </w:p>
          <w:p w14:paraId="63930869" w14:textId="77777777" w:rsidR="00A00173" w:rsidRPr="00A00173" w:rsidRDefault="00A00173" w:rsidP="00362BC7">
            <w:pPr>
              <w:autoSpaceDE w:val="0"/>
              <w:autoSpaceDN w:val="0"/>
              <w:adjustRightInd w:val="0"/>
              <w:jc w:val="both"/>
              <w:rPr>
                <w:rFonts w:ascii="Book Antiqua" w:hAnsi="Book Antiqua" w:cs="Arial"/>
                <w:lang w:bidi="hi-IN"/>
              </w:rPr>
            </w:pPr>
          </w:p>
          <w:p w14:paraId="1AB6820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details to be maintained in statistics are ‘Number of poll requests sent by the SCADA system’, ‘Number of responses received from the RTU’, ‘Number of no reply errors (Communication channel failure, RTU device failure)’ and ‘Number of faulty packets’ received.</w:t>
            </w:r>
          </w:p>
          <w:p w14:paraId="66A7373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w:t>
            </w:r>
          </w:p>
          <w:p w14:paraId="37FED9D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RTU communication statistics shall also be transferred to Historian System. </w:t>
            </w:r>
            <w:r w:rsidRPr="00A00173">
              <w:rPr>
                <w:rFonts w:ascii="Book Antiqua" w:hAnsi="Book Antiqua" w:cs="Arial"/>
                <w:b/>
                <w:bCs/>
                <w:lang w:bidi="hi-IN"/>
              </w:rPr>
              <w:t>The status of primary and secondary channel availability and data operation on it must also be stored in the historian.</w:t>
            </w:r>
          </w:p>
          <w:p w14:paraId="46F77C79" w14:textId="77777777" w:rsidR="00A00173" w:rsidRPr="00A00173" w:rsidRDefault="00A00173" w:rsidP="00362BC7">
            <w:pPr>
              <w:autoSpaceDE w:val="0"/>
              <w:autoSpaceDN w:val="0"/>
              <w:adjustRightInd w:val="0"/>
              <w:jc w:val="both"/>
              <w:rPr>
                <w:rFonts w:ascii="Book Antiqua" w:hAnsi="Book Antiqua" w:cs="Arial"/>
                <w:lang w:bidi="hi-IN"/>
              </w:rPr>
            </w:pPr>
          </w:p>
          <w:p w14:paraId="1F6EFB5C" w14:textId="77777777" w:rsidR="00A00173" w:rsidRPr="00A00173" w:rsidRDefault="00A00173" w:rsidP="00362BC7">
            <w:pPr>
              <w:jc w:val="both"/>
              <w:rPr>
                <w:rFonts w:ascii="Book Antiqua" w:hAnsi="Book Antiqua" w:cs="Arial"/>
              </w:rPr>
            </w:pPr>
            <w:r w:rsidRPr="00A00173">
              <w:rPr>
                <w:rFonts w:ascii="Book Antiqua" w:hAnsi="Book Antiqua" w:cs="Arial"/>
                <w:lang w:bidi="hi-IN"/>
              </w:rPr>
              <w:t xml:space="preserve">The SCADA system shall also maintain the latency of data received from RTU to control center. Real time RTU status and RTU’s availability report shall also be </w:t>
            </w:r>
            <w:r w:rsidRPr="00A00173">
              <w:rPr>
                <w:rFonts w:ascii="Book Antiqua" w:hAnsi="Book Antiqua" w:cs="Arial"/>
                <w:b/>
                <w:bCs/>
                <w:lang w:bidi="hi-IN"/>
              </w:rPr>
              <w:t xml:space="preserve">available/exportable in text </w:t>
            </w:r>
            <w:r w:rsidRPr="00A00173">
              <w:rPr>
                <w:rFonts w:ascii="Book Antiqua" w:hAnsi="Book Antiqua" w:cs="Arial"/>
                <w:lang w:bidi="hi-IN"/>
              </w:rPr>
              <w:t xml:space="preserve">or CSV or Excel file from system </w:t>
            </w:r>
            <w:r w:rsidRPr="00A00173">
              <w:rPr>
                <w:rFonts w:ascii="Book Antiqua" w:hAnsi="Book Antiqua" w:cs="Arial"/>
                <w:b/>
                <w:bCs/>
                <w:lang w:bidi="hi-IN"/>
              </w:rPr>
              <w:t>as and when required/periodically.</w:t>
            </w:r>
          </w:p>
        </w:tc>
      </w:tr>
      <w:tr w:rsidR="00A00173" w:rsidRPr="00A00173" w14:paraId="5187E48B" w14:textId="77777777" w:rsidTr="00A00173">
        <w:trPr>
          <w:trHeight w:val="348"/>
          <w:tblHeader/>
        </w:trPr>
        <w:tc>
          <w:tcPr>
            <w:tcW w:w="168" w:type="pct"/>
          </w:tcPr>
          <w:p w14:paraId="0B17C10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953F8DD"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1, Clause –   1.2.1</w:t>
            </w:r>
          </w:p>
        </w:tc>
        <w:tc>
          <w:tcPr>
            <w:tcW w:w="2171" w:type="pct"/>
          </w:tcPr>
          <w:p w14:paraId="157F044A"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Data Exchange with Control Centres</w:t>
            </w:r>
          </w:p>
          <w:p w14:paraId="44D441BB"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DEA7B47"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System shall support Integration of Main and Back up Control Centers with </w:t>
            </w:r>
            <w:r w:rsidRPr="00A00173">
              <w:rPr>
                <w:rFonts w:ascii="Book Antiqua" w:eastAsia="CIDFont+F2" w:hAnsi="Book Antiqua" w:cs="Arial"/>
                <w:b/>
                <w:bCs/>
                <w:lang w:bidi="hi-IN"/>
              </w:rPr>
              <w:t>RLDC</w:t>
            </w:r>
            <w:r w:rsidRPr="00A00173">
              <w:rPr>
                <w:rFonts w:ascii="Book Antiqua" w:eastAsia="CIDFont+F2" w:hAnsi="Book Antiqua" w:cs="Arial"/>
                <w:lang w:bidi="hi-IN"/>
              </w:rPr>
              <w:t xml:space="preserve"> Control Centers on secure mode ICCP protocol.</w:t>
            </w:r>
          </w:p>
          <w:p w14:paraId="47880C30"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The communications links for data exchange among control centres shall allow configuration of each channel </w:t>
            </w:r>
            <w:r w:rsidRPr="00A00173">
              <w:rPr>
                <w:rFonts w:ascii="Book Antiqua" w:eastAsia="CIDFont+F2" w:hAnsi="Book Antiqua" w:cs="Arial"/>
                <w:b/>
                <w:bCs/>
                <w:lang w:bidi="hi-IN"/>
              </w:rPr>
              <w:t>transmission rate up to 2 Mbps or more.</w:t>
            </w:r>
            <w:r w:rsidRPr="00A00173">
              <w:rPr>
                <w:rFonts w:ascii="Book Antiqua" w:eastAsia="CIDFont+F2" w:hAnsi="Book Antiqua" w:cs="Arial"/>
                <w:lang w:bidi="hi-IN"/>
              </w:rPr>
              <w:t xml:space="preserve"> Communication links shall be configured as Main (or Primary) &amp; Backup (or Secondary) links.</w:t>
            </w:r>
          </w:p>
          <w:p w14:paraId="49486C8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A781769" w14:textId="77777777" w:rsidR="00A00173" w:rsidRPr="00A00173" w:rsidRDefault="00A00173" w:rsidP="00362BC7">
            <w:pPr>
              <w:autoSpaceDE w:val="0"/>
              <w:autoSpaceDN w:val="0"/>
              <w:adjustRightInd w:val="0"/>
              <w:rPr>
                <w:rFonts w:ascii="Book Antiqua" w:hAnsi="Book Antiqua" w:cs="Arial"/>
                <w:lang w:bidi="hi-IN"/>
              </w:rPr>
            </w:pPr>
          </w:p>
        </w:tc>
        <w:tc>
          <w:tcPr>
            <w:tcW w:w="2080" w:type="pct"/>
          </w:tcPr>
          <w:p w14:paraId="6C2702F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2FA9A642" w14:textId="77777777" w:rsidR="00A00173" w:rsidRPr="00A00173" w:rsidRDefault="00A00173" w:rsidP="00362BC7">
            <w:pPr>
              <w:autoSpaceDE w:val="0"/>
              <w:autoSpaceDN w:val="0"/>
              <w:adjustRightInd w:val="0"/>
              <w:jc w:val="both"/>
              <w:rPr>
                <w:rFonts w:ascii="Book Antiqua" w:eastAsia="CIDFont+F2" w:hAnsi="Book Antiqua" w:cs="Arial"/>
                <w:lang w:bidi="hi-IN"/>
              </w:rPr>
            </w:pPr>
          </w:p>
          <w:p w14:paraId="1A5BF471"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Data Exchange with Control Centres</w:t>
            </w:r>
          </w:p>
          <w:p w14:paraId="54BD4AF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CF11315"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System shall support Integration of Main and Back up Control Centers with </w:t>
            </w:r>
            <w:r w:rsidRPr="00A00173">
              <w:rPr>
                <w:rFonts w:ascii="Book Antiqua" w:eastAsia="CIDFont+F2" w:hAnsi="Book Antiqua" w:cs="Arial"/>
                <w:b/>
                <w:bCs/>
                <w:lang w:bidi="hi-IN"/>
              </w:rPr>
              <w:t>other</w:t>
            </w:r>
            <w:r w:rsidRPr="00A00173">
              <w:rPr>
                <w:rFonts w:ascii="Book Antiqua" w:eastAsia="CIDFont+F2" w:hAnsi="Book Antiqua" w:cs="Arial"/>
                <w:lang w:bidi="hi-IN"/>
              </w:rPr>
              <w:t xml:space="preserve"> Control Centers on secure mode ICCP protocol as well as ICCP protocol.</w:t>
            </w:r>
          </w:p>
          <w:p w14:paraId="4775FF6B"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b/>
                <w:bCs/>
                <w:lang w:bidi="hi-IN"/>
              </w:rPr>
              <w:t xml:space="preserve">The required communications links shall be provided by the Owner for data exchange among Control Centers. </w:t>
            </w:r>
            <w:r w:rsidRPr="00A00173">
              <w:rPr>
                <w:rFonts w:ascii="Book Antiqua" w:eastAsia="CIDFont+F2" w:hAnsi="Book Antiqua" w:cs="Arial"/>
                <w:lang w:bidi="hi-IN"/>
              </w:rPr>
              <w:t>The communications links for data exchange among control centres shall allow configuration of each channel</w:t>
            </w:r>
            <w:r w:rsidRPr="00A00173">
              <w:rPr>
                <w:rFonts w:ascii="Book Antiqua" w:eastAsia="CIDFont+F2" w:hAnsi="Book Antiqua" w:cs="Arial"/>
                <w:b/>
                <w:bCs/>
                <w:lang w:bidi="hi-IN"/>
              </w:rPr>
              <w:t>.</w:t>
            </w:r>
            <w:r w:rsidRPr="00A00173">
              <w:rPr>
                <w:rFonts w:ascii="Book Antiqua" w:eastAsia="CIDFont+F2" w:hAnsi="Book Antiqua" w:cs="Arial"/>
                <w:lang w:bidi="hi-IN"/>
              </w:rPr>
              <w:t xml:space="preserve"> Communication links shall be configured as Main (or Primary) &amp; Backup (or Secondary) links.</w:t>
            </w:r>
          </w:p>
          <w:p w14:paraId="14D49034"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9ACD6AF" w14:textId="77777777" w:rsidR="00A00173" w:rsidRPr="00A00173" w:rsidRDefault="00A00173" w:rsidP="00362BC7">
            <w:pPr>
              <w:rPr>
                <w:rFonts w:ascii="Book Antiqua" w:hAnsi="Book Antiqua" w:cs="Arial"/>
              </w:rPr>
            </w:pPr>
          </w:p>
        </w:tc>
      </w:tr>
      <w:tr w:rsidR="00A00173" w:rsidRPr="00A00173" w14:paraId="289AE80E" w14:textId="77777777" w:rsidTr="00A00173">
        <w:trPr>
          <w:trHeight w:val="348"/>
          <w:tblHeader/>
        </w:trPr>
        <w:tc>
          <w:tcPr>
            <w:tcW w:w="168" w:type="pct"/>
          </w:tcPr>
          <w:p w14:paraId="655779F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7EDFD65"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Part-B, Section – 1, Clause –   </w:t>
            </w:r>
            <w:r w:rsidRPr="00A00173">
              <w:rPr>
                <w:rFonts w:ascii="Book Antiqua" w:eastAsia="CIDFont+F2" w:hAnsi="Book Antiqua" w:cs="Arial"/>
                <w:lang w:bidi="hi-IN"/>
              </w:rPr>
              <w:t>1.2.4</w:t>
            </w:r>
          </w:p>
        </w:tc>
        <w:tc>
          <w:tcPr>
            <w:tcW w:w="2171" w:type="pct"/>
          </w:tcPr>
          <w:p w14:paraId="301F0CA5"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Data Exchange with Market Applications and Open Access</w:t>
            </w:r>
          </w:p>
          <w:p w14:paraId="3234E09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1981795"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All data mentioned in the above bulleted points would be available in one or more of the following formats shall be finalized during detail engineering– Dedicated API, </w:t>
            </w:r>
            <w:r w:rsidRPr="00A00173">
              <w:rPr>
                <w:rFonts w:ascii="Book Antiqua" w:eastAsia="CIDFont+F2" w:hAnsi="Book Antiqua" w:cs="Arial"/>
                <w:b/>
                <w:bCs/>
                <w:lang w:bidi="hi-IN"/>
              </w:rPr>
              <w:t xml:space="preserve">CSV format, TXT format, XML format, </w:t>
            </w:r>
            <w:r w:rsidRPr="00A00173">
              <w:rPr>
                <w:rFonts w:ascii="Book Antiqua" w:eastAsia="CIDFont+F2" w:hAnsi="Book Antiqua" w:cs="Arial"/>
                <w:lang w:bidi="hi-IN"/>
              </w:rPr>
              <w:t>SOAP/REST and OPC etc.</w:t>
            </w:r>
          </w:p>
          <w:p w14:paraId="32CD811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0DE9159" w14:textId="77777777" w:rsidR="00A00173" w:rsidRPr="00A00173" w:rsidRDefault="00A00173" w:rsidP="00362BC7">
            <w:pPr>
              <w:autoSpaceDE w:val="0"/>
              <w:autoSpaceDN w:val="0"/>
              <w:adjustRightInd w:val="0"/>
              <w:rPr>
                <w:rFonts w:ascii="Book Antiqua" w:hAnsi="Book Antiqua" w:cs="Arial"/>
                <w:lang w:bidi="hi-IN"/>
              </w:rPr>
            </w:pPr>
          </w:p>
        </w:tc>
        <w:tc>
          <w:tcPr>
            <w:tcW w:w="2080" w:type="pct"/>
          </w:tcPr>
          <w:p w14:paraId="457AC11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114DC328" w14:textId="77777777" w:rsidR="00A00173" w:rsidRPr="00A00173" w:rsidRDefault="00A00173" w:rsidP="00362BC7">
            <w:pPr>
              <w:autoSpaceDE w:val="0"/>
              <w:autoSpaceDN w:val="0"/>
              <w:adjustRightInd w:val="0"/>
              <w:jc w:val="both"/>
              <w:rPr>
                <w:rFonts w:ascii="Book Antiqua" w:eastAsia="CIDFont+F2" w:hAnsi="Book Antiqua" w:cs="Arial"/>
                <w:lang w:bidi="hi-IN"/>
              </w:rPr>
            </w:pPr>
          </w:p>
          <w:p w14:paraId="6F44936B"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Data Exchange with Market Applications and Open Access</w:t>
            </w:r>
          </w:p>
          <w:p w14:paraId="34D8716C"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6E841852"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All data mentioned in the above bulleted points would be available in one or more of the following formats shall be finalized during detail engineering – Dedicated API,  SOAP/REST and OPC etc.</w:t>
            </w:r>
          </w:p>
          <w:p w14:paraId="5CA5E4B1"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5E1866EA" w14:textId="77777777" w:rsidTr="00A00173">
        <w:trPr>
          <w:trHeight w:val="348"/>
          <w:tblHeader/>
        </w:trPr>
        <w:tc>
          <w:tcPr>
            <w:tcW w:w="168" w:type="pct"/>
          </w:tcPr>
          <w:p w14:paraId="59C53647"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DC02FC9"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Part-B, Section – 1, Clause no. –1.1.1, Data Acquisition </w:t>
            </w:r>
          </w:p>
        </w:tc>
        <w:tc>
          <w:tcPr>
            <w:tcW w:w="2171" w:type="pct"/>
          </w:tcPr>
          <w:p w14:paraId="50F624BC" w14:textId="77777777" w:rsidR="00A00173" w:rsidRPr="00A00173" w:rsidRDefault="00A00173" w:rsidP="00362BC7">
            <w:pPr>
              <w:pStyle w:val="Default"/>
              <w:rPr>
                <w:rFonts w:ascii="Book Antiqua" w:hAnsi="Book Antiqua"/>
                <w:sz w:val="22"/>
                <w:szCs w:val="22"/>
              </w:rPr>
            </w:pPr>
            <w:r w:rsidRPr="00A00173">
              <w:rPr>
                <w:rFonts w:ascii="Book Antiqua" w:hAnsi="Book Antiqua"/>
                <w:sz w:val="22"/>
                <w:szCs w:val="22"/>
              </w:rPr>
              <w:t>…….</w:t>
            </w:r>
          </w:p>
          <w:p w14:paraId="0DEC1DBC" w14:textId="77777777" w:rsidR="00A00173" w:rsidRPr="00A00173" w:rsidRDefault="00A00173" w:rsidP="00362BC7">
            <w:pPr>
              <w:pStyle w:val="Default"/>
              <w:rPr>
                <w:rFonts w:ascii="Book Antiqua" w:hAnsi="Book Antiqua"/>
                <w:sz w:val="22"/>
                <w:szCs w:val="22"/>
              </w:rPr>
            </w:pPr>
            <w:r w:rsidRPr="00A00173">
              <w:rPr>
                <w:rFonts w:ascii="Book Antiqua" w:hAnsi="Book Antiqua"/>
                <w:sz w:val="22"/>
                <w:szCs w:val="22"/>
              </w:rPr>
              <w:t xml:space="preserve">Typical architecture of RTU data reporting to Main and Back up Control Centre is given in </w:t>
            </w:r>
            <w:r w:rsidRPr="00A00173">
              <w:rPr>
                <w:rFonts w:ascii="Book Antiqua" w:hAnsi="Book Antiqua"/>
                <w:b/>
                <w:bCs/>
                <w:sz w:val="22"/>
                <w:szCs w:val="22"/>
              </w:rPr>
              <w:t>Appendix-N</w:t>
            </w:r>
            <w:r w:rsidRPr="00A00173">
              <w:rPr>
                <w:rFonts w:ascii="Book Antiqua" w:hAnsi="Book Antiqua"/>
                <w:sz w:val="22"/>
                <w:szCs w:val="22"/>
              </w:rPr>
              <w:t>.</w:t>
            </w:r>
          </w:p>
        </w:tc>
        <w:tc>
          <w:tcPr>
            <w:tcW w:w="2080" w:type="pct"/>
          </w:tcPr>
          <w:p w14:paraId="363D7C2E"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Replace with </w:t>
            </w:r>
          </w:p>
          <w:p w14:paraId="6FD1C41B" w14:textId="77777777" w:rsidR="00A00173" w:rsidRPr="00A00173" w:rsidRDefault="00A00173" w:rsidP="00362BC7">
            <w:pPr>
              <w:pStyle w:val="Default"/>
              <w:jc w:val="both"/>
              <w:rPr>
                <w:rFonts w:ascii="Book Antiqua" w:hAnsi="Book Antiqua"/>
                <w:b/>
                <w:bCs/>
                <w:sz w:val="22"/>
                <w:szCs w:val="22"/>
              </w:rPr>
            </w:pPr>
            <w:r w:rsidRPr="00A00173">
              <w:rPr>
                <w:rFonts w:ascii="Book Antiqua" w:hAnsi="Book Antiqua"/>
                <w:b/>
                <w:bCs/>
                <w:sz w:val="22"/>
                <w:szCs w:val="22"/>
              </w:rPr>
              <w:t>…….</w:t>
            </w:r>
          </w:p>
          <w:p w14:paraId="5D5D2004"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Typical architecture of RTU data reporting to Main and Back up Control Centre is given in Part-A, </w:t>
            </w:r>
            <w:r w:rsidRPr="00A00173">
              <w:rPr>
                <w:rFonts w:ascii="Book Antiqua" w:hAnsi="Book Antiqua"/>
                <w:b/>
                <w:bCs/>
                <w:sz w:val="22"/>
                <w:szCs w:val="22"/>
              </w:rPr>
              <w:t>Appendix-F.</w:t>
            </w:r>
          </w:p>
        </w:tc>
      </w:tr>
      <w:tr w:rsidR="00A00173" w:rsidRPr="00A00173" w14:paraId="2EDA5206" w14:textId="77777777" w:rsidTr="00A00173">
        <w:trPr>
          <w:trHeight w:val="348"/>
          <w:tblHeader/>
        </w:trPr>
        <w:tc>
          <w:tcPr>
            <w:tcW w:w="168" w:type="pct"/>
          </w:tcPr>
          <w:p w14:paraId="69310D13"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9CF8B97"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Part-B, Section – 1, Clause –  </w:t>
            </w:r>
            <w:r w:rsidRPr="00A00173">
              <w:rPr>
                <w:rFonts w:ascii="Book Antiqua" w:eastAsia="CIDFont+F2" w:hAnsi="Book Antiqua" w:cs="Arial"/>
                <w:lang w:bidi="hi-IN"/>
              </w:rPr>
              <w:t>1.3.1 (a)</w:t>
            </w:r>
          </w:p>
        </w:tc>
        <w:tc>
          <w:tcPr>
            <w:tcW w:w="2171" w:type="pct"/>
          </w:tcPr>
          <w:p w14:paraId="4A2AD2BB"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a) Reasonability Limit Check</w:t>
            </w:r>
          </w:p>
          <w:p w14:paraId="67E3369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2B1EC7D"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An alarm shall be generated the first time a reasonability limit violation is detected.</w:t>
            </w:r>
          </w:p>
          <w:p w14:paraId="4ECA42A3"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The last valid value of the variable shall be maintained in the database and marked with a quality code indicating the </w:t>
            </w:r>
            <w:r w:rsidRPr="00A00173">
              <w:rPr>
                <w:rFonts w:ascii="Book Antiqua" w:eastAsia="CIDFont+F2" w:hAnsi="Book Antiqua" w:cs="Arial"/>
                <w:i/>
                <w:iCs/>
                <w:lang w:bidi="hi-IN"/>
              </w:rPr>
              <w:t>‘reasonability limit violation’</w:t>
            </w:r>
            <w:r w:rsidRPr="00A00173">
              <w:rPr>
                <w:rFonts w:ascii="Book Antiqua" w:eastAsia="CIDFont+F2" w:hAnsi="Book Antiqua" w:cs="Arial"/>
                <w:lang w:bidi="hi-IN"/>
              </w:rPr>
              <w:t>.</w:t>
            </w:r>
          </w:p>
          <w:p w14:paraId="406B4F24"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6FC7EF71" w14:textId="77777777" w:rsidR="00A00173" w:rsidRPr="00A00173" w:rsidRDefault="00A00173" w:rsidP="00362BC7">
            <w:pPr>
              <w:autoSpaceDE w:val="0"/>
              <w:autoSpaceDN w:val="0"/>
              <w:adjustRightInd w:val="0"/>
              <w:rPr>
                <w:rFonts w:ascii="Book Antiqua" w:hAnsi="Book Antiqua" w:cs="Arial"/>
                <w:lang w:bidi="hi-IN"/>
              </w:rPr>
            </w:pPr>
          </w:p>
        </w:tc>
        <w:tc>
          <w:tcPr>
            <w:tcW w:w="2080" w:type="pct"/>
          </w:tcPr>
          <w:p w14:paraId="6439BA4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15AD5712" w14:textId="77777777" w:rsidR="00A00173" w:rsidRPr="00A00173" w:rsidRDefault="00A00173" w:rsidP="00362BC7">
            <w:pPr>
              <w:autoSpaceDE w:val="0"/>
              <w:autoSpaceDN w:val="0"/>
              <w:adjustRightInd w:val="0"/>
              <w:jc w:val="both"/>
              <w:rPr>
                <w:rFonts w:ascii="Book Antiqua" w:eastAsia="CIDFont+F2" w:hAnsi="Book Antiqua" w:cs="Arial"/>
                <w:lang w:bidi="hi-IN"/>
              </w:rPr>
            </w:pPr>
          </w:p>
          <w:p w14:paraId="35F2165F"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a) Reasonability Limit Check</w:t>
            </w:r>
          </w:p>
          <w:p w14:paraId="2351034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5F72FDA"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An alarm shall be generated the first time a reasonability limit violation is detected </w:t>
            </w:r>
            <w:r w:rsidRPr="00A00173">
              <w:rPr>
                <w:rFonts w:ascii="Book Antiqua" w:eastAsia="CIDFont+F2" w:hAnsi="Book Antiqua" w:cs="Arial"/>
                <w:b/>
                <w:bCs/>
                <w:lang w:bidi="hi-IN"/>
              </w:rPr>
              <w:t>and list of all such points shall be available to the user in real time.</w:t>
            </w:r>
          </w:p>
          <w:p w14:paraId="26F3AA78"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The last valid value of the variable shall be maintained in the database and marked with a quality code indicating the </w:t>
            </w:r>
            <w:r w:rsidRPr="00A00173">
              <w:rPr>
                <w:rFonts w:ascii="Book Antiqua" w:eastAsia="CIDFont+F2" w:hAnsi="Book Antiqua" w:cs="Arial"/>
                <w:i/>
                <w:iCs/>
                <w:lang w:bidi="hi-IN"/>
              </w:rPr>
              <w:t>‘reasonability limit violation’</w:t>
            </w:r>
            <w:r w:rsidRPr="00A00173">
              <w:rPr>
                <w:rFonts w:ascii="Book Antiqua" w:eastAsia="CIDFont+F2" w:hAnsi="Book Antiqua" w:cs="Arial"/>
                <w:lang w:bidi="hi-IN"/>
              </w:rPr>
              <w:t>.</w:t>
            </w:r>
          </w:p>
          <w:p w14:paraId="6CDF8333"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5B931EA" w14:textId="77777777" w:rsidR="00A00173" w:rsidRPr="00A00173" w:rsidRDefault="00A00173" w:rsidP="00362BC7">
            <w:pPr>
              <w:rPr>
                <w:rFonts w:ascii="Book Antiqua" w:hAnsi="Book Antiqua" w:cs="Arial"/>
              </w:rPr>
            </w:pPr>
          </w:p>
        </w:tc>
      </w:tr>
      <w:tr w:rsidR="00A00173" w:rsidRPr="00A00173" w14:paraId="497CEF78" w14:textId="77777777" w:rsidTr="00A00173">
        <w:trPr>
          <w:trHeight w:val="348"/>
          <w:tblHeader/>
        </w:trPr>
        <w:tc>
          <w:tcPr>
            <w:tcW w:w="168" w:type="pct"/>
          </w:tcPr>
          <w:p w14:paraId="088973B2"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C281A08"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1, Clause no. –1.3.1, (d) Sign conventions</w:t>
            </w:r>
          </w:p>
        </w:tc>
        <w:tc>
          <w:tcPr>
            <w:tcW w:w="2171" w:type="pct"/>
          </w:tcPr>
          <w:tbl>
            <w:tblPr>
              <w:tblStyle w:val="TableGrid"/>
              <w:tblpPr w:leftFromText="180" w:rightFromText="180" w:horzAnchor="margin" w:tblpY="495"/>
              <w:tblOverlap w:val="never"/>
              <w:tblW w:w="0" w:type="auto"/>
              <w:tblLayout w:type="fixed"/>
              <w:tblLook w:val="04A0" w:firstRow="1" w:lastRow="0" w:firstColumn="1" w:lastColumn="0" w:noHBand="0" w:noVBand="1"/>
            </w:tblPr>
            <w:tblGrid>
              <w:gridCol w:w="3017"/>
              <w:gridCol w:w="3017"/>
            </w:tblGrid>
            <w:tr w:rsidR="00A00173" w:rsidRPr="00A00173" w14:paraId="730B4BD1" w14:textId="77777777" w:rsidTr="007F62CA">
              <w:trPr>
                <w:trHeight w:val="153"/>
              </w:trPr>
              <w:tc>
                <w:tcPr>
                  <w:tcW w:w="3017" w:type="dxa"/>
                </w:tcPr>
                <w:p w14:paraId="497B5862" w14:textId="77777777" w:rsidR="00A00173" w:rsidRPr="00A00173" w:rsidRDefault="00A00173" w:rsidP="00362BC7">
                  <w:pPr>
                    <w:pStyle w:val="Default"/>
                    <w:jc w:val="both"/>
                    <w:rPr>
                      <w:rFonts w:ascii="Book Antiqua" w:hAnsi="Book Antiqua"/>
                      <w:b/>
                      <w:bCs/>
                      <w:sz w:val="22"/>
                      <w:szCs w:val="22"/>
                    </w:rPr>
                  </w:pPr>
                  <w:r w:rsidRPr="00A00173">
                    <w:rPr>
                      <w:rFonts w:ascii="Book Antiqua" w:hAnsi="Book Antiqua"/>
                      <w:b/>
                      <w:bCs/>
                      <w:sz w:val="22"/>
                      <w:szCs w:val="22"/>
                    </w:rPr>
                    <w:t xml:space="preserve">Equipment </w:t>
                  </w:r>
                </w:p>
              </w:tc>
              <w:tc>
                <w:tcPr>
                  <w:tcW w:w="3017" w:type="dxa"/>
                </w:tcPr>
                <w:p w14:paraId="1BFA7947" w14:textId="77777777" w:rsidR="00A00173" w:rsidRPr="00A00173" w:rsidRDefault="00A00173" w:rsidP="00362BC7">
                  <w:pPr>
                    <w:pStyle w:val="Default"/>
                    <w:jc w:val="both"/>
                    <w:rPr>
                      <w:rFonts w:ascii="Book Antiqua" w:hAnsi="Book Antiqua"/>
                      <w:b/>
                      <w:bCs/>
                      <w:sz w:val="22"/>
                      <w:szCs w:val="22"/>
                    </w:rPr>
                  </w:pPr>
                  <w:r w:rsidRPr="00A00173">
                    <w:rPr>
                      <w:rFonts w:ascii="Book Antiqua" w:hAnsi="Book Antiqua"/>
                      <w:b/>
                      <w:bCs/>
                      <w:sz w:val="22"/>
                      <w:szCs w:val="22"/>
                    </w:rPr>
                    <w:t xml:space="preserve">Flow Convention </w:t>
                  </w:r>
                </w:p>
              </w:tc>
            </w:tr>
            <w:tr w:rsidR="00A00173" w:rsidRPr="00A00173" w14:paraId="139849D2" w14:textId="77777777" w:rsidTr="007F62CA">
              <w:trPr>
                <w:trHeight w:val="775"/>
              </w:trPr>
              <w:tc>
                <w:tcPr>
                  <w:tcW w:w="3017" w:type="dxa"/>
                </w:tcPr>
                <w:p w14:paraId="13688584"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Loads </w:t>
                  </w:r>
                </w:p>
              </w:tc>
              <w:tc>
                <w:tcPr>
                  <w:tcW w:w="3017" w:type="dxa"/>
                </w:tcPr>
                <w:p w14:paraId="2BD6E4B5"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Real power into load: Positive</w:t>
                  </w:r>
                </w:p>
                <w:p w14:paraId="6E10BFBB"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Reactive power into equipment: Positive</w:t>
                  </w:r>
                </w:p>
              </w:tc>
            </w:tr>
          </w:tbl>
          <w:p w14:paraId="5454AB85" w14:textId="77777777" w:rsidR="00A00173" w:rsidRPr="00A00173" w:rsidRDefault="00A00173" w:rsidP="00362BC7">
            <w:pPr>
              <w:pStyle w:val="Default"/>
              <w:jc w:val="both"/>
              <w:rPr>
                <w:rFonts w:ascii="Book Antiqua" w:hAnsi="Book Antiqua"/>
                <w:sz w:val="22"/>
                <w:szCs w:val="22"/>
              </w:rPr>
            </w:pPr>
          </w:p>
        </w:tc>
        <w:tc>
          <w:tcPr>
            <w:tcW w:w="2080" w:type="pct"/>
          </w:tcPr>
          <w:tbl>
            <w:tblPr>
              <w:tblStyle w:val="TableGrid"/>
              <w:tblpPr w:leftFromText="180" w:rightFromText="180" w:horzAnchor="margin" w:tblpY="705"/>
              <w:tblOverlap w:val="never"/>
              <w:tblW w:w="0" w:type="auto"/>
              <w:tblLayout w:type="fixed"/>
              <w:tblLook w:val="04A0" w:firstRow="1" w:lastRow="0" w:firstColumn="1" w:lastColumn="0" w:noHBand="0" w:noVBand="1"/>
            </w:tblPr>
            <w:tblGrid>
              <w:gridCol w:w="3017"/>
              <w:gridCol w:w="2507"/>
            </w:tblGrid>
            <w:tr w:rsidR="00A00173" w:rsidRPr="00A00173" w14:paraId="209BE13D" w14:textId="77777777" w:rsidTr="00A262F4">
              <w:trPr>
                <w:trHeight w:val="153"/>
              </w:trPr>
              <w:tc>
                <w:tcPr>
                  <w:tcW w:w="3017" w:type="dxa"/>
                </w:tcPr>
                <w:p w14:paraId="4F44E9ED" w14:textId="77777777" w:rsidR="00A00173" w:rsidRPr="00A00173" w:rsidRDefault="00A00173" w:rsidP="00362BC7">
                  <w:pPr>
                    <w:pStyle w:val="Default"/>
                    <w:jc w:val="both"/>
                    <w:rPr>
                      <w:rFonts w:ascii="Book Antiqua" w:hAnsi="Book Antiqua"/>
                      <w:b/>
                      <w:bCs/>
                      <w:sz w:val="22"/>
                      <w:szCs w:val="22"/>
                    </w:rPr>
                  </w:pPr>
                  <w:r w:rsidRPr="00A00173">
                    <w:rPr>
                      <w:rFonts w:ascii="Book Antiqua" w:hAnsi="Book Antiqua"/>
                      <w:b/>
                      <w:bCs/>
                      <w:sz w:val="22"/>
                      <w:szCs w:val="22"/>
                    </w:rPr>
                    <w:t xml:space="preserve">Equipment </w:t>
                  </w:r>
                </w:p>
              </w:tc>
              <w:tc>
                <w:tcPr>
                  <w:tcW w:w="2507" w:type="dxa"/>
                </w:tcPr>
                <w:p w14:paraId="21CF166C" w14:textId="77777777" w:rsidR="00A00173" w:rsidRPr="00A00173" w:rsidRDefault="00A00173" w:rsidP="00362BC7">
                  <w:pPr>
                    <w:pStyle w:val="Default"/>
                    <w:jc w:val="both"/>
                    <w:rPr>
                      <w:rFonts w:ascii="Book Antiqua" w:hAnsi="Book Antiqua"/>
                      <w:b/>
                      <w:bCs/>
                      <w:sz w:val="22"/>
                      <w:szCs w:val="22"/>
                    </w:rPr>
                  </w:pPr>
                  <w:r w:rsidRPr="00A00173">
                    <w:rPr>
                      <w:rFonts w:ascii="Book Antiqua" w:hAnsi="Book Antiqua"/>
                      <w:b/>
                      <w:bCs/>
                      <w:sz w:val="22"/>
                      <w:szCs w:val="22"/>
                    </w:rPr>
                    <w:t xml:space="preserve">Flow Convention </w:t>
                  </w:r>
                </w:p>
              </w:tc>
            </w:tr>
            <w:tr w:rsidR="00A00173" w:rsidRPr="00A00173" w14:paraId="2725E0DE" w14:textId="77777777" w:rsidTr="00A262F4">
              <w:trPr>
                <w:trHeight w:val="775"/>
              </w:trPr>
              <w:tc>
                <w:tcPr>
                  <w:tcW w:w="3017" w:type="dxa"/>
                </w:tcPr>
                <w:p w14:paraId="171C96E3"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Loads </w:t>
                  </w:r>
                </w:p>
              </w:tc>
              <w:tc>
                <w:tcPr>
                  <w:tcW w:w="2507" w:type="dxa"/>
                </w:tcPr>
                <w:p w14:paraId="3ED53F02"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Real power into load: Positive</w:t>
                  </w:r>
                </w:p>
                <w:p w14:paraId="15DF0094"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Reactive power into </w:t>
                  </w:r>
                  <w:r w:rsidRPr="00A00173">
                    <w:rPr>
                      <w:rFonts w:ascii="Book Antiqua" w:hAnsi="Book Antiqua"/>
                      <w:b/>
                      <w:bCs/>
                      <w:sz w:val="22"/>
                      <w:szCs w:val="22"/>
                    </w:rPr>
                    <w:t>load:</w:t>
                  </w:r>
                  <w:r w:rsidRPr="00A00173">
                    <w:rPr>
                      <w:rFonts w:ascii="Book Antiqua" w:hAnsi="Book Antiqua"/>
                      <w:sz w:val="22"/>
                      <w:szCs w:val="22"/>
                    </w:rPr>
                    <w:t xml:space="preserve"> Positive</w:t>
                  </w:r>
                </w:p>
              </w:tc>
            </w:tr>
          </w:tbl>
          <w:p w14:paraId="733079D7"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Replace with </w:t>
            </w:r>
          </w:p>
          <w:p w14:paraId="25BF1B1A" w14:textId="77777777" w:rsidR="00A00173" w:rsidRPr="00A00173" w:rsidRDefault="00A00173" w:rsidP="00362BC7">
            <w:pPr>
              <w:pStyle w:val="Default"/>
              <w:jc w:val="both"/>
              <w:rPr>
                <w:rFonts w:ascii="Book Antiqua" w:hAnsi="Book Antiqua"/>
                <w:sz w:val="22"/>
                <w:szCs w:val="22"/>
              </w:rPr>
            </w:pPr>
          </w:p>
        </w:tc>
      </w:tr>
      <w:tr w:rsidR="00A00173" w:rsidRPr="00A00173" w14:paraId="4495A3CC" w14:textId="77777777" w:rsidTr="00A00173">
        <w:trPr>
          <w:trHeight w:val="348"/>
          <w:tblHeader/>
        </w:trPr>
        <w:tc>
          <w:tcPr>
            <w:tcW w:w="168" w:type="pct"/>
          </w:tcPr>
          <w:p w14:paraId="58FBB4DF"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B56A687"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Part-B, Section – 1, Clause no. –1.3.1, Analog Data Processing (f) </w:t>
            </w:r>
          </w:p>
        </w:tc>
        <w:tc>
          <w:tcPr>
            <w:tcW w:w="2171" w:type="pct"/>
          </w:tcPr>
          <w:p w14:paraId="563F68E0"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Freeze data/Stale Data Check</w:t>
            </w:r>
          </w:p>
          <w:p w14:paraId="59A73F6D" w14:textId="77777777" w:rsidR="00A00173" w:rsidRPr="00A00173" w:rsidRDefault="00A00173" w:rsidP="00362BC7">
            <w:pPr>
              <w:autoSpaceDE w:val="0"/>
              <w:autoSpaceDN w:val="0"/>
              <w:adjustRightInd w:val="0"/>
              <w:jc w:val="both"/>
              <w:rPr>
                <w:rFonts w:ascii="Book Antiqua" w:hAnsi="Book Antiqua" w:cs="Arial"/>
                <w:lang w:bidi="hi-IN"/>
              </w:rPr>
            </w:pPr>
          </w:p>
          <w:p w14:paraId="0039219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In case of freeze/stale data, </w:t>
            </w:r>
            <w:r w:rsidRPr="00A00173">
              <w:rPr>
                <w:rFonts w:ascii="Book Antiqua" w:hAnsi="Book Antiqua" w:cs="Arial"/>
                <w:b/>
                <w:bCs/>
                <w:lang w:bidi="hi-IN"/>
              </w:rPr>
              <w:t>SCADA quality (telemetry failure)</w:t>
            </w:r>
            <w:r w:rsidRPr="00A00173">
              <w:rPr>
                <w:rFonts w:ascii="Book Antiqua" w:hAnsi="Book Antiqua" w:cs="Arial"/>
                <w:lang w:bidi="hi-IN"/>
              </w:rPr>
              <w:t xml:space="preserve"> should be assigned on the point/field and accordingly data should be switched between multiple sources as per the alternate data configuration methodology. Alternate Data Source should be activated. Separate display should be provided for summary of Stale Data.</w:t>
            </w:r>
          </w:p>
        </w:tc>
        <w:tc>
          <w:tcPr>
            <w:tcW w:w="2080" w:type="pct"/>
          </w:tcPr>
          <w:p w14:paraId="2AC9CA3D"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Replace with </w:t>
            </w:r>
          </w:p>
          <w:p w14:paraId="1A6044BB" w14:textId="77777777" w:rsidR="00A00173" w:rsidRPr="00A00173" w:rsidRDefault="00A00173" w:rsidP="00362BC7">
            <w:pPr>
              <w:autoSpaceDE w:val="0"/>
              <w:autoSpaceDN w:val="0"/>
              <w:adjustRightInd w:val="0"/>
              <w:jc w:val="both"/>
              <w:rPr>
                <w:rFonts w:ascii="Book Antiqua" w:hAnsi="Book Antiqua" w:cs="Arial"/>
                <w:b/>
                <w:bCs/>
                <w:lang w:bidi="hi-IN"/>
              </w:rPr>
            </w:pPr>
          </w:p>
          <w:p w14:paraId="7A396F21"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Freeze data/Stale Data Check</w:t>
            </w:r>
          </w:p>
          <w:p w14:paraId="086943D8" w14:textId="77777777" w:rsidR="00A00173" w:rsidRPr="00A00173" w:rsidRDefault="00A00173" w:rsidP="00362BC7">
            <w:pPr>
              <w:jc w:val="both"/>
              <w:rPr>
                <w:rFonts w:ascii="Book Antiqua" w:hAnsi="Book Antiqua" w:cs="Arial"/>
              </w:rPr>
            </w:pPr>
          </w:p>
          <w:p w14:paraId="495C7CE0" w14:textId="77777777" w:rsidR="00A00173" w:rsidRPr="00A00173" w:rsidRDefault="00A00173" w:rsidP="00362BC7">
            <w:pPr>
              <w:jc w:val="both"/>
              <w:rPr>
                <w:rFonts w:ascii="Book Antiqua" w:hAnsi="Book Antiqua" w:cs="Arial"/>
                <w:color w:val="000000"/>
                <w:highlight w:val="yellow"/>
              </w:rPr>
            </w:pPr>
            <w:r w:rsidRPr="00A00173">
              <w:rPr>
                <w:rFonts w:ascii="Book Antiqua" w:hAnsi="Book Antiqua" w:cs="Arial"/>
              </w:rPr>
              <w:t xml:space="preserve">……..In case of freeze/stale data, </w:t>
            </w:r>
            <w:r w:rsidRPr="00A00173">
              <w:rPr>
                <w:rFonts w:ascii="Book Antiqua" w:hAnsi="Book Antiqua" w:cs="Arial"/>
                <w:b/>
                <w:bCs/>
              </w:rPr>
              <w:t>freeze/stale data quality flag</w:t>
            </w:r>
            <w:r w:rsidRPr="00A00173">
              <w:rPr>
                <w:rFonts w:ascii="Book Antiqua" w:hAnsi="Book Antiqua" w:cs="Arial"/>
              </w:rPr>
              <w:t xml:space="preserve"> should be assigned on the point/field and accordingly data should be switched between multiple sources as per the alternate data configuration methodology.</w:t>
            </w:r>
            <w:r w:rsidRPr="00A00173">
              <w:rPr>
                <w:rFonts w:ascii="Book Antiqua" w:hAnsi="Book Antiqua" w:cs="Arial"/>
                <w:lang w:bidi="hi-IN"/>
              </w:rPr>
              <w:t xml:space="preserve"> Alternate Data Source should be activated. Separate display should be provided for summary of Stale Data.</w:t>
            </w:r>
          </w:p>
        </w:tc>
      </w:tr>
      <w:tr w:rsidR="00A00173" w:rsidRPr="00A00173" w14:paraId="10A35560" w14:textId="77777777" w:rsidTr="00A00173">
        <w:trPr>
          <w:trHeight w:val="348"/>
          <w:tblHeader/>
        </w:trPr>
        <w:tc>
          <w:tcPr>
            <w:tcW w:w="168" w:type="pct"/>
          </w:tcPr>
          <w:p w14:paraId="3BB9AE57"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D62024A"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Part-B, Section – 1, Clause – </w:t>
            </w:r>
            <w:r w:rsidRPr="00A00173">
              <w:rPr>
                <w:rFonts w:ascii="Book Antiqua" w:eastAsia="CIDFont+F2" w:hAnsi="Book Antiqua" w:cs="Arial"/>
                <w:lang w:bidi="hi-IN"/>
              </w:rPr>
              <w:t>1.3.3.5</w:t>
            </w:r>
          </w:p>
        </w:tc>
        <w:tc>
          <w:tcPr>
            <w:tcW w:w="2171" w:type="pct"/>
          </w:tcPr>
          <w:p w14:paraId="13FEC40D"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Max. and Min. Value Calculations</w:t>
            </w:r>
          </w:p>
          <w:p w14:paraId="2FB3E12B"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22D1FC2D"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These calculations shall use the real-time clock and initially shall be performed for 15-minute intervals and it should be available to operator </w:t>
            </w:r>
            <w:r w:rsidRPr="00A00173">
              <w:rPr>
                <w:rFonts w:ascii="Book Antiqua" w:eastAsia="CIDFont+F2" w:hAnsi="Book Antiqua" w:cs="Arial"/>
                <w:b/>
                <w:bCs/>
                <w:lang w:bidi="hi-IN"/>
              </w:rPr>
              <w:t>for last 244 hours</w:t>
            </w:r>
            <w:r w:rsidRPr="00A00173">
              <w:rPr>
                <w:rFonts w:ascii="Book Antiqua" w:eastAsia="CIDFont+F2" w:hAnsi="Book Antiqua" w:cs="Arial"/>
                <w:lang w:bidi="hi-IN"/>
              </w:rPr>
              <w:t>.</w:t>
            </w:r>
          </w:p>
          <w:p w14:paraId="6CC3FDBF"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The ability to calculate and display the Maxima and Minima values of user selected telemetered and calculated analog points shall be provided.</w:t>
            </w:r>
          </w:p>
          <w:p w14:paraId="35EA7974"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F4234B9" w14:textId="77777777" w:rsidR="00A00173" w:rsidRPr="00A00173" w:rsidRDefault="00A00173" w:rsidP="00362BC7">
            <w:pPr>
              <w:autoSpaceDE w:val="0"/>
              <w:autoSpaceDN w:val="0"/>
              <w:adjustRightInd w:val="0"/>
              <w:rPr>
                <w:rFonts w:ascii="Book Antiqua" w:hAnsi="Book Antiqua" w:cs="Arial"/>
                <w:lang w:bidi="hi-IN"/>
              </w:rPr>
            </w:pPr>
          </w:p>
        </w:tc>
        <w:tc>
          <w:tcPr>
            <w:tcW w:w="2080" w:type="pct"/>
          </w:tcPr>
          <w:p w14:paraId="29ED986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1AFBFF7C" w14:textId="77777777" w:rsidR="00A00173" w:rsidRPr="00A00173" w:rsidRDefault="00A00173" w:rsidP="00362BC7">
            <w:pPr>
              <w:autoSpaceDE w:val="0"/>
              <w:autoSpaceDN w:val="0"/>
              <w:adjustRightInd w:val="0"/>
              <w:jc w:val="both"/>
              <w:rPr>
                <w:rFonts w:ascii="Book Antiqua" w:eastAsia="CIDFont+F2" w:hAnsi="Book Antiqua" w:cs="Arial"/>
                <w:lang w:bidi="hi-IN"/>
              </w:rPr>
            </w:pPr>
          </w:p>
          <w:p w14:paraId="5084F2A4"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Max. and Min. Value Calculations</w:t>
            </w:r>
          </w:p>
          <w:p w14:paraId="175D591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32EB2B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These calculations shall use the real- time clock and initially shall be performed for 15-minute intervals and it should be available to operators </w:t>
            </w:r>
            <w:r w:rsidRPr="00A00173">
              <w:rPr>
                <w:rFonts w:ascii="Book Antiqua" w:eastAsia="CIDFont+F2" w:hAnsi="Book Antiqua" w:cs="Arial"/>
                <w:b/>
                <w:bCs/>
                <w:lang w:bidi="hi-IN"/>
              </w:rPr>
              <w:t>for last 24 hours</w:t>
            </w:r>
            <w:r w:rsidRPr="00A00173">
              <w:rPr>
                <w:rFonts w:ascii="Book Antiqua" w:eastAsia="CIDFont+F2" w:hAnsi="Book Antiqua" w:cs="Arial"/>
                <w:lang w:bidi="hi-IN"/>
              </w:rPr>
              <w:t>.</w:t>
            </w:r>
          </w:p>
          <w:p w14:paraId="618A487A"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The ability to calculate and display the Maxima and Minima values of user selected telemetered and calculated analog points shall be provided.</w:t>
            </w:r>
          </w:p>
          <w:p w14:paraId="110B6D3B"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E6A1C0A" w14:textId="77777777" w:rsidR="00A00173" w:rsidRPr="00A00173" w:rsidRDefault="00A00173" w:rsidP="00362BC7">
            <w:pPr>
              <w:rPr>
                <w:rFonts w:ascii="Book Antiqua" w:hAnsi="Book Antiqua" w:cs="Arial"/>
              </w:rPr>
            </w:pPr>
          </w:p>
        </w:tc>
      </w:tr>
      <w:tr w:rsidR="00A00173" w:rsidRPr="00A00173" w14:paraId="5CA0C9D0" w14:textId="77777777" w:rsidTr="00A00173">
        <w:trPr>
          <w:trHeight w:val="348"/>
          <w:tblHeader/>
        </w:trPr>
        <w:tc>
          <w:tcPr>
            <w:tcW w:w="168" w:type="pct"/>
          </w:tcPr>
          <w:p w14:paraId="650EF1B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95C7312"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Part-B, Section – 1, Clause – </w:t>
            </w:r>
            <w:r w:rsidRPr="00A00173">
              <w:rPr>
                <w:rFonts w:ascii="Book Antiqua" w:eastAsia="CIDFont+F2" w:hAnsi="Book Antiqua" w:cs="Arial"/>
                <w:lang w:bidi="hi-IN"/>
              </w:rPr>
              <w:t>1.3.3.5</w:t>
            </w:r>
          </w:p>
        </w:tc>
        <w:tc>
          <w:tcPr>
            <w:tcW w:w="2171" w:type="pct"/>
          </w:tcPr>
          <w:p w14:paraId="3AB72EBD"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Average Value Calculations</w:t>
            </w:r>
          </w:p>
          <w:p w14:paraId="2088E127"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E325C80" w14:textId="77777777" w:rsidR="00A00173" w:rsidRPr="00A00173" w:rsidRDefault="00A00173" w:rsidP="00362BC7">
            <w:pPr>
              <w:autoSpaceDE w:val="0"/>
              <w:autoSpaceDN w:val="0"/>
              <w:adjustRightInd w:val="0"/>
              <w:jc w:val="both"/>
              <w:rPr>
                <w:rFonts w:ascii="Book Antiqua" w:eastAsia="CIDFont+F2" w:hAnsi="Book Antiqua" w:cs="Arial"/>
                <w:b/>
                <w:bCs/>
                <w:lang w:bidi="hi-IN"/>
              </w:rPr>
            </w:pPr>
            <w:r w:rsidRPr="00A00173">
              <w:rPr>
                <w:rFonts w:ascii="Book Antiqua" w:eastAsia="CIDFont+F2" w:hAnsi="Book Antiqua" w:cs="Arial"/>
                <w:b/>
                <w:bCs/>
                <w:lang w:bidi="hi-IN"/>
              </w:rPr>
              <w:t>Average of value over duration of interest = Sum of values/No. of samples</w:t>
            </w:r>
          </w:p>
          <w:p w14:paraId="2D137158"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The duration of interest shall be configurable on a system wide basis from 5 minutes to </w:t>
            </w:r>
            <w:r w:rsidRPr="00A00173">
              <w:rPr>
                <w:rFonts w:ascii="Book Antiqua" w:eastAsia="CIDFont+F2" w:hAnsi="Book Antiqua" w:cs="Arial"/>
                <w:b/>
                <w:bCs/>
                <w:lang w:bidi="hi-IN"/>
              </w:rPr>
              <w:t>24 hrs</w:t>
            </w:r>
            <w:r w:rsidRPr="00A00173">
              <w:rPr>
                <w:rFonts w:ascii="Book Antiqua" w:eastAsia="CIDFont+F2" w:hAnsi="Book Antiqua" w:cs="Arial"/>
                <w:lang w:bidi="hi-IN"/>
              </w:rPr>
              <w:t xml:space="preserve"> in steps of 5 minutes (total 12 options to be provided for user’s duration of interest). The results shall bear the time-tag of the time at the start of the interval. These calculations shall use the real-time clock. Initial setting for capacity and performance shall be 15 minute and </w:t>
            </w:r>
            <w:r w:rsidRPr="00A00173">
              <w:rPr>
                <w:rFonts w:ascii="Book Antiqua" w:eastAsia="CIDFont+F2" w:hAnsi="Book Antiqua" w:cs="Arial"/>
                <w:bCs/>
                <w:lang w:bidi="hi-IN"/>
              </w:rPr>
              <w:t>it should be available to operator for last 24 hours</w:t>
            </w:r>
            <w:r w:rsidRPr="00A00173">
              <w:rPr>
                <w:rFonts w:ascii="Book Antiqua" w:eastAsia="CIDFont+F2" w:hAnsi="Book Antiqua" w:cs="Arial"/>
                <w:lang w:bidi="hi-IN"/>
              </w:rPr>
              <w:t>.</w:t>
            </w:r>
          </w:p>
          <w:p w14:paraId="5DF00473"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BE7948E"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5E3AF13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1643A3F8" w14:textId="77777777" w:rsidR="00A00173" w:rsidRPr="00A00173" w:rsidRDefault="00A00173" w:rsidP="00362BC7">
            <w:pPr>
              <w:autoSpaceDE w:val="0"/>
              <w:autoSpaceDN w:val="0"/>
              <w:adjustRightInd w:val="0"/>
              <w:jc w:val="both"/>
              <w:rPr>
                <w:rFonts w:ascii="Book Antiqua" w:hAnsi="Book Antiqua" w:cs="Arial"/>
                <w:lang w:bidi="hi-IN"/>
              </w:rPr>
            </w:pPr>
          </w:p>
          <w:p w14:paraId="3BF6194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6B350E90" w14:textId="77777777" w:rsidR="00A00173" w:rsidRPr="00A00173" w:rsidRDefault="00A00173" w:rsidP="00362BC7">
            <w:pPr>
              <w:autoSpaceDE w:val="0"/>
              <w:autoSpaceDN w:val="0"/>
              <w:adjustRightInd w:val="0"/>
              <w:jc w:val="both"/>
              <w:rPr>
                <w:rFonts w:ascii="Book Antiqua" w:eastAsia="CIDFont+F2" w:hAnsi="Book Antiqua" w:cs="Arial"/>
                <w:b/>
                <w:bCs/>
                <w:lang w:bidi="hi-IN"/>
              </w:rPr>
            </w:pPr>
            <w:r w:rsidRPr="00A00173">
              <w:rPr>
                <w:rFonts w:ascii="Book Antiqua" w:eastAsia="CIDFont+F2" w:hAnsi="Book Antiqua" w:cs="Arial"/>
                <w:b/>
                <w:bCs/>
                <w:lang w:bidi="hi-IN"/>
              </w:rPr>
              <w:t>Average of value over duration of interest = Sum of values of samples/No. of samples</w:t>
            </w:r>
          </w:p>
          <w:p w14:paraId="6D7C8C9E" w14:textId="77777777" w:rsidR="00A00173" w:rsidRPr="00A00173" w:rsidRDefault="00A00173" w:rsidP="00362BC7">
            <w:pPr>
              <w:autoSpaceDE w:val="0"/>
              <w:autoSpaceDN w:val="0"/>
              <w:adjustRightInd w:val="0"/>
              <w:jc w:val="both"/>
              <w:rPr>
                <w:rFonts w:ascii="Book Antiqua" w:hAnsi="Book Antiqua" w:cs="Arial"/>
                <w:lang w:bidi="hi-IN"/>
              </w:rPr>
            </w:pPr>
          </w:p>
          <w:p w14:paraId="5E2B6F3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duration of interest shall be configurable on a system wide basis from 5 to </w:t>
            </w:r>
            <w:r w:rsidRPr="00A00173">
              <w:rPr>
                <w:rFonts w:ascii="Book Antiqua" w:hAnsi="Book Antiqua" w:cs="Arial"/>
                <w:b/>
                <w:lang w:bidi="hi-IN"/>
              </w:rPr>
              <w:t>60 minutes</w:t>
            </w:r>
            <w:r w:rsidRPr="00A00173">
              <w:rPr>
                <w:rFonts w:ascii="Book Antiqua" w:hAnsi="Book Antiqua" w:cs="Arial"/>
                <w:lang w:bidi="hi-IN"/>
              </w:rPr>
              <w:t xml:space="preserve"> in steps of 5 minutes (total 12 options to be provided for user’s duration of interest). The results shall bear the time-tag of the time at the start of the interval. These calculations shall use the real-time clock. Initial setting for capacity and performance shall be 15 minutes </w:t>
            </w:r>
            <w:r w:rsidRPr="00A00173">
              <w:rPr>
                <w:rFonts w:ascii="Book Antiqua" w:eastAsia="CIDFont+F2" w:hAnsi="Book Antiqua" w:cs="Arial"/>
                <w:lang w:bidi="hi-IN"/>
              </w:rPr>
              <w:t xml:space="preserve">and </w:t>
            </w:r>
            <w:r w:rsidRPr="00A00173">
              <w:rPr>
                <w:rFonts w:ascii="Book Antiqua" w:eastAsia="CIDFont+F2" w:hAnsi="Book Antiqua" w:cs="Arial"/>
                <w:bCs/>
                <w:lang w:bidi="hi-IN"/>
              </w:rPr>
              <w:t>it should be available to operator for last 24 hours</w:t>
            </w:r>
            <w:r w:rsidRPr="00A00173">
              <w:rPr>
                <w:rFonts w:ascii="Book Antiqua" w:eastAsia="CIDFont+F2" w:hAnsi="Book Antiqua" w:cs="Arial"/>
                <w:lang w:bidi="hi-IN"/>
              </w:rPr>
              <w:t>.</w:t>
            </w:r>
          </w:p>
          <w:p w14:paraId="4356D837"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5B18F24" w14:textId="77777777" w:rsidR="00A00173" w:rsidRPr="00A00173" w:rsidRDefault="00A00173" w:rsidP="00362BC7">
            <w:pPr>
              <w:jc w:val="both"/>
              <w:rPr>
                <w:rFonts w:ascii="Book Antiqua" w:hAnsi="Book Antiqua" w:cs="Arial"/>
              </w:rPr>
            </w:pPr>
          </w:p>
        </w:tc>
      </w:tr>
      <w:tr w:rsidR="00A00173" w:rsidRPr="00A00173" w14:paraId="420B209C" w14:textId="77777777" w:rsidTr="00A00173">
        <w:trPr>
          <w:trHeight w:val="348"/>
          <w:tblHeader/>
        </w:trPr>
        <w:tc>
          <w:tcPr>
            <w:tcW w:w="168" w:type="pct"/>
          </w:tcPr>
          <w:p w14:paraId="1F6B28C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D070EB6"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1, Clause – 1.6</w:t>
            </w:r>
          </w:p>
        </w:tc>
        <w:tc>
          <w:tcPr>
            <w:tcW w:w="2171" w:type="pct"/>
          </w:tcPr>
          <w:p w14:paraId="42CC4877"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Supervisory Control</w:t>
            </w:r>
          </w:p>
          <w:p w14:paraId="3204C9E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CC1B5F8"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Control command can also be given from other control center through ICCP.</w:t>
            </w:r>
          </w:p>
          <w:p w14:paraId="2E6EE740"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b/>
                <w:bCs/>
                <w:lang w:bidi="hi-IN"/>
              </w:rPr>
              <w:t>The devices that can be controlled from any particular console shall be determined by the partitions assigned to that console</w:t>
            </w:r>
            <w:r w:rsidRPr="00A00173">
              <w:rPr>
                <w:rFonts w:ascii="Book Antiqua" w:eastAsia="CIDFont+F2" w:hAnsi="Book Antiqua" w:cs="Arial"/>
                <w:lang w:bidi="hi-IN"/>
              </w:rPr>
              <w:t>. It shall be possible to assign a number of controllable devices in one group and then control all the</w:t>
            </w:r>
          </w:p>
          <w:p w14:paraId="6FAA5B56"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devices by executing a single control command on the group.</w:t>
            </w:r>
          </w:p>
          <w:p w14:paraId="757EF151"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21FCB307" w14:textId="77777777" w:rsidR="00A00173" w:rsidRPr="00A00173" w:rsidRDefault="00A00173" w:rsidP="00362BC7">
            <w:pPr>
              <w:autoSpaceDE w:val="0"/>
              <w:autoSpaceDN w:val="0"/>
              <w:adjustRightInd w:val="0"/>
              <w:rPr>
                <w:rFonts w:ascii="Book Antiqua" w:hAnsi="Book Antiqua" w:cs="Arial"/>
                <w:lang w:bidi="hi-IN"/>
              </w:rPr>
            </w:pPr>
          </w:p>
        </w:tc>
        <w:tc>
          <w:tcPr>
            <w:tcW w:w="2080" w:type="pct"/>
          </w:tcPr>
          <w:p w14:paraId="766CDE1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499134A8" w14:textId="77777777" w:rsidR="00A00173" w:rsidRPr="00A00173" w:rsidRDefault="00A00173" w:rsidP="00362BC7">
            <w:pPr>
              <w:autoSpaceDE w:val="0"/>
              <w:autoSpaceDN w:val="0"/>
              <w:adjustRightInd w:val="0"/>
              <w:jc w:val="both"/>
              <w:rPr>
                <w:rFonts w:ascii="Book Antiqua" w:eastAsia="CIDFont+F2" w:hAnsi="Book Antiqua" w:cs="Arial"/>
                <w:lang w:bidi="hi-IN"/>
              </w:rPr>
            </w:pPr>
          </w:p>
          <w:p w14:paraId="629DE746"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Supervisory Control</w:t>
            </w:r>
          </w:p>
          <w:p w14:paraId="5EBE44E4"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465BE36"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Control command can also be given from other control center through ICCP.</w:t>
            </w:r>
          </w:p>
          <w:p w14:paraId="0E3F003A"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b/>
                <w:bCs/>
                <w:lang w:bidi="hi-IN"/>
              </w:rPr>
              <w:t>The devices that can be controlled from any console shall be determined by the controlled authority assigned to that console and user.</w:t>
            </w:r>
            <w:r w:rsidRPr="00A00173">
              <w:rPr>
                <w:rFonts w:ascii="Book Antiqua" w:eastAsia="CIDFont+F2" w:hAnsi="Book Antiqua" w:cs="Arial"/>
                <w:lang w:bidi="hi-IN"/>
              </w:rPr>
              <w:t xml:space="preserve"> It shall be possible to assign a number of controllable devices in one group and then control all the devices by executing a single control command on the group.</w:t>
            </w:r>
          </w:p>
          <w:p w14:paraId="21F8660C"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06F6241E" w14:textId="77777777" w:rsidTr="00A00173">
        <w:trPr>
          <w:trHeight w:val="348"/>
          <w:tblHeader/>
        </w:trPr>
        <w:tc>
          <w:tcPr>
            <w:tcW w:w="168" w:type="pct"/>
          </w:tcPr>
          <w:p w14:paraId="3FEED664"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8A38C60"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1, Clause – 1.8</w:t>
            </w:r>
          </w:p>
        </w:tc>
        <w:tc>
          <w:tcPr>
            <w:tcW w:w="2171" w:type="pct"/>
          </w:tcPr>
          <w:p w14:paraId="454D14BE"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Historian</w:t>
            </w:r>
          </w:p>
          <w:p w14:paraId="39219D0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991235A" w14:textId="77777777" w:rsidR="00A00173" w:rsidRPr="00A00173" w:rsidRDefault="00A00173" w:rsidP="00362BC7">
            <w:pPr>
              <w:autoSpaceDE w:val="0"/>
              <w:autoSpaceDN w:val="0"/>
              <w:adjustRightInd w:val="0"/>
              <w:jc w:val="both"/>
              <w:rPr>
                <w:rFonts w:ascii="Book Antiqua" w:eastAsia="CIDFont+F2" w:hAnsi="Book Antiqua" w:cs="Arial"/>
                <w:lang w:bidi="hi-IN"/>
              </w:rPr>
            </w:pPr>
          </w:p>
          <w:p w14:paraId="3006146E"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The historian shall also store data as mentioned in different clauses of the specification in secure manner.</w:t>
            </w:r>
          </w:p>
          <w:p w14:paraId="744A868A" w14:textId="77777777" w:rsidR="00A00173" w:rsidRPr="00A00173" w:rsidRDefault="00A00173" w:rsidP="00362BC7">
            <w:pPr>
              <w:autoSpaceDE w:val="0"/>
              <w:autoSpaceDN w:val="0"/>
              <w:adjustRightInd w:val="0"/>
              <w:jc w:val="both"/>
              <w:rPr>
                <w:rFonts w:ascii="Book Antiqua" w:eastAsia="CIDFont+F2" w:hAnsi="Book Antiqua" w:cs="Arial"/>
                <w:b/>
                <w:bCs/>
                <w:lang w:bidi="hi-IN"/>
              </w:rPr>
            </w:pPr>
            <w:r w:rsidRPr="00A00173">
              <w:rPr>
                <w:rFonts w:ascii="Book Antiqua" w:eastAsia="CIDFont+F2" w:hAnsi="Book Antiqua" w:cs="Arial"/>
                <w:b/>
                <w:bCs/>
                <w:lang w:bidi="hi-IN"/>
              </w:rPr>
              <w:t>All the functions described in the technical specification for historian (including visualization) shall be fulfilled by Historian COTS (Commercial of the self) product only.</w:t>
            </w:r>
          </w:p>
          <w:p w14:paraId="6A186061"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Historian shall be able to provide dedicated dashboard and different types of graphs as PART-B, Appendix-N apart mentioned herein under.</w:t>
            </w:r>
          </w:p>
          <w:p w14:paraId="44365A01"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427C05C" w14:textId="77777777" w:rsidR="00A00173" w:rsidRPr="00A00173" w:rsidRDefault="00A00173" w:rsidP="00362BC7">
            <w:pPr>
              <w:autoSpaceDE w:val="0"/>
              <w:autoSpaceDN w:val="0"/>
              <w:adjustRightInd w:val="0"/>
              <w:rPr>
                <w:rFonts w:ascii="Book Antiqua" w:hAnsi="Book Antiqua" w:cs="Arial"/>
                <w:lang w:bidi="hi-IN"/>
              </w:rPr>
            </w:pPr>
          </w:p>
        </w:tc>
        <w:tc>
          <w:tcPr>
            <w:tcW w:w="2080" w:type="pct"/>
          </w:tcPr>
          <w:p w14:paraId="340B8E1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3A58091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E626CCF"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The historian shall also store data as mentioned in different clauses of the specification in secure manner.</w:t>
            </w:r>
          </w:p>
          <w:p w14:paraId="00F521C9" w14:textId="77777777" w:rsidR="00A00173" w:rsidRPr="00A00173" w:rsidRDefault="00A00173" w:rsidP="00362BC7">
            <w:pPr>
              <w:autoSpaceDE w:val="0"/>
              <w:autoSpaceDN w:val="0"/>
              <w:adjustRightInd w:val="0"/>
              <w:jc w:val="both"/>
              <w:rPr>
                <w:rFonts w:ascii="Book Antiqua" w:hAnsi="Book Antiqua" w:cs="Arial"/>
                <w:lang w:bidi="hi-IN"/>
              </w:rPr>
            </w:pPr>
          </w:p>
          <w:p w14:paraId="571DD4A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Functionalities mentioned under this section (including visualization) shall be meet by the Historian itself and from SCADA wherever specifically mentioned. Proposed solution shall be COTS product and as per COTS definition specified under the technical specification and BoQ. </w:t>
            </w:r>
          </w:p>
          <w:p w14:paraId="2E7463E3"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Historian shall be able to provide dedicated dashboard and different types of graphs as PART-B, Appendix-N apart mentioned herein under.</w:t>
            </w:r>
          </w:p>
          <w:p w14:paraId="4228D08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1D6209A5" w14:textId="77777777" w:rsidTr="00A00173">
        <w:trPr>
          <w:trHeight w:val="348"/>
          <w:tblHeader/>
        </w:trPr>
        <w:tc>
          <w:tcPr>
            <w:tcW w:w="168" w:type="pct"/>
          </w:tcPr>
          <w:p w14:paraId="2BD44926"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A06FDC4"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Vol. II Part-B, Section – 1, Clause – 1.8.2</w:t>
            </w:r>
          </w:p>
        </w:tc>
        <w:tc>
          <w:tcPr>
            <w:tcW w:w="2171" w:type="pct"/>
          </w:tcPr>
          <w:p w14:paraId="4941FC34" w14:textId="77777777" w:rsidR="00A00173" w:rsidRPr="00A00173" w:rsidRDefault="00A00173" w:rsidP="00362BC7">
            <w:pPr>
              <w:jc w:val="both"/>
              <w:rPr>
                <w:rFonts w:ascii="Book Antiqua" w:hAnsi="Book Antiqua" w:cs="Arial"/>
                <w:b/>
                <w:bCs/>
              </w:rPr>
            </w:pPr>
            <w:r w:rsidRPr="00A00173">
              <w:rPr>
                <w:rFonts w:ascii="Book Antiqua" w:hAnsi="Book Antiqua" w:cs="Arial"/>
                <w:b/>
                <w:bCs/>
              </w:rPr>
              <w:t>Configuration of the Historian System at Main and Backup Control Centres</w:t>
            </w:r>
          </w:p>
          <w:p w14:paraId="037532FB" w14:textId="77777777" w:rsidR="00A00173" w:rsidRPr="00A00173" w:rsidRDefault="00A00173" w:rsidP="00362BC7">
            <w:pPr>
              <w:jc w:val="both"/>
              <w:rPr>
                <w:rFonts w:ascii="Book Antiqua" w:hAnsi="Book Antiqua" w:cs="Arial"/>
              </w:rPr>
            </w:pPr>
            <w:r w:rsidRPr="00A00173">
              <w:rPr>
                <w:rFonts w:ascii="Book Antiqua" w:hAnsi="Book Antiqua" w:cs="Arial"/>
              </w:rPr>
              <w:t>…..</w:t>
            </w:r>
          </w:p>
          <w:p w14:paraId="423183BA" w14:textId="77777777" w:rsidR="00A00173" w:rsidRPr="00A00173" w:rsidRDefault="00A00173" w:rsidP="00362BC7">
            <w:pPr>
              <w:jc w:val="both"/>
              <w:rPr>
                <w:rFonts w:ascii="Book Antiqua" w:hAnsi="Book Antiqua" w:cs="Arial"/>
              </w:rPr>
            </w:pPr>
            <w:r w:rsidRPr="00A00173">
              <w:rPr>
                <w:rFonts w:ascii="Book Antiqua" w:hAnsi="Book Antiqua" w:cs="Arial"/>
              </w:rPr>
              <w:t>Similarly, Historian at back up control centre will receive data from SCADA at back up control centre as primary source and data from main control centre can be synced as per user selectable date and time range on requirement.</w:t>
            </w:r>
          </w:p>
          <w:p w14:paraId="0097476C" w14:textId="77777777" w:rsidR="00A00173" w:rsidRPr="00A00173" w:rsidRDefault="00A00173" w:rsidP="00362BC7">
            <w:pPr>
              <w:jc w:val="both"/>
              <w:rPr>
                <w:rFonts w:ascii="Book Antiqua" w:hAnsi="Book Antiqua" w:cs="Arial"/>
              </w:rPr>
            </w:pPr>
          </w:p>
          <w:p w14:paraId="469BAD56"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Typical architecture of historian data reporting to Main and Backup control center is given in Part-A Appendix-J.</w:t>
            </w:r>
          </w:p>
          <w:p w14:paraId="5D55916F"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w:t>
            </w:r>
          </w:p>
          <w:p w14:paraId="36B948C9" w14:textId="77777777" w:rsidR="00A00173" w:rsidRPr="00A00173" w:rsidRDefault="00A00173" w:rsidP="00362BC7">
            <w:pPr>
              <w:pStyle w:val="Default"/>
              <w:jc w:val="both"/>
              <w:rPr>
                <w:rFonts w:ascii="Book Antiqua" w:hAnsi="Book Antiqua"/>
                <w:color w:val="auto"/>
                <w:sz w:val="22"/>
                <w:szCs w:val="22"/>
                <w:lang w:bidi="ar-SA"/>
              </w:rPr>
            </w:pPr>
            <w:r w:rsidRPr="00A00173">
              <w:rPr>
                <w:rFonts w:ascii="Book Antiqua" w:hAnsi="Book Antiqua"/>
                <w:color w:val="auto"/>
                <w:sz w:val="22"/>
                <w:szCs w:val="22"/>
                <w:lang w:bidi="ar-SA"/>
              </w:rPr>
              <w:t xml:space="preserve">Software utilities shall be provided in the Historian System to back-up the Historian data to an auxiliary memory (e.g. SAN System) available on network. </w:t>
            </w:r>
          </w:p>
          <w:p w14:paraId="7D2A0B5A" w14:textId="77777777" w:rsidR="00A00173" w:rsidRPr="00A00173" w:rsidRDefault="00A00173" w:rsidP="00362BC7">
            <w:pPr>
              <w:jc w:val="both"/>
              <w:rPr>
                <w:rFonts w:ascii="Book Antiqua" w:hAnsi="Book Antiqua" w:cs="Arial"/>
                <w:bCs/>
              </w:rPr>
            </w:pPr>
            <w:r w:rsidRPr="00A00173">
              <w:rPr>
                <w:rFonts w:ascii="Book Antiqua" w:hAnsi="Book Antiqua" w:cs="Arial"/>
              </w:rPr>
              <w:t>……..</w:t>
            </w:r>
          </w:p>
        </w:tc>
        <w:tc>
          <w:tcPr>
            <w:tcW w:w="2080" w:type="pct"/>
          </w:tcPr>
          <w:p w14:paraId="51026EB6"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Replace with </w:t>
            </w:r>
          </w:p>
          <w:p w14:paraId="655E0F10" w14:textId="77777777" w:rsidR="00A00173" w:rsidRPr="00A00173" w:rsidRDefault="00A00173" w:rsidP="00362BC7">
            <w:pPr>
              <w:jc w:val="both"/>
              <w:rPr>
                <w:rFonts w:ascii="Book Antiqua" w:hAnsi="Book Antiqua" w:cs="Arial"/>
                <w:b/>
                <w:bCs/>
              </w:rPr>
            </w:pPr>
            <w:r w:rsidRPr="00A00173">
              <w:rPr>
                <w:rFonts w:ascii="Book Antiqua" w:hAnsi="Book Antiqua" w:cs="Arial"/>
                <w:b/>
                <w:bCs/>
              </w:rPr>
              <w:t>Configuration of the Historian System at Main and Backup Control Centres</w:t>
            </w:r>
          </w:p>
          <w:p w14:paraId="6474B592" w14:textId="77777777" w:rsidR="00A00173" w:rsidRPr="00A00173" w:rsidRDefault="00A00173" w:rsidP="00362BC7">
            <w:pPr>
              <w:jc w:val="both"/>
              <w:rPr>
                <w:rFonts w:ascii="Book Antiqua" w:hAnsi="Book Antiqua" w:cs="Arial"/>
              </w:rPr>
            </w:pPr>
            <w:r w:rsidRPr="00A00173">
              <w:rPr>
                <w:rFonts w:ascii="Book Antiqua" w:hAnsi="Book Antiqua" w:cs="Arial"/>
              </w:rPr>
              <w:t>…..</w:t>
            </w:r>
          </w:p>
          <w:p w14:paraId="6C669D4B" w14:textId="77777777" w:rsidR="00A00173" w:rsidRPr="00A00173" w:rsidRDefault="00A00173" w:rsidP="00362BC7">
            <w:pPr>
              <w:jc w:val="both"/>
              <w:rPr>
                <w:rFonts w:ascii="Book Antiqua" w:hAnsi="Book Antiqua" w:cs="Arial"/>
              </w:rPr>
            </w:pPr>
            <w:r w:rsidRPr="00A00173">
              <w:rPr>
                <w:rFonts w:ascii="Book Antiqua" w:hAnsi="Book Antiqua" w:cs="Arial"/>
              </w:rPr>
              <w:t>Similarly, Historian at back up control centre will receive data from SCADA at back up control centre as primary source and data from main control centre can be synced as per user selectable date and time range on requirement.</w:t>
            </w:r>
          </w:p>
          <w:p w14:paraId="37AD3EBB" w14:textId="77777777" w:rsidR="00A00173" w:rsidRPr="00A00173" w:rsidRDefault="00A00173" w:rsidP="00362BC7">
            <w:pPr>
              <w:pStyle w:val="Default"/>
              <w:jc w:val="both"/>
              <w:rPr>
                <w:rFonts w:ascii="Book Antiqua" w:hAnsi="Book Antiqua"/>
                <w:sz w:val="22"/>
                <w:szCs w:val="22"/>
              </w:rPr>
            </w:pPr>
          </w:p>
          <w:p w14:paraId="0C4C68C6"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Typical architecture of historian data reporting to Main and Backup control center is given in Part-A </w:t>
            </w:r>
            <w:r w:rsidRPr="00A00173">
              <w:rPr>
                <w:rFonts w:ascii="Book Antiqua" w:hAnsi="Book Antiqua"/>
                <w:b/>
                <w:bCs/>
                <w:sz w:val="22"/>
                <w:szCs w:val="22"/>
              </w:rPr>
              <w:t>Appendix-F</w:t>
            </w:r>
            <w:r w:rsidRPr="00A00173">
              <w:rPr>
                <w:rFonts w:ascii="Book Antiqua" w:hAnsi="Book Antiqua"/>
                <w:sz w:val="22"/>
                <w:szCs w:val="22"/>
              </w:rPr>
              <w:t>.</w:t>
            </w:r>
          </w:p>
          <w:p w14:paraId="6A5C296D" w14:textId="77777777" w:rsidR="00A00173" w:rsidRPr="00A00173" w:rsidRDefault="00A00173" w:rsidP="00362BC7">
            <w:pPr>
              <w:pStyle w:val="Default"/>
              <w:jc w:val="both"/>
              <w:rPr>
                <w:rFonts w:ascii="Book Antiqua" w:hAnsi="Book Antiqua"/>
                <w:sz w:val="22"/>
                <w:szCs w:val="22"/>
              </w:rPr>
            </w:pPr>
          </w:p>
          <w:p w14:paraId="6CAE2EF5"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Software utilities shall be provided in the Historian System to back-up the Historian data in a</w:t>
            </w:r>
            <w:r w:rsidRPr="00A00173">
              <w:rPr>
                <w:rFonts w:ascii="Book Antiqua" w:hAnsi="Book Antiqua"/>
                <w:b/>
                <w:bCs/>
                <w:sz w:val="22"/>
                <w:szCs w:val="22"/>
              </w:rPr>
              <w:t xml:space="preserve"> redundant SAN and backup appliance</w:t>
            </w:r>
            <w:r w:rsidRPr="00A00173">
              <w:rPr>
                <w:rFonts w:ascii="Book Antiqua" w:hAnsi="Book Antiqua"/>
                <w:sz w:val="22"/>
                <w:szCs w:val="22"/>
              </w:rPr>
              <w:t xml:space="preserve"> available on network.</w:t>
            </w:r>
          </w:p>
          <w:p w14:paraId="714C7093"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w:t>
            </w:r>
          </w:p>
        </w:tc>
      </w:tr>
      <w:tr w:rsidR="00A00173" w:rsidRPr="00A00173" w14:paraId="5A27CF84" w14:textId="77777777" w:rsidTr="00A00173">
        <w:trPr>
          <w:trHeight w:val="348"/>
          <w:tblHeader/>
        </w:trPr>
        <w:tc>
          <w:tcPr>
            <w:tcW w:w="168" w:type="pct"/>
          </w:tcPr>
          <w:p w14:paraId="5518BEA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1560F77"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Vol. II Part-B, Section – 1, Clause – 1.8.3</w:t>
            </w:r>
          </w:p>
        </w:tc>
        <w:tc>
          <w:tcPr>
            <w:tcW w:w="2171" w:type="pct"/>
          </w:tcPr>
          <w:p w14:paraId="4D9C0E10"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Features required with the Historian System</w:t>
            </w:r>
          </w:p>
          <w:p w14:paraId="76D460B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C90263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c) Real-time data interfaces</w:t>
            </w:r>
          </w:p>
          <w:p w14:paraId="51164FF6" w14:textId="77777777" w:rsidR="00A00173" w:rsidRPr="00A00173" w:rsidRDefault="00A00173" w:rsidP="00362BC7">
            <w:pPr>
              <w:autoSpaceDE w:val="0"/>
              <w:autoSpaceDN w:val="0"/>
              <w:adjustRightInd w:val="0"/>
              <w:jc w:val="both"/>
              <w:rPr>
                <w:rFonts w:ascii="Book Antiqua" w:hAnsi="Book Antiqua" w:cs="Arial"/>
                <w:lang w:bidi="hi-IN"/>
              </w:rPr>
            </w:pPr>
          </w:p>
          <w:p w14:paraId="60067D9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Historian System shall provide real-time, fault-tolerant, high-speed links from any industrial automated real-time data sources through an industry standard interfaces such as multiple OPC industry standards, </w:t>
            </w:r>
            <w:r w:rsidRPr="00A00173">
              <w:rPr>
                <w:rFonts w:ascii="Book Antiqua" w:hAnsi="Book Antiqua" w:cs="Arial"/>
                <w:b/>
                <w:bCs/>
                <w:lang w:bidi="hi-IN"/>
              </w:rPr>
              <w:t xml:space="preserve">OPC DA, OPC UA and </w:t>
            </w:r>
            <w:r w:rsidRPr="00A00173">
              <w:rPr>
                <w:rFonts w:ascii="Book Antiqua" w:hAnsi="Book Antiqua" w:cs="Arial"/>
                <w:lang w:bidi="hi-IN"/>
              </w:rPr>
              <w:t>OPC HDA, connector. Also, it shall have interfaces compatible with DAS (1.0a and 2.0) compliant servers, SQL, ODBC, OLEDB, Modbus, ASCII, and text.</w:t>
            </w:r>
          </w:p>
          <w:p w14:paraId="740DC36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F0F332B" w14:textId="77777777" w:rsidR="00A00173" w:rsidRPr="00A00173" w:rsidRDefault="00A00173" w:rsidP="00362BC7">
            <w:pPr>
              <w:jc w:val="both"/>
              <w:rPr>
                <w:rFonts w:ascii="Book Antiqua" w:hAnsi="Book Antiqua" w:cs="Arial"/>
                <w:bCs/>
              </w:rPr>
            </w:pPr>
          </w:p>
        </w:tc>
        <w:tc>
          <w:tcPr>
            <w:tcW w:w="2080" w:type="pct"/>
          </w:tcPr>
          <w:p w14:paraId="152ADB2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28263B8A" w14:textId="77777777" w:rsidR="00A00173" w:rsidRPr="00A00173" w:rsidRDefault="00A00173" w:rsidP="00362BC7">
            <w:pPr>
              <w:autoSpaceDE w:val="0"/>
              <w:autoSpaceDN w:val="0"/>
              <w:adjustRightInd w:val="0"/>
              <w:jc w:val="both"/>
              <w:rPr>
                <w:rFonts w:ascii="Book Antiqua" w:hAnsi="Book Antiqua" w:cs="Arial"/>
              </w:rPr>
            </w:pPr>
          </w:p>
          <w:p w14:paraId="5DC6E4D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Features required with the Historian System</w:t>
            </w:r>
          </w:p>
          <w:p w14:paraId="3245DF6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3D9931D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c) Real-time data interfaces</w:t>
            </w:r>
          </w:p>
          <w:p w14:paraId="3919C56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2CB687B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Historian System shall provide real-time, fault-tolerant, high-speed links from any industrial automated real-time data sources through an industry standard interfaces such as multiple OPC industry standards, </w:t>
            </w:r>
            <w:r w:rsidRPr="00A00173">
              <w:rPr>
                <w:rFonts w:ascii="Book Antiqua" w:hAnsi="Book Antiqua" w:cs="Arial"/>
                <w:bCs/>
                <w:lang w:bidi="hi-IN"/>
              </w:rPr>
              <w:t>OPC DA, OPC UA and</w:t>
            </w:r>
            <w:r w:rsidRPr="00A00173">
              <w:rPr>
                <w:rFonts w:ascii="Book Antiqua" w:hAnsi="Book Antiqua" w:cs="Arial"/>
                <w:lang w:bidi="hi-IN"/>
              </w:rPr>
              <w:t xml:space="preserve"> OPC HDA, connector. Also, it shall have interfaces compatible with DAS (1.0a and 2.0) compliant servers, </w:t>
            </w:r>
            <w:r w:rsidRPr="00A00173">
              <w:rPr>
                <w:rFonts w:ascii="Book Antiqua" w:hAnsi="Book Antiqua" w:cs="Arial"/>
                <w:b/>
                <w:bCs/>
                <w:lang w:bidi="hi-IN"/>
              </w:rPr>
              <w:t>SOAP, REST</w:t>
            </w:r>
            <w:r w:rsidRPr="00A00173">
              <w:rPr>
                <w:rFonts w:ascii="Book Antiqua" w:hAnsi="Book Antiqua" w:cs="Arial"/>
                <w:lang w:bidi="hi-IN"/>
              </w:rPr>
              <w:t>, SQL, ODBC, OLEDB, Modbus, ASCII, and text.</w:t>
            </w:r>
          </w:p>
          <w:p w14:paraId="7180362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77CD72BC" w14:textId="77777777" w:rsidTr="00A00173">
        <w:trPr>
          <w:trHeight w:val="348"/>
          <w:tblHeader/>
        </w:trPr>
        <w:tc>
          <w:tcPr>
            <w:tcW w:w="168" w:type="pct"/>
          </w:tcPr>
          <w:p w14:paraId="4450D3D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BDAE319"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Vol. II Part-B, Section – 1, Clause – 1.8.3</w:t>
            </w:r>
          </w:p>
        </w:tc>
        <w:tc>
          <w:tcPr>
            <w:tcW w:w="2171" w:type="pct"/>
          </w:tcPr>
          <w:p w14:paraId="47471EAF"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Features required with the Historian System</w:t>
            </w:r>
          </w:p>
          <w:p w14:paraId="0E70E8E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CA4C5A2"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d) Calculated values</w:t>
            </w:r>
          </w:p>
          <w:p w14:paraId="783EA327"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1605FE11"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The Historian System shall also have data summary function for defining calculations such as totals, averages, and other aggregates from real-time data inputs.</w:t>
            </w:r>
          </w:p>
          <w:p w14:paraId="7EF07F0E"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6B4734B8" w14:textId="77777777" w:rsidR="00A00173" w:rsidRPr="00A00173" w:rsidRDefault="00A00173" w:rsidP="00362BC7">
            <w:pPr>
              <w:jc w:val="both"/>
              <w:rPr>
                <w:rFonts w:ascii="Book Antiqua" w:hAnsi="Book Antiqua" w:cs="Arial"/>
                <w:bCs/>
              </w:rPr>
            </w:pPr>
          </w:p>
          <w:p w14:paraId="25BE61C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Historian System must be able to save calculated values as separate data points.</w:t>
            </w:r>
          </w:p>
          <w:p w14:paraId="13B97DD6"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E1D4838" w14:textId="77777777" w:rsidR="00A00173" w:rsidRPr="00A00173" w:rsidRDefault="00A00173" w:rsidP="00362BC7">
            <w:pPr>
              <w:jc w:val="both"/>
              <w:rPr>
                <w:rFonts w:ascii="Book Antiqua" w:hAnsi="Book Antiqua" w:cs="Arial"/>
                <w:bCs/>
              </w:rPr>
            </w:pPr>
          </w:p>
        </w:tc>
        <w:tc>
          <w:tcPr>
            <w:tcW w:w="2080" w:type="pct"/>
          </w:tcPr>
          <w:p w14:paraId="54685F2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4316B6E7"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Features required with the Historian System</w:t>
            </w:r>
          </w:p>
          <w:p w14:paraId="5973990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42C37F75"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d) Calculated values</w:t>
            </w:r>
          </w:p>
          <w:p w14:paraId="60FD8F6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7A72814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The Historian System shall also have data summary function for defining calculations such as totals, averages, and other aggregates from real-time data </w:t>
            </w:r>
            <w:r w:rsidRPr="00A00173">
              <w:rPr>
                <w:rFonts w:ascii="Book Antiqua" w:hAnsi="Book Antiqua" w:cs="Arial"/>
                <w:b/>
                <w:bCs/>
                <w:lang w:bidi="hi-IN"/>
              </w:rPr>
              <w:t>and historical data input points available in historian on the fly. Summarized functions/calculation created can evaluate the output on the existing historical data points also.</w:t>
            </w:r>
          </w:p>
          <w:p w14:paraId="15D7A45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0CC7919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Historian System must be able to save calculated values as separate data </w:t>
            </w:r>
            <w:r w:rsidRPr="00A00173">
              <w:rPr>
                <w:rFonts w:ascii="Book Antiqua" w:hAnsi="Book Antiqua" w:cs="Arial"/>
                <w:b/>
                <w:bCs/>
                <w:lang w:bidi="hi-IN"/>
              </w:rPr>
              <w:t>fields</w:t>
            </w:r>
            <w:r w:rsidRPr="00A00173">
              <w:rPr>
                <w:rFonts w:ascii="Book Antiqua" w:hAnsi="Book Antiqua" w:cs="Arial"/>
                <w:lang w:bidi="hi-IN"/>
              </w:rPr>
              <w:t xml:space="preserve">/points </w:t>
            </w:r>
            <w:r w:rsidRPr="00A00173">
              <w:rPr>
                <w:rFonts w:ascii="Book Antiqua" w:hAnsi="Book Antiqua" w:cs="Arial"/>
                <w:b/>
                <w:bCs/>
                <w:lang w:bidi="hi-IN"/>
              </w:rPr>
              <w:t>within historian directly (independent with SCADA database)</w:t>
            </w:r>
            <w:r w:rsidRPr="00A00173">
              <w:rPr>
                <w:rFonts w:ascii="Book Antiqua" w:hAnsi="Book Antiqua" w:cs="Arial"/>
                <w:lang w:bidi="hi-IN"/>
              </w:rPr>
              <w:t xml:space="preserve">. </w:t>
            </w:r>
          </w:p>
          <w:p w14:paraId="5F282EDB"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54CCAC26" w14:textId="77777777" w:rsidTr="00A00173">
        <w:trPr>
          <w:trHeight w:val="348"/>
          <w:tblHeader/>
        </w:trPr>
        <w:tc>
          <w:tcPr>
            <w:tcW w:w="168" w:type="pct"/>
          </w:tcPr>
          <w:p w14:paraId="1FB7A0B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29C6CA8"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1, Clause no. –1.10(b), Scope of work</w:t>
            </w:r>
          </w:p>
        </w:tc>
        <w:tc>
          <w:tcPr>
            <w:tcW w:w="2171" w:type="pct"/>
          </w:tcPr>
          <w:p w14:paraId="2601586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devices required for integration of RTUs shall be in the scope of the contractor.</w:t>
            </w:r>
          </w:p>
        </w:tc>
        <w:tc>
          <w:tcPr>
            <w:tcW w:w="2080" w:type="pct"/>
          </w:tcPr>
          <w:p w14:paraId="1CA83192"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 xml:space="preserve">The communication interfacing devices required for integration of RTUs </w:t>
            </w:r>
            <w:r w:rsidRPr="00A00173">
              <w:rPr>
                <w:rFonts w:ascii="Book Antiqua" w:hAnsi="Book Antiqua" w:cs="Arial"/>
                <w:b/>
                <w:bCs/>
                <w:lang w:bidi="hi-IN"/>
              </w:rPr>
              <w:t>at control centre</w:t>
            </w:r>
            <w:r w:rsidRPr="00A00173">
              <w:rPr>
                <w:rFonts w:ascii="Book Antiqua" w:hAnsi="Book Antiqua" w:cs="Arial"/>
                <w:lang w:bidi="hi-IN"/>
              </w:rPr>
              <w:t xml:space="preserve"> end for RTUs mentioned in BoQ of AMC period shall be in the scope of the contractor.</w:t>
            </w:r>
          </w:p>
        </w:tc>
      </w:tr>
      <w:tr w:rsidR="00A00173" w:rsidRPr="00A00173" w14:paraId="01F3EC04" w14:textId="77777777" w:rsidTr="00A00173">
        <w:trPr>
          <w:trHeight w:val="348"/>
          <w:tblHeader/>
        </w:trPr>
        <w:tc>
          <w:tcPr>
            <w:tcW w:w="168" w:type="pct"/>
          </w:tcPr>
          <w:p w14:paraId="4AF512BC"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6DC8379"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2, Clause – 2.2.5.4</w:t>
            </w:r>
          </w:p>
          <w:p w14:paraId="44AC963E"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p>
        </w:tc>
        <w:tc>
          <w:tcPr>
            <w:tcW w:w="2171" w:type="pct"/>
          </w:tcPr>
          <w:p w14:paraId="2C0CA7D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High Voltage Direct Current Model</w:t>
            </w:r>
          </w:p>
          <w:p w14:paraId="7C8F720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w:t>
            </w:r>
          </w:p>
          <w:p w14:paraId="2615E2E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e) Ensure that the maximum connectable shunts are not exceeded. </w:t>
            </w:r>
          </w:p>
          <w:p w14:paraId="30AEEE5F" w14:textId="77777777" w:rsidR="00A00173" w:rsidRPr="00A00173" w:rsidRDefault="00A00173" w:rsidP="00362BC7">
            <w:pPr>
              <w:rPr>
                <w:rFonts w:ascii="Book Antiqua" w:hAnsi="Book Antiqua" w:cs="Arial"/>
                <w:bCs/>
              </w:rPr>
            </w:pPr>
            <w:r w:rsidRPr="00A00173">
              <w:rPr>
                <w:rFonts w:ascii="Book Antiqua" w:hAnsi="Book Antiqua" w:cs="Arial"/>
                <w:lang w:bidi="hi-IN"/>
              </w:rPr>
              <w:t>……</w:t>
            </w:r>
          </w:p>
        </w:tc>
        <w:tc>
          <w:tcPr>
            <w:tcW w:w="2080" w:type="pct"/>
          </w:tcPr>
          <w:p w14:paraId="41FB714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6636790D" w14:textId="77777777" w:rsidR="00A00173" w:rsidRPr="00A00173" w:rsidRDefault="00A00173" w:rsidP="00362BC7">
            <w:pPr>
              <w:autoSpaceDE w:val="0"/>
              <w:autoSpaceDN w:val="0"/>
              <w:adjustRightInd w:val="0"/>
              <w:jc w:val="both"/>
              <w:rPr>
                <w:rFonts w:ascii="Book Antiqua" w:hAnsi="Book Antiqua" w:cs="Arial"/>
                <w:lang w:bidi="hi-IN"/>
              </w:rPr>
            </w:pPr>
          </w:p>
          <w:p w14:paraId="52CEDF0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High Voltage Direct Current Model</w:t>
            </w:r>
          </w:p>
          <w:p w14:paraId="654E302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w:t>
            </w:r>
          </w:p>
          <w:p w14:paraId="039A65F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e) Ensure that the maximum connectable shunts are not exceeded. </w:t>
            </w:r>
          </w:p>
          <w:p w14:paraId="5546A319"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f) Ensure that the minimum numbers of AC filters are connected</w:t>
            </w:r>
          </w:p>
          <w:p w14:paraId="11EBE547" w14:textId="77777777" w:rsidR="00A00173" w:rsidRPr="00A00173" w:rsidRDefault="00A00173" w:rsidP="00362BC7">
            <w:pPr>
              <w:rPr>
                <w:rFonts w:ascii="Book Antiqua" w:hAnsi="Book Antiqua" w:cs="Arial"/>
                <w:bCs/>
              </w:rPr>
            </w:pPr>
            <w:r w:rsidRPr="00A00173">
              <w:rPr>
                <w:rFonts w:ascii="Book Antiqua" w:hAnsi="Book Antiqua" w:cs="Arial"/>
                <w:b/>
                <w:bCs/>
                <w:lang w:bidi="hi-IN"/>
              </w:rPr>
              <w:t>……</w:t>
            </w:r>
          </w:p>
        </w:tc>
      </w:tr>
      <w:tr w:rsidR="00A00173" w:rsidRPr="00A00173" w14:paraId="5B36D6A0" w14:textId="77777777" w:rsidTr="00A00173">
        <w:trPr>
          <w:trHeight w:val="348"/>
          <w:tblHeader/>
        </w:trPr>
        <w:tc>
          <w:tcPr>
            <w:tcW w:w="168" w:type="pct"/>
          </w:tcPr>
          <w:p w14:paraId="05B1F50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710C68A"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2, Clause – 2.2.6.2</w:t>
            </w:r>
          </w:p>
          <w:p w14:paraId="799D55D1"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p>
        </w:tc>
        <w:tc>
          <w:tcPr>
            <w:tcW w:w="2171" w:type="pct"/>
          </w:tcPr>
          <w:p w14:paraId="23F21EA3"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Control Centre Power System Model</w:t>
            </w:r>
          </w:p>
          <w:p w14:paraId="1A8E1E1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59245D9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Control Centre Model shall include the entire network for the Control Centre operating area as agreed during engineering.</w:t>
            </w:r>
          </w:p>
          <w:p w14:paraId="632888BB" w14:textId="77777777" w:rsidR="00A00173" w:rsidRPr="00A00173" w:rsidRDefault="00A00173" w:rsidP="00362BC7">
            <w:pPr>
              <w:rPr>
                <w:rFonts w:ascii="Book Antiqua" w:hAnsi="Book Antiqua" w:cs="Arial"/>
                <w:bCs/>
              </w:rPr>
            </w:pPr>
            <w:r w:rsidRPr="00A00173">
              <w:rPr>
                <w:rFonts w:ascii="Book Antiqua" w:hAnsi="Book Antiqua" w:cs="Arial"/>
                <w:b/>
                <w:bCs/>
                <w:lang w:bidi="hi-IN"/>
              </w:rPr>
              <w:t>…..</w:t>
            </w:r>
          </w:p>
        </w:tc>
        <w:tc>
          <w:tcPr>
            <w:tcW w:w="2080" w:type="pct"/>
          </w:tcPr>
          <w:p w14:paraId="2512645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4D9F7754" w14:textId="77777777" w:rsidR="00A00173" w:rsidRPr="00A00173" w:rsidRDefault="00A00173" w:rsidP="00362BC7">
            <w:pPr>
              <w:autoSpaceDE w:val="0"/>
              <w:autoSpaceDN w:val="0"/>
              <w:adjustRightInd w:val="0"/>
              <w:jc w:val="both"/>
              <w:rPr>
                <w:rFonts w:ascii="Book Antiqua" w:hAnsi="Book Antiqua" w:cs="Arial"/>
                <w:lang w:bidi="hi-IN"/>
              </w:rPr>
            </w:pPr>
          </w:p>
          <w:p w14:paraId="79B1ADA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Control Centre Power System Model</w:t>
            </w:r>
          </w:p>
          <w:p w14:paraId="3060AFB9"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p w14:paraId="0842190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Control Centre Model shall include the entire network </w:t>
            </w:r>
            <w:r w:rsidRPr="00A00173">
              <w:rPr>
                <w:rFonts w:ascii="Book Antiqua" w:hAnsi="Book Antiqua" w:cs="Arial"/>
                <w:b/>
                <w:bCs/>
                <w:lang w:bidi="hi-IN"/>
              </w:rPr>
              <w:t xml:space="preserve">(generally 110kV and above, HVDC, etc.) </w:t>
            </w:r>
            <w:r w:rsidRPr="00A00173">
              <w:rPr>
                <w:rFonts w:ascii="Book Antiqua" w:hAnsi="Book Antiqua" w:cs="Arial"/>
                <w:lang w:bidi="hi-IN"/>
              </w:rPr>
              <w:t>for the Control Centre operating area as agreed during engineering.</w:t>
            </w:r>
          </w:p>
          <w:p w14:paraId="6AC64288" w14:textId="77777777" w:rsidR="00A00173" w:rsidRPr="00A00173" w:rsidRDefault="00A00173" w:rsidP="00362BC7">
            <w:pPr>
              <w:rPr>
                <w:rFonts w:ascii="Book Antiqua" w:hAnsi="Book Antiqua" w:cs="Arial"/>
                <w:bCs/>
              </w:rPr>
            </w:pPr>
            <w:r w:rsidRPr="00A00173">
              <w:rPr>
                <w:rFonts w:ascii="Book Antiqua" w:hAnsi="Book Antiqua" w:cs="Arial"/>
                <w:lang w:bidi="hi-IN"/>
              </w:rPr>
              <w:t>…….</w:t>
            </w:r>
          </w:p>
        </w:tc>
      </w:tr>
      <w:tr w:rsidR="00A00173" w:rsidRPr="00A00173" w14:paraId="14214317" w14:textId="77777777" w:rsidTr="00A00173">
        <w:trPr>
          <w:trHeight w:val="348"/>
          <w:tblHeader/>
        </w:trPr>
        <w:tc>
          <w:tcPr>
            <w:tcW w:w="168" w:type="pct"/>
          </w:tcPr>
          <w:p w14:paraId="61D4B029"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776EE49"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Vol. II Part-B, Section – 2, Clause – 2.2.13.1</w:t>
            </w:r>
          </w:p>
        </w:tc>
        <w:tc>
          <w:tcPr>
            <w:tcW w:w="2171" w:type="pct"/>
          </w:tcPr>
          <w:p w14:paraId="68A034B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General Characteristics</w:t>
            </w:r>
          </w:p>
          <w:p w14:paraId="65144F2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572CE40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l) The user shall be able to disable generator reactive power limiting on user-selectable sets of units, e.g., on a Control Centre basis.</w:t>
            </w:r>
          </w:p>
          <w:p w14:paraId="7035CDF7" w14:textId="77777777" w:rsidR="00A00173" w:rsidRPr="00A00173" w:rsidRDefault="00A00173" w:rsidP="00362BC7">
            <w:pPr>
              <w:rPr>
                <w:rFonts w:ascii="Book Antiqua" w:hAnsi="Book Antiqua" w:cs="Arial"/>
                <w:bCs/>
              </w:rPr>
            </w:pPr>
            <w:r w:rsidRPr="00A00173">
              <w:rPr>
                <w:rFonts w:ascii="Book Antiqua" w:hAnsi="Book Antiqua" w:cs="Arial"/>
                <w:lang w:bidi="hi-IN"/>
              </w:rPr>
              <w:t>……</w:t>
            </w:r>
          </w:p>
        </w:tc>
        <w:tc>
          <w:tcPr>
            <w:tcW w:w="2080" w:type="pct"/>
          </w:tcPr>
          <w:p w14:paraId="5B2B779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2D9897AE" w14:textId="77777777" w:rsidR="00A00173" w:rsidRPr="00A00173" w:rsidRDefault="00A00173" w:rsidP="00362BC7">
            <w:pPr>
              <w:autoSpaceDE w:val="0"/>
              <w:autoSpaceDN w:val="0"/>
              <w:adjustRightInd w:val="0"/>
              <w:jc w:val="both"/>
              <w:rPr>
                <w:rFonts w:ascii="Book Antiqua" w:hAnsi="Book Antiqua" w:cs="Arial"/>
                <w:lang w:bidi="hi-IN"/>
              </w:rPr>
            </w:pPr>
          </w:p>
          <w:p w14:paraId="51FFB94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General Characteristics</w:t>
            </w:r>
          </w:p>
          <w:p w14:paraId="5A7425D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34DDBB9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l) The user shall be able to disable generator reactive power limiting on user-selectable sets of units, e.g., on a Control Centre basis.</w:t>
            </w:r>
          </w:p>
          <w:p w14:paraId="397393E9"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m) Phase Shifters control shall be available, and user can enable/disable the control as per requirement. </w:t>
            </w:r>
          </w:p>
          <w:p w14:paraId="21FE209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w:t>
            </w:r>
          </w:p>
        </w:tc>
      </w:tr>
      <w:tr w:rsidR="00A00173" w:rsidRPr="00A00173" w14:paraId="303EC524" w14:textId="77777777" w:rsidTr="00A00173">
        <w:trPr>
          <w:trHeight w:val="348"/>
          <w:tblHeader/>
        </w:trPr>
        <w:tc>
          <w:tcPr>
            <w:tcW w:w="168" w:type="pct"/>
          </w:tcPr>
          <w:p w14:paraId="5B17879F"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0BAB66E" w14:textId="77777777" w:rsidR="00A00173" w:rsidRPr="00A00173" w:rsidRDefault="00A00173" w:rsidP="00362BC7">
            <w:pPr>
              <w:jc w:val="both"/>
              <w:rPr>
                <w:rFonts w:ascii="Book Antiqua" w:hAnsi="Book Antiqua" w:cs="Arial"/>
              </w:rPr>
            </w:pPr>
            <w:r w:rsidRPr="00A00173">
              <w:rPr>
                <w:rFonts w:ascii="Book Antiqua" w:hAnsi="Book Antiqua" w:cs="Arial"/>
              </w:rPr>
              <w:t>Vol. II Part-B</w:t>
            </w:r>
          </w:p>
          <w:p w14:paraId="05F5615F" w14:textId="77777777" w:rsidR="00A00173" w:rsidRPr="00A00173" w:rsidRDefault="00A00173" w:rsidP="00362BC7">
            <w:pPr>
              <w:jc w:val="both"/>
              <w:rPr>
                <w:rFonts w:ascii="Book Antiqua" w:hAnsi="Book Antiqua" w:cs="Arial"/>
              </w:rPr>
            </w:pPr>
            <w:r w:rsidRPr="00A00173">
              <w:rPr>
                <w:rFonts w:ascii="Book Antiqua" w:hAnsi="Book Antiqua" w:cs="Arial"/>
              </w:rPr>
              <w:t>Section-2</w:t>
            </w:r>
          </w:p>
          <w:p w14:paraId="31A530F6"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2.2.13.6, Optimization Features </w:t>
            </w:r>
          </w:p>
        </w:tc>
        <w:tc>
          <w:tcPr>
            <w:tcW w:w="2171" w:type="pct"/>
          </w:tcPr>
          <w:p w14:paraId="295410BB"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2.2.13.6 Optimization Features</w:t>
            </w:r>
          </w:p>
        </w:tc>
        <w:tc>
          <w:tcPr>
            <w:tcW w:w="2080" w:type="pct"/>
          </w:tcPr>
          <w:p w14:paraId="191294BA"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Replace with</w:t>
            </w:r>
          </w:p>
          <w:p w14:paraId="78E05F49" w14:textId="77777777" w:rsidR="00A00173" w:rsidRPr="00A00173" w:rsidRDefault="00A00173" w:rsidP="00362BC7">
            <w:pPr>
              <w:autoSpaceDE w:val="0"/>
              <w:autoSpaceDN w:val="0"/>
              <w:adjustRightInd w:val="0"/>
              <w:jc w:val="both"/>
              <w:rPr>
                <w:rFonts w:ascii="Book Antiqua" w:hAnsi="Book Antiqua" w:cs="Arial"/>
              </w:rPr>
            </w:pPr>
          </w:p>
          <w:p w14:paraId="52B46ACE"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2.2.13.6 Optimization Features – </w:t>
            </w:r>
            <w:r w:rsidRPr="00A00173">
              <w:rPr>
                <w:rFonts w:ascii="Book Antiqua" w:hAnsi="Book Antiqua" w:cs="Arial"/>
                <w:b/>
                <w:bCs/>
              </w:rPr>
              <w:t>Security Enhancement</w:t>
            </w:r>
          </w:p>
        </w:tc>
      </w:tr>
      <w:tr w:rsidR="00A00173" w:rsidRPr="00A00173" w14:paraId="0AF41F1F" w14:textId="77777777" w:rsidTr="00A00173">
        <w:trPr>
          <w:trHeight w:val="348"/>
          <w:tblHeader/>
        </w:trPr>
        <w:tc>
          <w:tcPr>
            <w:tcW w:w="168" w:type="pct"/>
          </w:tcPr>
          <w:p w14:paraId="731DBE3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717DA90"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 xml:space="preserve">Vol. II Part-B, Section – 2, Clause – </w:t>
            </w:r>
            <w:r w:rsidRPr="00A00173">
              <w:rPr>
                <w:rFonts w:ascii="Book Antiqua" w:hAnsi="Book Antiqua" w:cs="Arial"/>
                <w:lang w:bidi="hi-IN"/>
              </w:rPr>
              <w:t>2.2.15</w:t>
            </w:r>
          </w:p>
        </w:tc>
        <w:tc>
          <w:tcPr>
            <w:tcW w:w="2171" w:type="pct"/>
          </w:tcPr>
          <w:p w14:paraId="4928AD5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Transmission Line/ Corridor Capability Monitor (TCM)</w:t>
            </w:r>
          </w:p>
          <w:p w14:paraId="388EB31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5578E34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TCM shall be limited to minimum of the following constraints:</w:t>
            </w:r>
          </w:p>
          <w:p w14:paraId="19B2F80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01E2D07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(c) Angular pair limits</w:t>
            </w:r>
          </w:p>
          <w:p w14:paraId="7564DCA4" w14:textId="77777777" w:rsidR="00A00173" w:rsidRPr="00A00173" w:rsidRDefault="00A00173" w:rsidP="00362BC7">
            <w:pPr>
              <w:jc w:val="center"/>
              <w:rPr>
                <w:rFonts w:ascii="Book Antiqua" w:hAnsi="Book Antiqua" w:cs="Arial"/>
                <w:bCs/>
              </w:rPr>
            </w:pPr>
            <w:r w:rsidRPr="00A00173">
              <w:rPr>
                <w:rFonts w:ascii="Book Antiqua" w:hAnsi="Book Antiqua" w:cs="Arial"/>
                <w:lang w:bidi="hi-IN"/>
              </w:rPr>
              <w:t>………..</w:t>
            </w:r>
          </w:p>
        </w:tc>
        <w:tc>
          <w:tcPr>
            <w:tcW w:w="2080" w:type="pct"/>
          </w:tcPr>
          <w:p w14:paraId="3971773E" w14:textId="77777777" w:rsidR="00A00173" w:rsidRPr="00A00173" w:rsidRDefault="00A00173" w:rsidP="001B695E">
            <w:pPr>
              <w:autoSpaceDE w:val="0"/>
              <w:autoSpaceDN w:val="0"/>
              <w:adjustRightInd w:val="0"/>
              <w:jc w:val="both"/>
              <w:rPr>
                <w:rFonts w:ascii="Book Antiqua" w:hAnsi="Book Antiqua" w:cs="Arial"/>
              </w:rPr>
            </w:pPr>
            <w:r w:rsidRPr="00A00173">
              <w:rPr>
                <w:rFonts w:ascii="Book Antiqua" w:hAnsi="Book Antiqua" w:cs="Arial"/>
              </w:rPr>
              <w:t>Replace with</w:t>
            </w:r>
          </w:p>
          <w:p w14:paraId="50F85313" w14:textId="77777777" w:rsidR="00A00173" w:rsidRPr="00A00173" w:rsidRDefault="00A00173" w:rsidP="00362BC7">
            <w:pPr>
              <w:autoSpaceDE w:val="0"/>
              <w:autoSpaceDN w:val="0"/>
              <w:adjustRightInd w:val="0"/>
              <w:jc w:val="both"/>
              <w:rPr>
                <w:rFonts w:ascii="Book Antiqua" w:hAnsi="Book Antiqua" w:cs="Arial"/>
                <w:lang w:bidi="hi-IN"/>
              </w:rPr>
            </w:pPr>
          </w:p>
          <w:p w14:paraId="6197D9A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Transmission Line/ Corridor Capability Monitor (TCM)</w:t>
            </w:r>
          </w:p>
          <w:p w14:paraId="19863FD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4E4B5F2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TCM shall be limited to minimum of the following constraints:</w:t>
            </w:r>
          </w:p>
          <w:p w14:paraId="3C8E9C1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4607AD7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(c) Angular pair limits</w:t>
            </w:r>
          </w:p>
          <w:p w14:paraId="2F95CEF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(d) Peak-time Scenario (Defined by system operator)</w:t>
            </w:r>
          </w:p>
          <w:p w14:paraId="2132EBA6" w14:textId="77777777" w:rsidR="00A00173" w:rsidRPr="00A00173" w:rsidRDefault="00A00173" w:rsidP="00362BC7">
            <w:pPr>
              <w:jc w:val="center"/>
              <w:rPr>
                <w:rFonts w:ascii="Book Antiqua" w:hAnsi="Book Antiqua" w:cs="Arial"/>
                <w:bCs/>
              </w:rPr>
            </w:pPr>
            <w:r w:rsidRPr="00A00173">
              <w:rPr>
                <w:rFonts w:ascii="Book Antiqua" w:hAnsi="Book Antiqua" w:cs="Arial"/>
                <w:b/>
                <w:bCs/>
                <w:lang w:bidi="hi-IN"/>
              </w:rPr>
              <w:t>……...</w:t>
            </w:r>
          </w:p>
        </w:tc>
      </w:tr>
      <w:tr w:rsidR="00A00173" w:rsidRPr="00A00173" w14:paraId="273F0118" w14:textId="77777777" w:rsidTr="00A00173">
        <w:trPr>
          <w:trHeight w:val="348"/>
          <w:tblHeader/>
        </w:trPr>
        <w:tc>
          <w:tcPr>
            <w:tcW w:w="168" w:type="pct"/>
          </w:tcPr>
          <w:p w14:paraId="525AA9F9"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B379AC2"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Vol. II Part-B, Section – 2, Clause – </w:t>
            </w:r>
            <w:r w:rsidRPr="00A00173">
              <w:rPr>
                <w:rFonts w:ascii="Book Antiqua" w:hAnsi="Book Antiqua" w:cs="Arial"/>
                <w:lang w:bidi="hi-IN"/>
              </w:rPr>
              <w:t>2.2.16</w:t>
            </w:r>
          </w:p>
        </w:tc>
        <w:tc>
          <w:tcPr>
            <w:tcW w:w="2171" w:type="pct"/>
          </w:tcPr>
          <w:p w14:paraId="1F38F47F" w14:textId="77777777" w:rsidR="00A00173" w:rsidRPr="00A00173" w:rsidRDefault="00A00173" w:rsidP="001B695E">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Creation of a Dashboard for performance monitoring of EMS applications as per the sample attached at figure </w:t>
            </w:r>
            <w:r w:rsidRPr="00A00173">
              <w:rPr>
                <w:rFonts w:ascii="Book Antiqua" w:hAnsi="Book Antiqua" w:cs="Arial"/>
                <w:b/>
                <w:bCs/>
                <w:lang w:bidi="hi-IN"/>
              </w:rPr>
              <w:t>B21 of Appendix - B.</w:t>
            </w:r>
          </w:p>
        </w:tc>
        <w:tc>
          <w:tcPr>
            <w:tcW w:w="2080" w:type="pct"/>
          </w:tcPr>
          <w:p w14:paraId="670874E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Creation of a Dashboard for performance monitoring of EMS applications as per the sample attached at figure </w:t>
            </w:r>
            <w:r w:rsidRPr="00A00173">
              <w:rPr>
                <w:rFonts w:ascii="Book Antiqua" w:hAnsi="Book Antiqua" w:cs="Arial"/>
                <w:b/>
                <w:bCs/>
                <w:lang w:bidi="hi-IN"/>
              </w:rPr>
              <w:t>Appendix - B.</w:t>
            </w:r>
          </w:p>
        </w:tc>
      </w:tr>
      <w:tr w:rsidR="00A00173" w:rsidRPr="00A00173" w14:paraId="4BEDB72D" w14:textId="77777777" w:rsidTr="00A00173">
        <w:trPr>
          <w:trHeight w:val="348"/>
          <w:tblHeader/>
        </w:trPr>
        <w:tc>
          <w:tcPr>
            <w:tcW w:w="168" w:type="pct"/>
          </w:tcPr>
          <w:p w14:paraId="3719BB4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13175AA"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 xml:space="preserve">Vol. II Part-B, Section – 2, Clause – </w:t>
            </w:r>
            <w:r w:rsidRPr="00A00173">
              <w:rPr>
                <w:rFonts w:ascii="Book Antiqua" w:hAnsi="Book Antiqua" w:cs="Arial"/>
                <w:lang w:bidi="hi-IN"/>
              </w:rPr>
              <w:t>2.3</w:t>
            </w:r>
          </w:p>
        </w:tc>
        <w:tc>
          <w:tcPr>
            <w:tcW w:w="2171" w:type="pct"/>
          </w:tcPr>
          <w:p w14:paraId="117BFEC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Dispatcher Training Simulator</w:t>
            </w:r>
          </w:p>
          <w:p w14:paraId="5CEA1A9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1C0B0E3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g) Instructor control features that include the ability to set up, control, participate in, and review the results of a training session.</w:t>
            </w:r>
          </w:p>
          <w:p w14:paraId="6F2C2086" w14:textId="77777777" w:rsidR="00A00173" w:rsidRPr="00A00173" w:rsidRDefault="00A00173" w:rsidP="00362BC7">
            <w:pPr>
              <w:jc w:val="center"/>
              <w:rPr>
                <w:rFonts w:ascii="Book Antiqua" w:hAnsi="Book Antiqua" w:cs="Arial"/>
                <w:bCs/>
              </w:rPr>
            </w:pPr>
            <w:r w:rsidRPr="00A00173">
              <w:rPr>
                <w:rFonts w:ascii="Book Antiqua" w:hAnsi="Book Antiqua" w:cs="Arial"/>
                <w:lang w:bidi="hi-IN"/>
              </w:rPr>
              <w:t>………….</w:t>
            </w:r>
          </w:p>
        </w:tc>
        <w:tc>
          <w:tcPr>
            <w:tcW w:w="2080" w:type="pct"/>
          </w:tcPr>
          <w:p w14:paraId="0AE8B3C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1C44F5B7" w14:textId="77777777" w:rsidR="00A00173" w:rsidRPr="00A00173" w:rsidRDefault="00A00173" w:rsidP="00362BC7">
            <w:pPr>
              <w:autoSpaceDE w:val="0"/>
              <w:autoSpaceDN w:val="0"/>
              <w:adjustRightInd w:val="0"/>
              <w:jc w:val="both"/>
              <w:rPr>
                <w:rFonts w:ascii="Book Antiqua" w:hAnsi="Book Antiqua" w:cs="Arial"/>
                <w:lang w:bidi="hi-IN"/>
              </w:rPr>
            </w:pPr>
          </w:p>
          <w:p w14:paraId="1C9337F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Dispatcher Training Simulator</w:t>
            </w:r>
          </w:p>
          <w:p w14:paraId="56D6A0F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02EA4AA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g) </w:t>
            </w:r>
            <w:r w:rsidRPr="00A00173">
              <w:rPr>
                <w:rFonts w:ascii="Book Antiqua" w:hAnsi="Book Antiqua" w:cs="Arial"/>
                <w:b/>
                <w:bCs/>
                <w:lang w:bidi="hi-IN"/>
              </w:rPr>
              <w:t xml:space="preserve">Trainee or instructor consoles. The DTS shall support single or multiple instructors. It shall include </w:t>
            </w:r>
            <w:r w:rsidRPr="00A00173">
              <w:rPr>
                <w:rFonts w:ascii="Book Antiqua" w:hAnsi="Book Antiqua" w:cs="Arial"/>
                <w:lang w:bidi="hi-IN"/>
              </w:rPr>
              <w:t>Instructor control features that include the ability to set up, control, participate in, and review the results of a training session.</w:t>
            </w:r>
          </w:p>
          <w:p w14:paraId="713F76A2" w14:textId="77777777" w:rsidR="00A00173" w:rsidRPr="00A00173" w:rsidRDefault="00A00173" w:rsidP="00362BC7">
            <w:pPr>
              <w:jc w:val="center"/>
              <w:rPr>
                <w:rFonts w:ascii="Book Antiqua" w:hAnsi="Book Antiqua" w:cs="Arial"/>
                <w:bCs/>
              </w:rPr>
            </w:pPr>
            <w:r w:rsidRPr="00A00173">
              <w:rPr>
                <w:rFonts w:ascii="Book Antiqua" w:hAnsi="Book Antiqua" w:cs="Arial"/>
                <w:lang w:bidi="hi-IN"/>
              </w:rPr>
              <w:t>………...</w:t>
            </w:r>
          </w:p>
        </w:tc>
      </w:tr>
      <w:tr w:rsidR="00A00173" w:rsidRPr="00A00173" w14:paraId="74F13305" w14:textId="77777777" w:rsidTr="00A00173">
        <w:trPr>
          <w:trHeight w:val="348"/>
          <w:tblHeader/>
        </w:trPr>
        <w:tc>
          <w:tcPr>
            <w:tcW w:w="168" w:type="pct"/>
          </w:tcPr>
          <w:p w14:paraId="799917C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131423A"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 xml:space="preserve">Vol. II Part-B, Section – 2, Clause – </w:t>
            </w:r>
            <w:r w:rsidRPr="00A00173">
              <w:rPr>
                <w:rFonts w:ascii="Book Antiqua" w:hAnsi="Book Antiqua" w:cs="Arial"/>
                <w:lang w:bidi="hi-IN"/>
              </w:rPr>
              <w:t>2.4.3</w:t>
            </w:r>
          </w:p>
        </w:tc>
        <w:tc>
          <w:tcPr>
            <w:tcW w:w="2171" w:type="pct"/>
          </w:tcPr>
          <w:p w14:paraId="59C648F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Real-Time Dispatch</w:t>
            </w:r>
          </w:p>
          <w:p w14:paraId="26EA17C8" w14:textId="77777777" w:rsidR="00A00173" w:rsidRPr="00A00173" w:rsidRDefault="00A00173" w:rsidP="00362BC7">
            <w:pPr>
              <w:autoSpaceDE w:val="0"/>
              <w:autoSpaceDN w:val="0"/>
              <w:adjustRightInd w:val="0"/>
              <w:jc w:val="both"/>
              <w:rPr>
                <w:rFonts w:ascii="Book Antiqua" w:hAnsi="Book Antiqua" w:cs="Arial"/>
                <w:lang w:bidi="hi-IN"/>
              </w:rPr>
            </w:pPr>
          </w:p>
          <w:p w14:paraId="7D9F0FB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RLDC/SLDCs shall calculate the generation requirements for the participating ISGS based on ACE/PACE. AGC for real-time dispatch shall be performed at an adjustable periodicity. </w:t>
            </w:r>
          </w:p>
          <w:p w14:paraId="5A2C0626" w14:textId="77777777" w:rsidR="00A00173" w:rsidRPr="00A00173" w:rsidRDefault="00A00173" w:rsidP="00362BC7">
            <w:pPr>
              <w:jc w:val="center"/>
              <w:rPr>
                <w:rFonts w:ascii="Book Antiqua" w:hAnsi="Book Antiqua" w:cs="Arial"/>
                <w:bCs/>
              </w:rPr>
            </w:pPr>
            <w:r w:rsidRPr="00A00173">
              <w:rPr>
                <w:rFonts w:ascii="Book Antiqua" w:hAnsi="Book Antiqua" w:cs="Arial"/>
                <w:lang w:bidi="hi-IN"/>
              </w:rPr>
              <w:t>………..…..</w:t>
            </w:r>
          </w:p>
        </w:tc>
        <w:tc>
          <w:tcPr>
            <w:tcW w:w="2080" w:type="pct"/>
          </w:tcPr>
          <w:p w14:paraId="65F4D21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7C2BD673" w14:textId="77777777" w:rsidR="00A00173" w:rsidRPr="00A00173" w:rsidRDefault="00A00173" w:rsidP="00362BC7">
            <w:pPr>
              <w:autoSpaceDE w:val="0"/>
              <w:autoSpaceDN w:val="0"/>
              <w:adjustRightInd w:val="0"/>
              <w:jc w:val="both"/>
              <w:rPr>
                <w:rFonts w:ascii="Book Antiqua" w:hAnsi="Book Antiqua" w:cs="Arial"/>
                <w:lang w:bidi="hi-IN"/>
              </w:rPr>
            </w:pPr>
          </w:p>
          <w:p w14:paraId="38CEF8C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Real-Time Dispatch</w:t>
            </w:r>
          </w:p>
          <w:p w14:paraId="772AE5FF" w14:textId="77777777" w:rsidR="00A00173" w:rsidRPr="00A00173" w:rsidRDefault="00A00173" w:rsidP="00362BC7">
            <w:pPr>
              <w:autoSpaceDE w:val="0"/>
              <w:autoSpaceDN w:val="0"/>
              <w:adjustRightInd w:val="0"/>
              <w:jc w:val="both"/>
              <w:rPr>
                <w:rFonts w:ascii="Book Antiqua" w:hAnsi="Book Antiqua" w:cs="Arial"/>
                <w:lang w:bidi="hi-IN"/>
              </w:rPr>
            </w:pPr>
          </w:p>
          <w:p w14:paraId="43C6639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RLDC/SLDCs shall calculate the generation requirements for the participating ISGS based on ACE/PACE. AGC for real-time dispatch shall be performed at an adjustable periodicity. </w:t>
            </w:r>
            <w:r w:rsidRPr="00A00173">
              <w:rPr>
                <w:rFonts w:ascii="Book Antiqua" w:hAnsi="Book Antiqua" w:cs="Arial"/>
                <w:b/>
                <w:bCs/>
                <w:lang w:bidi="hi-IN"/>
              </w:rPr>
              <w:t>The AGC system hardware and inputs from SCADA (viz., frequency and tie-line flows) shall be designed with redundancy in such a way that database development of SCADA and EMS Network models (transmission lines, buses, generators, etc.,) shall not hamper the real-time dispatch activity of AGC for reboots/restarts/builds etc.</w:t>
            </w:r>
          </w:p>
          <w:p w14:paraId="2CE69C4D" w14:textId="77777777" w:rsidR="00A00173" w:rsidRPr="00A00173" w:rsidRDefault="00A00173" w:rsidP="00362BC7">
            <w:pPr>
              <w:jc w:val="center"/>
              <w:rPr>
                <w:rFonts w:ascii="Book Antiqua" w:hAnsi="Book Antiqua" w:cs="Arial"/>
                <w:bCs/>
              </w:rPr>
            </w:pPr>
            <w:r w:rsidRPr="00A00173">
              <w:rPr>
                <w:rFonts w:ascii="Book Antiqua" w:hAnsi="Book Antiqua" w:cs="Arial"/>
                <w:lang w:bidi="hi-IN"/>
              </w:rPr>
              <w:t>…………</w:t>
            </w:r>
          </w:p>
        </w:tc>
      </w:tr>
      <w:tr w:rsidR="00A00173" w:rsidRPr="00A00173" w14:paraId="2A93BA48" w14:textId="77777777" w:rsidTr="00A00173">
        <w:trPr>
          <w:trHeight w:val="348"/>
          <w:tblHeader/>
        </w:trPr>
        <w:tc>
          <w:tcPr>
            <w:tcW w:w="168" w:type="pct"/>
          </w:tcPr>
          <w:p w14:paraId="643F4299"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9EAC41E"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hAnsi="Book Antiqua" w:cs="Arial"/>
              </w:rPr>
              <w:t xml:space="preserve">Vol. II Part-B, Section – 2, Clause – </w:t>
            </w:r>
            <w:r w:rsidRPr="00A00173">
              <w:rPr>
                <w:rFonts w:ascii="Book Antiqua" w:hAnsi="Book Antiqua" w:cs="Arial"/>
                <w:lang w:bidi="hi-IN"/>
              </w:rPr>
              <w:t>2.5</w:t>
            </w:r>
          </w:p>
        </w:tc>
        <w:tc>
          <w:tcPr>
            <w:tcW w:w="2171" w:type="pct"/>
          </w:tcPr>
          <w:p w14:paraId="6E72993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Dynamic Security Assessment (DSA)</w:t>
            </w:r>
          </w:p>
          <w:p w14:paraId="3D6E0AB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419EAA1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above-mentioned tools i.e., VSA, TSA and SSA shall be deployed as an on-line dynamic security assessment (DSA) tool with the SCADA/EMS System.</w:t>
            </w:r>
          </w:p>
          <w:p w14:paraId="7EEFD505" w14:textId="77777777" w:rsidR="00A00173" w:rsidRPr="00A00173" w:rsidRDefault="00A00173" w:rsidP="00362BC7">
            <w:pPr>
              <w:jc w:val="center"/>
              <w:rPr>
                <w:rFonts w:ascii="Book Antiqua" w:hAnsi="Book Antiqua" w:cs="Arial"/>
                <w:bCs/>
              </w:rPr>
            </w:pPr>
            <w:r w:rsidRPr="00A00173">
              <w:rPr>
                <w:rFonts w:ascii="Book Antiqua" w:hAnsi="Book Antiqua" w:cs="Arial"/>
                <w:lang w:bidi="hi-IN"/>
              </w:rPr>
              <w:t>………</w:t>
            </w:r>
          </w:p>
        </w:tc>
        <w:tc>
          <w:tcPr>
            <w:tcW w:w="2080" w:type="pct"/>
          </w:tcPr>
          <w:p w14:paraId="51CC288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203B01A2" w14:textId="77777777" w:rsidR="00A00173" w:rsidRPr="00A00173" w:rsidRDefault="00A00173" w:rsidP="00362BC7">
            <w:pPr>
              <w:autoSpaceDE w:val="0"/>
              <w:autoSpaceDN w:val="0"/>
              <w:adjustRightInd w:val="0"/>
              <w:jc w:val="both"/>
              <w:rPr>
                <w:rFonts w:ascii="Book Antiqua" w:hAnsi="Book Antiqua" w:cs="Arial"/>
                <w:lang w:bidi="hi-IN"/>
              </w:rPr>
            </w:pPr>
          </w:p>
          <w:p w14:paraId="12BA67B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Dynamic Security Assessment (DSA)</w:t>
            </w:r>
          </w:p>
          <w:p w14:paraId="142A86D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3E84B7E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above-mentioned tools i.e., VSA, TSA and SSA shall be deployed as an on-line dynamic security assessment (DSA) tool with the SCADA/EMS System </w:t>
            </w:r>
            <w:r w:rsidRPr="00A00173">
              <w:rPr>
                <w:rFonts w:ascii="Book Antiqua" w:hAnsi="Book Antiqua" w:cs="Arial"/>
                <w:b/>
                <w:bCs/>
                <w:lang w:bidi="hi-IN"/>
              </w:rPr>
              <w:t>and offline dynamic security assessment (DSA) with standard static and dynamic network models (as indicated in Table 2.1)</w:t>
            </w:r>
          </w:p>
          <w:p w14:paraId="048F2CA7" w14:textId="77777777" w:rsidR="00A00173" w:rsidRPr="00A00173" w:rsidRDefault="00A00173" w:rsidP="00362BC7">
            <w:pPr>
              <w:jc w:val="center"/>
              <w:rPr>
                <w:rFonts w:ascii="Book Antiqua" w:hAnsi="Book Antiqua" w:cs="Arial"/>
                <w:bCs/>
              </w:rPr>
            </w:pPr>
            <w:r w:rsidRPr="00A00173">
              <w:rPr>
                <w:rFonts w:ascii="Book Antiqua" w:hAnsi="Book Antiqua" w:cs="Arial"/>
                <w:lang w:bidi="hi-IN"/>
              </w:rPr>
              <w:t>………</w:t>
            </w:r>
          </w:p>
        </w:tc>
      </w:tr>
      <w:tr w:rsidR="00A00173" w:rsidRPr="00A00173" w14:paraId="4A9A4504" w14:textId="77777777" w:rsidTr="00A00173">
        <w:trPr>
          <w:trHeight w:val="348"/>
          <w:tblHeader/>
        </w:trPr>
        <w:tc>
          <w:tcPr>
            <w:tcW w:w="168" w:type="pct"/>
          </w:tcPr>
          <w:p w14:paraId="005E3147"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8953175"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Vol. II Part-B, Section – 2, Clause – </w:t>
            </w:r>
            <w:r w:rsidRPr="00A00173">
              <w:rPr>
                <w:rFonts w:ascii="Book Antiqua" w:hAnsi="Book Antiqua" w:cs="Arial"/>
                <w:lang w:bidi="hi-IN"/>
              </w:rPr>
              <w:t>2.5.1</w:t>
            </w:r>
          </w:p>
        </w:tc>
        <w:tc>
          <w:tcPr>
            <w:tcW w:w="2171" w:type="pct"/>
          </w:tcPr>
          <w:p w14:paraId="4E9725F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Special protection scheme (SPS) models (refer Appendix – B(B18))</w:t>
            </w:r>
          </w:p>
        </w:tc>
        <w:tc>
          <w:tcPr>
            <w:tcW w:w="2080" w:type="pct"/>
          </w:tcPr>
          <w:p w14:paraId="1798D332" w14:textId="77777777" w:rsidR="00A00173" w:rsidRPr="00A00173" w:rsidRDefault="00A00173" w:rsidP="00486A39">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5CEAE3CD" w14:textId="77777777" w:rsidR="00A00173" w:rsidRPr="00A00173" w:rsidRDefault="00A00173" w:rsidP="00362BC7">
            <w:pPr>
              <w:autoSpaceDE w:val="0"/>
              <w:autoSpaceDN w:val="0"/>
              <w:adjustRightInd w:val="0"/>
              <w:jc w:val="both"/>
              <w:rPr>
                <w:rFonts w:ascii="Book Antiqua" w:hAnsi="Book Antiqua" w:cs="Arial"/>
                <w:lang w:bidi="hi-IN"/>
              </w:rPr>
            </w:pPr>
          </w:p>
          <w:p w14:paraId="3A3229F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Special protection scheme (SPS) models (refer Appendix – </w:t>
            </w:r>
            <w:r w:rsidRPr="00A00173">
              <w:rPr>
                <w:rFonts w:ascii="Book Antiqua" w:hAnsi="Book Antiqua" w:cs="Arial"/>
                <w:b/>
                <w:bCs/>
                <w:lang w:bidi="hi-IN"/>
              </w:rPr>
              <w:t>B(B17))</w:t>
            </w:r>
          </w:p>
        </w:tc>
      </w:tr>
      <w:tr w:rsidR="00A00173" w:rsidRPr="00A00173" w14:paraId="304B4ACC" w14:textId="77777777" w:rsidTr="00A00173">
        <w:trPr>
          <w:trHeight w:val="348"/>
          <w:tblHeader/>
        </w:trPr>
        <w:tc>
          <w:tcPr>
            <w:tcW w:w="168" w:type="pct"/>
          </w:tcPr>
          <w:p w14:paraId="1B568292"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0DBE5E4" w14:textId="77777777" w:rsidR="00A00173" w:rsidRPr="00A00173" w:rsidRDefault="00A00173" w:rsidP="00362BC7">
            <w:pPr>
              <w:jc w:val="both"/>
              <w:rPr>
                <w:rFonts w:ascii="Book Antiqua" w:hAnsi="Book Antiqua" w:cs="Arial"/>
                <w:highlight w:val="yellow"/>
              </w:rPr>
            </w:pPr>
            <w:r w:rsidRPr="00A00173">
              <w:rPr>
                <w:rFonts w:ascii="Book Antiqua" w:hAnsi="Book Antiqua" w:cs="Arial"/>
              </w:rPr>
              <w:t>Vol. II Part-B, Section – 3,  Clause no. –3.2.1, Identity Manager</w:t>
            </w:r>
          </w:p>
        </w:tc>
        <w:tc>
          <w:tcPr>
            <w:tcW w:w="2171" w:type="pct"/>
          </w:tcPr>
          <w:p w14:paraId="6F0F474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 dedicated Identity and access management application shall be deployed (as per BoQ) to manage and to help achieve seamless access to all applications for authenticated users.</w:t>
            </w:r>
          </w:p>
          <w:p w14:paraId="382E3467" w14:textId="77777777" w:rsidR="00A00173" w:rsidRPr="00A00173" w:rsidRDefault="00A00173" w:rsidP="00362BC7">
            <w:pPr>
              <w:autoSpaceDE w:val="0"/>
              <w:autoSpaceDN w:val="0"/>
              <w:adjustRightInd w:val="0"/>
              <w:jc w:val="both"/>
              <w:rPr>
                <w:rFonts w:ascii="Book Antiqua" w:hAnsi="Book Antiqua" w:cs="Arial"/>
                <w:lang w:bidi="hi-IN"/>
              </w:rPr>
            </w:pPr>
          </w:p>
          <w:p w14:paraId="5F9D238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tc>
        <w:tc>
          <w:tcPr>
            <w:tcW w:w="2080" w:type="pct"/>
          </w:tcPr>
          <w:p w14:paraId="2A685F76"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 xml:space="preserve">Replace with  </w:t>
            </w:r>
          </w:p>
          <w:p w14:paraId="012309E9" w14:textId="77777777" w:rsidR="00A00173" w:rsidRPr="00A00173" w:rsidRDefault="00A00173" w:rsidP="00362BC7">
            <w:pPr>
              <w:jc w:val="both"/>
              <w:rPr>
                <w:rFonts w:ascii="Book Antiqua" w:hAnsi="Book Antiqua" w:cs="Arial"/>
              </w:rPr>
            </w:pPr>
          </w:p>
          <w:p w14:paraId="383FF38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 dedicated Identity and access management application shall be deployed (as per BoQ) to manage and to help achieve seamless access to all applications  for authenticated users.</w:t>
            </w:r>
          </w:p>
          <w:p w14:paraId="086E719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w:t>
            </w:r>
          </w:p>
          <w:p w14:paraId="100964BC" w14:textId="77777777" w:rsidR="00A00173" w:rsidRPr="00A00173" w:rsidRDefault="00A00173" w:rsidP="00362BC7">
            <w:pPr>
              <w:autoSpaceDE w:val="0"/>
              <w:autoSpaceDN w:val="0"/>
              <w:adjustRightInd w:val="0"/>
              <w:jc w:val="both"/>
              <w:rPr>
                <w:rFonts w:ascii="Book Antiqua" w:hAnsi="Book Antiqua" w:cs="Arial"/>
                <w:b/>
                <w:lang w:bidi="hi-IN"/>
              </w:rPr>
            </w:pPr>
            <w:r w:rsidRPr="00A00173">
              <w:rPr>
                <w:rFonts w:ascii="Book Antiqua" w:hAnsi="Book Antiqua" w:cs="Arial"/>
                <w:b/>
                <w:lang w:bidi="hi-IN"/>
              </w:rPr>
              <w:t>The system and users of SUBSLDC and remote consoles supplied under this project shall also be authenticated/authorised through identity management application of respective SLDCs/RLDC.</w:t>
            </w:r>
          </w:p>
          <w:p w14:paraId="536A4BD3" w14:textId="77777777" w:rsidR="00A00173" w:rsidRPr="00A00173" w:rsidRDefault="00A00173" w:rsidP="00362BC7">
            <w:pPr>
              <w:autoSpaceDE w:val="0"/>
              <w:autoSpaceDN w:val="0"/>
              <w:adjustRightInd w:val="0"/>
              <w:jc w:val="both"/>
              <w:rPr>
                <w:rFonts w:ascii="Book Antiqua" w:hAnsi="Book Antiqua" w:cs="Arial"/>
                <w:b/>
                <w:lang w:bidi="hi-IN"/>
              </w:rPr>
            </w:pPr>
            <w:r w:rsidRPr="00A00173">
              <w:rPr>
                <w:rFonts w:ascii="Book Antiqua" w:hAnsi="Book Antiqua" w:cs="Arial"/>
                <w:b/>
                <w:lang w:bidi="hi-IN"/>
              </w:rPr>
              <w:t xml:space="preserve">The identity management application shall integrate the cyber security applications, cyber security devices, networking devices and other third party application supplied under this project. </w:t>
            </w:r>
          </w:p>
          <w:p w14:paraId="2FEBBB17" w14:textId="77777777" w:rsidR="00A00173" w:rsidRPr="00A00173" w:rsidRDefault="00A00173" w:rsidP="00362BC7">
            <w:pPr>
              <w:jc w:val="both"/>
              <w:rPr>
                <w:rFonts w:ascii="Book Antiqua" w:hAnsi="Book Antiqua" w:cs="Arial"/>
                <w:highlight w:val="yellow"/>
                <w:lang w:bidi="hi-IN"/>
              </w:rPr>
            </w:pPr>
          </w:p>
          <w:p w14:paraId="0175283E" w14:textId="77777777" w:rsidR="00A00173" w:rsidRPr="00A00173" w:rsidRDefault="00A00173" w:rsidP="00362BC7">
            <w:pPr>
              <w:jc w:val="both"/>
              <w:rPr>
                <w:rFonts w:ascii="Book Antiqua" w:hAnsi="Book Antiqua" w:cs="Arial"/>
                <w:highlight w:val="yellow"/>
                <w:lang w:bidi="hi-IN"/>
              </w:rPr>
            </w:pPr>
            <w:r w:rsidRPr="00A00173">
              <w:rPr>
                <w:rFonts w:ascii="Book Antiqua" w:hAnsi="Book Antiqua" w:cs="Arial"/>
                <w:lang w:bidi="hi-IN"/>
              </w:rPr>
              <w:t>………</w:t>
            </w:r>
          </w:p>
        </w:tc>
      </w:tr>
      <w:tr w:rsidR="00A00173" w:rsidRPr="00A00173" w14:paraId="27C06F4E" w14:textId="77777777" w:rsidTr="00A00173">
        <w:trPr>
          <w:trHeight w:val="348"/>
          <w:tblHeader/>
        </w:trPr>
        <w:tc>
          <w:tcPr>
            <w:tcW w:w="168" w:type="pct"/>
          </w:tcPr>
          <w:p w14:paraId="53813BC6"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FDEF64F"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3, Clause no. – 3.7</w:t>
            </w:r>
          </w:p>
          <w:p w14:paraId="479BE88D"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Display Interactions </w:t>
            </w:r>
          </w:p>
        </w:tc>
        <w:tc>
          <w:tcPr>
            <w:tcW w:w="2171" w:type="pct"/>
          </w:tcPr>
          <w:p w14:paraId="4335375F" w14:textId="77777777" w:rsidR="00A00173" w:rsidRPr="00A00173" w:rsidRDefault="00A00173" w:rsidP="00362BC7">
            <w:pPr>
              <w:autoSpaceDE w:val="0"/>
              <w:autoSpaceDN w:val="0"/>
              <w:adjustRightInd w:val="0"/>
              <w:jc w:val="both"/>
              <w:rPr>
                <w:rFonts w:ascii="Book Antiqua" w:hAnsi="Book Antiqua" w:cs="Arial"/>
                <w:b/>
                <w:bCs/>
                <w:lang w:bidi="hi-IN"/>
              </w:rPr>
            </w:pPr>
          </w:p>
        </w:tc>
        <w:tc>
          <w:tcPr>
            <w:tcW w:w="2080" w:type="pct"/>
          </w:tcPr>
          <w:p w14:paraId="6B9A22A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Add new para</w:t>
            </w:r>
          </w:p>
          <w:p w14:paraId="13307D7F" w14:textId="77777777" w:rsidR="00A00173" w:rsidRPr="00A00173" w:rsidRDefault="00A00173" w:rsidP="00362BC7">
            <w:pPr>
              <w:pStyle w:val="ListParagraph"/>
              <w:autoSpaceDE w:val="0"/>
              <w:autoSpaceDN w:val="0"/>
              <w:adjustRightInd w:val="0"/>
              <w:ind w:left="331"/>
              <w:jc w:val="both"/>
              <w:rPr>
                <w:rFonts w:ascii="Book Antiqua" w:hAnsi="Book Antiqua"/>
                <w:sz w:val="22"/>
                <w:szCs w:val="22"/>
                <w:lang w:bidi="hi-IN"/>
              </w:rPr>
            </w:pPr>
          </w:p>
          <w:p w14:paraId="464B2B5B" w14:textId="77777777" w:rsidR="00A00173" w:rsidRPr="00A00173" w:rsidRDefault="00A00173" w:rsidP="00362BC7">
            <w:pPr>
              <w:pStyle w:val="ListParagraph"/>
              <w:numPr>
                <w:ilvl w:val="0"/>
                <w:numId w:val="15"/>
              </w:numPr>
              <w:autoSpaceDE w:val="0"/>
              <w:autoSpaceDN w:val="0"/>
              <w:adjustRightInd w:val="0"/>
              <w:ind w:left="331" w:hanging="331"/>
              <w:jc w:val="both"/>
              <w:rPr>
                <w:rFonts w:ascii="Book Antiqua" w:hAnsi="Book Antiqua"/>
                <w:sz w:val="22"/>
                <w:szCs w:val="22"/>
                <w:lang w:bidi="hi-IN"/>
              </w:rPr>
            </w:pPr>
            <w:r w:rsidRPr="00A00173">
              <w:rPr>
                <w:rFonts w:ascii="Book Antiqua" w:hAnsi="Book Antiqua"/>
                <w:sz w:val="22"/>
                <w:szCs w:val="22"/>
                <w:lang w:bidi="hi-IN"/>
              </w:rPr>
              <w:t xml:space="preserve">The content of user display can be seen any other user but can be deleted by only that particular user having access rights. </w:t>
            </w:r>
          </w:p>
        </w:tc>
      </w:tr>
      <w:tr w:rsidR="00A00173" w:rsidRPr="00A00173" w14:paraId="22087491" w14:textId="77777777" w:rsidTr="00A00173">
        <w:trPr>
          <w:trHeight w:val="348"/>
          <w:tblHeader/>
        </w:trPr>
        <w:tc>
          <w:tcPr>
            <w:tcW w:w="168" w:type="pct"/>
          </w:tcPr>
          <w:p w14:paraId="1C7ACCE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E141516"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3, Clause no. – 3.8.3, Trending (SCADA Application)</w:t>
            </w:r>
          </w:p>
        </w:tc>
        <w:tc>
          <w:tcPr>
            <w:tcW w:w="2171" w:type="pct"/>
          </w:tcPr>
          <w:p w14:paraId="5379ABE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Points to be trended: All SCADA points, System parameters such as communication and application parameters shall be made available for trending, by default.</w:t>
            </w:r>
          </w:p>
        </w:tc>
        <w:tc>
          <w:tcPr>
            <w:tcW w:w="2080" w:type="pct"/>
          </w:tcPr>
          <w:p w14:paraId="7DC5B97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25696C5E" w14:textId="77777777" w:rsidR="00A00173" w:rsidRPr="00A00173" w:rsidRDefault="00A00173" w:rsidP="00362BC7">
            <w:pPr>
              <w:autoSpaceDE w:val="0"/>
              <w:autoSpaceDN w:val="0"/>
              <w:adjustRightInd w:val="0"/>
              <w:jc w:val="both"/>
              <w:rPr>
                <w:rFonts w:ascii="Book Antiqua" w:hAnsi="Book Antiqua" w:cs="Arial"/>
                <w:lang w:bidi="hi-IN"/>
              </w:rPr>
            </w:pPr>
          </w:p>
          <w:p w14:paraId="586F0D1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Points to be trended: All SCADA points shall be made available for trending by default. </w:t>
            </w:r>
            <w:r w:rsidRPr="00A00173">
              <w:rPr>
                <w:rFonts w:ascii="Book Antiqua" w:hAnsi="Book Antiqua" w:cs="Arial"/>
                <w:b/>
                <w:bCs/>
                <w:lang w:bidi="hi-IN"/>
              </w:rPr>
              <w:t>However, any system parameters such as communication or application statistics whose trend is required by user, need to be integrated as SCADA data</w:t>
            </w:r>
            <w:r w:rsidRPr="00A00173">
              <w:rPr>
                <w:rFonts w:ascii="Book Antiqua" w:hAnsi="Book Antiqua" w:cs="Arial"/>
                <w:lang w:bidi="hi-IN"/>
              </w:rPr>
              <w:t xml:space="preserve"> and shall also be available for trending.</w:t>
            </w:r>
          </w:p>
        </w:tc>
      </w:tr>
      <w:tr w:rsidR="00A00173" w:rsidRPr="00A00173" w14:paraId="1188F1B5" w14:textId="77777777" w:rsidTr="00A00173">
        <w:trPr>
          <w:trHeight w:val="348"/>
          <w:tblHeader/>
        </w:trPr>
        <w:tc>
          <w:tcPr>
            <w:tcW w:w="168" w:type="pct"/>
          </w:tcPr>
          <w:p w14:paraId="396CAC0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90F673A"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3, Clause no. – 3.9, Alarms</w:t>
            </w:r>
          </w:p>
        </w:tc>
        <w:tc>
          <w:tcPr>
            <w:tcW w:w="2171" w:type="pct"/>
          </w:tcPr>
          <w:p w14:paraId="7EF7CCC5" w14:textId="77777777" w:rsidR="00A00173" w:rsidRPr="00A00173" w:rsidRDefault="00A00173" w:rsidP="00362BC7">
            <w:pPr>
              <w:pStyle w:val="ListParagraph"/>
              <w:numPr>
                <w:ilvl w:val="0"/>
                <w:numId w:val="28"/>
              </w:numPr>
              <w:autoSpaceDE w:val="0"/>
              <w:autoSpaceDN w:val="0"/>
              <w:adjustRightInd w:val="0"/>
              <w:jc w:val="both"/>
              <w:rPr>
                <w:rFonts w:ascii="Book Antiqua" w:hAnsi="Book Antiqua"/>
                <w:sz w:val="22"/>
                <w:szCs w:val="22"/>
                <w:lang w:bidi="hi-IN"/>
              </w:rPr>
            </w:pPr>
            <w:r w:rsidRPr="00A00173">
              <w:rPr>
                <w:rFonts w:ascii="Book Antiqua" w:hAnsi="Book Antiqua"/>
                <w:sz w:val="22"/>
                <w:szCs w:val="22"/>
                <w:lang w:bidi="hi-IN"/>
              </w:rPr>
              <w:t>Minimum 7 days ALARMS shall be available in real-time.</w:t>
            </w:r>
          </w:p>
        </w:tc>
        <w:tc>
          <w:tcPr>
            <w:tcW w:w="2080" w:type="pct"/>
          </w:tcPr>
          <w:p w14:paraId="0377A45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Deleted </w:t>
            </w:r>
          </w:p>
        </w:tc>
      </w:tr>
      <w:tr w:rsidR="00A00173" w:rsidRPr="00A00173" w14:paraId="6AF306DF" w14:textId="77777777" w:rsidTr="00A00173">
        <w:trPr>
          <w:trHeight w:val="348"/>
          <w:tblHeader/>
        </w:trPr>
        <w:tc>
          <w:tcPr>
            <w:tcW w:w="168" w:type="pct"/>
          </w:tcPr>
          <w:p w14:paraId="4DAD5D3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EDE8E48"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3, Clause no. – 3.10, Hardcopy Printout</w:t>
            </w:r>
          </w:p>
        </w:tc>
        <w:tc>
          <w:tcPr>
            <w:tcW w:w="2171" w:type="pct"/>
          </w:tcPr>
          <w:p w14:paraId="0B051E9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printout of the display, reports, etc. shall also be made available in PDF-format along with corresponding licensed software.</w:t>
            </w:r>
          </w:p>
          <w:p w14:paraId="5E72ACA4" w14:textId="77777777" w:rsidR="00A00173" w:rsidRPr="00A00173" w:rsidRDefault="00A00173" w:rsidP="00362BC7">
            <w:pPr>
              <w:tabs>
                <w:tab w:val="left" w:pos="4176"/>
              </w:tabs>
              <w:rPr>
                <w:rFonts w:ascii="Book Antiqua" w:hAnsi="Book Antiqua" w:cs="Arial"/>
                <w:lang w:bidi="hi-IN"/>
              </w:rPr>
            </w:pPr>
            <w:r w:rsidRPr="00A00173">
              <w:rPr>
                <w:rFonts w:ascii="Book Antiqua" w:hAnsi="Book Antiqua" w:cs="Arial"/>
                <w:lang w:bidi="hi-IN"/>
              </w:rPr>
              <w:tab/>
            </w:r>
          </w:p>
        </w:tc>
        <w:tc>
          <w:tcPr>
            <w:tcW w:w="2080" w:type="pct"/>
          </w:tcPr>
          <w:p w14:paraId="7055F51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2CA8EB5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printout of the display, reports, etc. shall also be made available in PDF-format along with corresponding licensed software.</w:t>
            </w:r>
          </w:p>
          <w:p w14:paraId="675A57FA" w14:textId="77777777" w:rsidR="00A00173" w:rsidRPr="00A00173" w:rsidRDefault="00A00173" w:rsidP="00362BC7">
            <w:pPr>
              <w:autoSpaceDE w:val="0"/>
              <w:autoSpaceDN w:val="0"/>
              <w:adjustRightInd w:val="0"/>
              <w:jc w:val="both"/>
              <w:rPr>
                <w:rFonts w:ascii="Book Antiqua" w:hAnsi="Book Antiqua" w:cs="Arial"/>
                <w:lang w:bidi="hi-IN"/>
              </w:rPr>
            </w:pPr>
          </w:p>
          <w:p w14:paraId="0FEE0211" w14:textId="77777777" w:rsidR="00A00173" w:rsidRPr="00A00173" w:rsidRDefault="00A00173" w:rsidP="001E196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In case of printing of large geographical / map / SLDs display into a pdf format, the complete ( not limited to the visible portion)  display (Map) shall be converted into pdf file format with high resolution so that the values/texts plotted in Maps in pdf format shall be clearly visible and readable after zooming the pdf file. If any additional software is required, the same shall be provided by contractor.</w:t>
            </w:r>
          </w:p>
        </w:tc>
      </w:tr>
      <w:tr w:rsidR="00A00173" w:rsidRPr="00A00173" w14:paraId="519E3D24" w14:textId="77777777" w:rsidTr="00A00173">
        <w:trPr>
          <w:trHeight w:val="348"/>
          <w:tblHeader/>
        </w:trPr>
        <w:tc>
          <w:tcPr>
            <w:tcW w:w="168" w:type="pct"/>
          </w:tcPr>
          <w:p w14:paraId="085B8A8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ADE3E13"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3, Clause no. – 3.11</w:t>
            </w:r>
          </w:p>
        </w:tc>
        <w:tc>
          <w:tcPr>
            <w:tcW w:w="2171" w:type="pct"/>
          </w:tcPr>
          <w:p w14:paraId="7B00415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Sample Display building approved guidelines are attached at </w:t>
            </w:r>
            <w:r w:rsidRPr="00A00173">
              <w:rPr>
                <w:rFonts w:ascii="Book Antiqua" w:hAnsi="Book Antiqua" w:cs="Arial"/>
                <w:b/>
                <w:bCs/>
                <w:lang w:bidi="hi-IN"/>
              </w:rPr>
              <w:t>Annexure-B</w:t>
            </w:r>
            <w:r w:rsidRPr="00A00173">
              <w:rPr>
                <w:rFonts w:ascii="Book Antiqua" w:hAnsi="Book Antiqua" w:cs="Arial"/>
                <w:lang w:bidi="hi-IN"/>
              </w:rPr>
              <w:t>, the same shall be followed.</w:t>
            </w:r>
          </w:p>
        </w:tc>
        <w:tc>
          <w:tcPr>
            <w:tcW w:w="2080" w:type="pct"/>
          </w:tcPr>
          <w:p w14:paraId="53D833D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2848F18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Sample Display building approved guidelines are attached at </w:t>
            </w:r>
            <w:r w:rsidRPr="00A00173">
              <w:rPr>
                <w:rFonts w:ascii="Book Antiqua" w:hAnsi="Book Antiqua" w:cs="Arial"/>
                <w:b/>
                <w:bCs/>
                <w:lang w:bidi="hi-IN"/>
              </w:rPr>
              <w:t>Annexure-K</w:t>
            </w:r>
            <w:r w:rsidRPr="00A00173">
              <w:rPr>
                <w:rFonts w:ascii="Book Antiqua" w:hAnsi="Book Antiqua" w:cs="Arial"/>
                <w:lang w:bidi="hi-IN"/>
              </w:rPr>
              <w:t>, the same shall be followed.</w:t>
            </w:r>
          </w:p>
        </w:tc>
      </w:tr>
      <w:tr w:rsidR="00A00173" w:rsidRPr="00A00173" w14:paraId="0676FC70" w14:textId="77777777" w:rsidTr="00A00173">
        <w:trPr>
          <w:trHeight w:val="348"/>
          <w:tblHeader/>
        </w:trPr>
        <w:tc>
          <w:tcPr>
            <w:tcW w:w="168" w:type="pct"/>
          </w:tcPr>
          <w:p w14:paraId="3E9C6359"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09C1BEF"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3, Clause no. – 3.14, SCADA/EMS System Display</w:t>
            </w:r>
          </w:p>
        </w:tc>
        <w:tc>
          <w:tcPr>
            <w:tcW w:w="2171" w:type="pct"/>
          </w:tcPr>
          <w:p w14:paraId="4FE8680E"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rPr>
              <w:t>SCADA/EMS System Display</w:t>
            </w:r>
          </w:p>
          <w:p w14:paraId="21ECBED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….This tool shall have advanced features such as 3D visualizations, geo-spatial maps, contouring, and other objects to enhance operations and significantly enhance situational awareness in the control room.</w:t>
            </w:r>
          </w:p>
          <w:p w14:paraId="1261610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There shall not be any limitation in number of user-based desktops.</w:t>
            </w:r>
          </w:p>
          <w:p w14:paraId="3CD4CC4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 search facility for finding desired display from the display index/directory shall be provided……</w:t>
            </w:r>
          </w:p>
        </w:tc>
        <w:tc>
          <w:tcPr>
            <w:tcW w:w="2080" w:type="pct"/>
          </w:tcPr>
          <w:p w14:paraId="4AAD54C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769A045F" w14:textId="77777777" w:rsidR="00A00173" w:rsidRPr="00A00173" w:rsidRDefault="00A00173" w:rsidP="00362BC7">
            <w:pPr>
              <w:autoSpaceDE w:val="0"/>
              <w:autoSpaceDN w:val="0"/>
              <w:adjustRightInd w:val="0"/>
              <w:jc w:val="both"/>
              <w:rPr>
                <w:rFonts w:ascii="Book Antiqua" w:hAnsi="Book Antiqua" w:cs="Arial"/>
                <w:lang w:bidi="hi-IN"/>
              </w:rPr>
            </w:pPr>
          </w:p>
          <w:p w14:paraId="0DA6A58E"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rPr>
              <w:t>SCADA/EMS System Display</w:t>
            </w:r>
          </w:p>
          <w:p w14:paraId="4D29E19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….This tool shall have advanced features such as 3D visualizations, geo-spatial maps, contouring, and other objects to enhance operations and significantly enhance situational awareness in the control room.</w:t>
            </w:r>
          </w:p>
          <w:p w14:paraId="5ABF8597" w14:textId="77777777" w:rsidR="00A00173" w:rsidRPr="00A00173" w:rsidRDefault="00A00173" w:rsidP="00362BC7">
            <w:pPr>
              <w:autoSpaceDE w:val="0"/>
              <w:autoSpaceDN w:val="0"/>
              <w:adjustRightInd w:val="0"/>
              <w:jc w:val="both"/>
              <w:rPr>
                <w:rFonts w:ascii="Book Antiqua" w:hAnsi="Book Antiqua" w:cs="Arial"/>
                <w:lang w:bidi="hi-IN"/>
              </w:rPr>
            </w:pPr>
          </w:p>
          <w:p w14:paraId="0074CCBF" w14:textId="77777777" w:rsidR="00A00173" w:rsidRPr="00A00173" w:rsidRDefault="00A00173" w:rsidP="008B2CB2">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All workstations shall be provided with the SCADA/EMS graphical user interface including the visualisation tools for 3D displays, geo-spatial maps, contouring etc.</w:t>
            </w:r>
          </w:p>
          <w:p w14:paraId="1BDF7B87" w14:textId="77777777" w:rsidR="00A00173" w:rsidRPr="00A00173" w:rsidRDefault="00A00173" w:rsidP="00362BC7">
            <w:pPr>
              <w:autoSpaceDE w:val="0"/>
              <w:autoSpaceDN w:val="0"/>
              <w:adjustRightInd w:val="0"/>
              <w:jc w:val="both"/>
              <w:rPr>
                <w:rFonts w:ascii="Book Antiqua" w:hAnsi="Book Antiqua" w:cs="Arial"/>
                <w:lang w:bidi="hi-IN"/>
              </w:rPr>
            </w:pPr>
          </w:p>
          <w:p w14:paraId="6792B01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There shall not be any limitation in opening, editing of database and display from any of the workstations supplied under the contract. User shall be able to edit from any workstation after login with proper credential.</w:t>
            </w:r>
          </w:p>
          <w:p w14:paraId="017AB46C" w14:textId="77777777" w:rsidR="00A00173" w:rsidRPr="00A00173" w:rsidRDefault="00A00173" w:rsidP="00362BC7">
            <w:pPr>
              <w:autoSpaceDE w:val="0"/>
              <w:autoSpaceDN w:val="0"/>
              <w:adjustRightInd w:val="0"/>
              <w:jc w:val="both"/>
              <w:rPr>
                <w:rFonts w:ascii="Book Antiqua" w:hAnsi="Book Antiqua" w:cs="Arial"/>
                <w:b/>
                <w:bCs/>
                <w:lang w:bidi="hi-IN"/>
              </w:rPr>
            </w:pPr>
          </w:p>
          <w:p w14:paraId="5B683C4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 search facility for finding desired display from the display index/directory shall be provided……</w:t>
            </w:r>
          </w:p>
        </w:tc>
      </w:tr>
      <w:tr w:rsidR="00A00173" w:rsidRPr="00A00173" w14:paraId="24A3A897" w14:textId="77777777" w:rsidTr="00A00173">
        <w:trPr>
          <w:trHeight w:val="348"/>
          <w:tblHeader/>
        </w:trPr>
        <w:tc>
          <w:tcPr>
            <w:tcW w:w="168" w:type="pct"/>
          </w:tcPr>
          <w:p w14:paraId="1DBF0D3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5699C44"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Section – 3, Clause no. – 3.14.9 (j)</w:t>
            </w:r>
          </w:p>
        </w:tc>
        <w:tc>
          <w:tcPr>
            <w:tcW w:w="2171" w:type="pct"/>
          </w:tcPr>
          <w:p w14:paraId="7F9CAE8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(j) In the Operations Monitor Display, the following quantities as a minimum need to be displayed with EMS database and SCADA measurements. </w:t>
            </w:r>
            <w:r w:rsidRPr="00A00173">
              <w:rPr>
                <w:rFonts w:ascii="Book Antiqua" w:hAnsi="Book Antiqua" w:cs="Arial"/>
                <w:b/>
                <w:bCs/>
                <w:lang w:bidi="hi-IN"/>
              </w:rPr>
              <w:t>For SCADA measurements displayed with EMS database and SCADA measurements.</w:t>
            </w:r>
            <w:r w:rsidRPr="00A00173">
              <w:rPr>
                <w:rFonts w:ascii="Book Antiqua" w:hAnsi="Book Antiqua" w:cs="Arial"/>
                <w:lang w:bidi="hi-IN"/>
              </w:rPr>
              <w:t xml:space="preserve"> For SCADA measurements calculations shall be user-definable for Actuals MW/Net interchange/Tie-Line Exchanges etc. </w:t>
            </w:r>
          </w:p>
        </w:tc>
        <w:tc>
          <w:tcPr>
            <w:tcW w:w="2080" w:type="pct"/>
          </w:tcPr>
          <w:p w14:paraId="38E0320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0BEB3CC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(j) In the Operations Monitor Display, the following quantities as a minimum need to be displayed with EMS database and SCADA measurements. SCADA measurements calculations shall be user-definable for Actuals MW/Net interchange/Tie-Line Exchanges etc.</w:t>
            </w:r>
          </w:p>
        </w:tc>
      </w:tr>
      <w:tr w:rsidR="00A00173" w:rsidRPr="00A00173" w14:paraId="6A9ECCFD" w14:textId="77777777" w:rsidTr="00A00173">
        <w:trPr>
          <w:trHeight w:val="348"/>
          <w:tblHeader/>
        </w:trPr>
        <w:tc>
          <w:tcPr>
            <w:tcW w:w="168" w:type="pct"/>
          </w:tcPr>
          <w:p w14:paraId="358760E7"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59D52AA"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4, Clause no. – 4.1</w:t>
            </w:r>
          </w:p>
        </w:tc>
        <w:tc>
          <w:tcPr>
            <w:tcW w:w="2171" w:type="pct"/>
          </w:tcPr>
          <w:p w14:paraId="1F7907F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Audit by Operating System OEM for system configuration after Installation &amp; Commissioning shall be tied by the Contractor for the proposed system.</w:t>
            </w:r>
          </w:p>
        </w:tc>
        <w:tc>
          <w:tcPr>
            <w:tcW w:w="2080" w:type="pct"/>
          </w:tcPr>
          <w:p w14:paraId="01328DA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Deleted</w:t>
            </w:r>
          </w:p>
        </w:tc>
      </w:tr>
      <w:tr w:rsidR="00A00173" w:rsidRPr="00A00173" w14:paraId="740093AC" w14:textId="77777777" w:rsidTr="00A00173">
        <w:trPr>
          <w:trHeight w:val="4445"/>
          <w:tblHeader/>
        </w:trPr>
        <w:tc>
          <w:tcPr>
            <w:tcW w:w="168" w:type="pct"/>
          </w:tcPr>
          <w:p w14:paraId="692AF17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F7E6BC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Vol. II Part-B, Section – 4, Clause no. – 4.1,</w:t>
            </w:r>
            <w:r w:rsidRPr="00A00173">
              <w:rPr>
                <w:rFonts w:ascii="Book Antiqua" w:hAnsi="Book Antiqua" w:cs="Arial"/>
                <w:lang w:bidi="hi-IN"/>
              </w:rPr>
              <w:t xml:space="preserve"> General requirements</w:t>
            </w:r>
          </w:p>
          <w:p w14:paraId="1FFA5DD5" w14:textId="77777777" w:rsidR="00A00173" w:rsidRPr="00A00173" w:rsidRDefault="00A00173" w:rsidP="00362BC7">
            <w:pPr>
              <w:jc w:val="both"/>
              <w:rPr>
                <w:rFonts w:ascii="Book Antiqua" w:hAnsi="Book Antiqua" w:cs="Arial"/>
              </w:rPr>
            </w:pPr>
          </w:p>
        </w:tc>
        <w:tc>
          <w:tcPr>
            <w:tcW w:w="2171" w:type="pct"/>
          </w:tcPr>
          <w:p w14:paraId="62EE7D5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General requirements</w:t>
            </w:r>
          </w:p>
          <w:p w14:paraId="724C091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6A067D7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Bidder has to provide latest version of all SCADA/EMS Application software supplied under the project before the start of Site Acceptance Test (SAT) without any cost implication.</w:t>
            </w:r>
          </w:p>
          <w:p w14:paraId="16074513"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2FF1A86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64D5F0E6" w14:textId="77777777" w:rsidR="00A00173" w:rsidRPr="00A00173" w:rsidRDefault="00A00173" w:rsidP="00362BC7">
            <w:pPr>
              <w:autoSpaceDE w:val="0"/>
              <w:autoSpaceDN w:val="0"/>
              <w:adjustRightInd w:val="0"/>
              <w:jc w:val="both"/>
              <w:rPr>
                <w:rFonts w:ascii="Book Antiqua" w:hAnsi="Book Antiqua" w:cs="Arial"/>
                <w:lang w:bidi="hi-IN"/>
              </w:rPr>
            </w:pPr>
          </w:p>
          <w:p w14:paraId="7E8788F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General requirements</w:t>
            </w:r>
          </w:p>
          <w:p w14:paraId="309E244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3DE37D3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Bidder has to provide latest version of all SCADA/EMS Application software supplied under the project before the start of Site Acceptance Test (SAT) without any cost  implication.</w:t>
            </w:r>
          </w:p>
          <w:p w14:paraId="5B472EEC" w14:textId="77777777" w:rsidR="00A00173" w:rsidRPr="00A00173" w:rsidRDefault="00A00173" w:rsidP="00362BC7">
            <w:pPr>
              <w:autoSpaceDE w:val="0"/>
              <w:autoSpaceDN w:val="0"/>
              <w:adjustRightInd w:val="0"/>
              <w:jc w:val="both"/>
              <w:rPr>
                <w:rFonts w:ascii="Book Antiqua" w:hAnsi="Book Antiqua" w:cs="Arial"/>
                <w:lang w:bidi="hi-IN"/>
              </w:rPr>
            </w:pPr>
          </w:p>
          <w:p w14:paraId="54DFF750"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Bidder has to provide the latest version of all third party application software supplied under the project before the start of Factory Acceptance Test (FAT) without any cost implication.</w:t>
            </w:r>
          </w:p>
          <w:p w14:paraId="2F1FA143" w14:textId="77777777" w:rsidR="00A00173" w:rsidRPr="00A00173" w:rsidRDefault="00A00173" w:rsidP="00362BC7">
            <w:pPr>
              <w:autoSpaceDE w:val="0"/>
              <w:autoSpaceDN w:val="0"/>
              <w:adjustRightInd w:val="0"/>
              <w:jc w:val="both"/>
              <w:rPr>
                <w:rFonts w:ascii="Book Antiqua" w:hAnsi="Book Antiqua" w:cs="Arial"/>
                <w:lang w:bidi="hi-IN"/>
              </w:rPr>
            </w:pPr>
          </w:p>
          <w:p w14:paraId="6B7A6213"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The contractor shall provide details of all the API’s including its source code supplied/used under the contract to the owner without any additional cost.</w:t>
            </w:r>
          </w:p>
          <w:p w14:paraId="511171D5" w14:textId="77777777" w:rsidR="00A00173" w:rsidRPr="00A00173" w:rsidRDefault="00A00173" w:rsidP="00362BC7">
            <w:pPr>
              <w:autoSpaceDE w:val="0"/>
              <w:autoSpaceDN w:val="0"/>
              <w:adjustRightInd w:val="0"/>
              <w:jc w:val="both"/>
              <w:rPr>
                <w:rFonts w:ascii="Book Antiqua" w:hAnsi="Book Antiqua" w:cs="Arial"/>
                <w:b/>
                <w:bCs/>
                <w:lang w:bidi="hi-IN"/>
              </w:rPr>
            </w:pPr>
          </w:p>
        </w:tc>
      </w:tr>
      <w:tr w:rsidR="00A00173" w:rsidRPr="00A00173" w14:paraId="7A7991E9" w14:textId="77777777" w:rsidTr="00A00173">
        <w:trPr>
          <w:trHeight w:val="348"/>
          <w:tblHeader/>
        </w:trPr>
        <w:tc>
          <w:tcPr>
            <w:tcW w:w="168" w:type="pct"/>
          </w:tcPr>
          <w:p w14:paraId="552E1376"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3AD77F2"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4, Clause no. – 4.1.2, Operating System</w:t>
            </w:r>
          </w:p>
        </w:tc>
        <w:tc>
          <w:tcPr>
            <w:tcW w:w="2171" w:type="pct"/>
          </w:tcPr>
          <w:p w14:paraId="10DF763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system security shall also be maintained in line with cyber security guidelines/ recommendations issued by statutory authorities from time-to-time throughout the life cycle of the project.</w:t>
            </w:r>
          </w:p>
        </w:tc>
        <w:tc>
          <w:tcPr>
            <w:tcW w:w="2080" w:type="pct"/>
          </w:tcPr>
          <w:p w14:paraId="67C662F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40CF4871" w14:textId="77777777" w:rsidR="00A00173" w:rsidRPr="00A00173" w:rsidRDefault="00A00173" w:rsidP="00362BC7">
            <w:pPr>
              <w:autoSpaceDE w:val="0"/>
              <w:autoSpaceDN w:val="0"/>
              <w:adjustRightInd w:val="0"/>
              <w:jc w:val="both"/>
              <w:rPr>
                <w:rFonts w:ascii="Book Antiqua" w:hAnsi="Book Antiqua" w:cs="Arial"/>
                <w:lang w:bidi="hi-IN"/>
              </w:rPr>
            </w:pPr>
          </w:p>
          <w:p w14:paraId="6B1ADF0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system security shall also be maintained in line with cyber security guidelines/recommendations issued by various statutory authorities </w:t>
            </w:r>
            <w:r w:rsidRPr="00A00173">
              <w:rPr>
                <w:rFonts w:ascii="Book Antiqua" w:hAnsi="Book Antiqua" w:cs="Arial"/>
                <w:b/>
                <w:bCs/>
                <w:lang w:bidi="hi-IN"/>
              </w:rPr>
              <w:t xml:space="preserve">like CEA, CERT-In, NCIIPC, MeITY etc. </w:t>
            </w:r>
            <w:r w:rsidRPr="00A00173">
              <w:rPr>
                <w:rFonts w:ascii="Book Antiqua" w:hAnsi="Book Antiqua" w:cs="Arial"/>
                <w:lang w:bidi="hi-IN"/>
              </w:rPr>
              <w:t xml:space="preserve">from time-to-time throughout the life cycle of the project including extension if any. The operating system and data files shall be placed in different disk partition. </w:t>
            </w:r>
          </w:p>
        </w:tc>
      </w:tr>
      <w:tr w:rsidR="00A00173" w:rsidRPr="00A00173" w14:paraId="5CD109D6" w14:textId="77777777" w:rsidTr="00A00173">
        <w:trPr>
          <w:trHeight w:val="348"/>
          <w:tblHeader/>
        </w:trPr>
        <w:tc>
          <w:tcPr>
            <w:tcW w:w="168" w:type="pct"/>
          </w:tcPr>
          <w:p w14:paraId="24DF7FCC"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D36868F"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Section – 4, Clause no. – 4.2.3, Commercial Off-The-Shelf (COTS) product</w:t>
            </w:r>
          </w:p>
        </w:tc>
        <w:tc>
          <w:tcPr>
            <w:tcW w:w="2171" w:type="pct"/>
          </w:tcPr>
          <w:p w14:paraId="1FD4E070"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 xml:space="preserve">Commercial Off-The-Shelf (COTS) product means bidder has to quote product which is independently commercially available in the market. </w:t>
            </w:r>
          </w:p>
          <w:p w14:paraId="44B2DCEA"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 xml:space="preserve">For all such products bidder has to provide at least three references in Govt/Public Listed companies at the time of bid submission and same shall have been sold as an independent product and solution shall be in successful operation for at least three years. </w:t>
            </w:r>
          </w:p>
          <w:p w14:paraId="1CD1C7A4" w14:textId="77777777" w:rsidR="00A00173" w:rsidRPr="00A00173" w:rsidRDefault="00A00173" w:rsidP="00362BC7">
            <w:pPr>
              <w:jc w:val="both"/>
              <w:rPr>
                <w:rFonts w:ascii="Book Antiqua" w:hAnsi="Book Antiqua" w:cs="Arial"/>
                <w:bCs/>
                <w:highlight w:val="yellow"/>
              </w:rPr>
            </w:pPr>
            <w:r w:rsidRPr="00A00173">
              <w:rPr>
                <w:rFonts w:ascii="Book Antiqua" w:hAnsi="Book Antiqua" w:cs="Arial"/>
                <w:lang w:bidi="hi-IN"/>
              </w:rPr>
              <w:t>For that Bidder has to submit copy of PO/LOA and installation/completion certificate for the relevant reference.</w:t>
            </w:r>
            <w:r w:rsidRPr="00A00173">
              <w:rPr>
                <w:rFonts w:ascii="Book Antiqua" w:hAnsi="Book Antiqua" w:cs="Arial"/>
              </w:rPr>
              <w:t xml:space="preserve"> </w:t>
            </w:r>
          </w:p>
        </w:tc>
        <w:tc>
          <w:tcPr>
            <w:tcW w:w="2080" w:type="pct"/>
          </w:tcPr>
          <w:p w14:paraId="36E48EC2"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 xml:space="preserve">Commercial Off-The-Shelf (COTS) product means bidder has to quote product which is independently commercially available in the market. </w:t>
            </w:r>
          </w:p>
          <w:p w14:paraId="79457A72" w14:textId="77777777" w:rsidR="00A00173" w:rsidRPr="00A00173" w:rsidRDefault="00A00173" w:rsidP="00362BC7">
            <w:pPr>
              <w:jc w:val="both"/>
              <w:rPr>
                <w:rFonts w:ascii="Book Antiqua" w:hAnsi="Book Antiqua" w:cs="Arial"/>
                <w:b/>
                <w:lang w:bidi="hi-IN"/>
              </w:rPr>
            </w:pPr>
            <w:r w:rsidRPr="00A00173">
              <w:rPr>
                <w:rFonts w:ascii="Book Antiqua" w:hAnsi="Book Antiqua" w:cs="Arial"/>
                <w:lang w:bidi="hi-IN"/>
              </w:rPr>
              <w:t xml:space="preserve">For all such products bidder has to provide at least three references in Govt/Public Listed companies at the time of bid submission and same shall have been sold as an independent product and solution shall be in successful operation for at least three years </w:t>
            </w:r>
            <w:r w:rsidRPr="00A00173">
              <w:rPr>
                <w:rFonts w:ascii="Book Antiqua" w:hAnsi="Book Antiqua" w:cs="Arial"/>
                <w:b/>
                <w:lang w:bidi="hi-IN"/>
              </w:rPr>
              <w:t xml:space="preserve">at the time of bid submission. </w:t>
            </w:r>
          </w:p>
          <w:p w14:paraId="79775CAC"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For that Bidder has to submit copy of PO/LOA and installation/completion</w:t>
            </w:r>
            <w:r w:rsidRPr="00A00173">
              <w:rPr>
                <w:rFonts w:ascii="Book Antiqua" w:hAnsi="Book Antiqua" w:cs="Arial"/>
                <w:b/>
                <w:lang w:bidi="hi-IN"/>
              </w:rPr>
              <w:t xml:space="preserve">/operational </w:t>
            </w:r>
            <w:r w:rsidRPr="00A00173">
              <w:rPr>
                <w:rFonts w:ascii="Book Antiqua" w:hAnsi="Book Antiqua" w:cs="Arial"/>
                <w:lang w:bidi="hi-IN"/>
              </w:rPr>
              <w:t xml:space="preserve"> certificate </w:t>
            </w:r>
            <w:r w:rsidRPr="00A00173">
              <w:rPr>
                <w:rFonts w:ascii="Book Antiqua" w:hAnsi="Book Antiqua" w:cs="Arial"/>
                <w:b/>
                <w:lang w:bidi="hi-IN"/>
              </w:rPr>
              <w:t>issued by Customer</w:t>
            </w:r>
            <w:r w:rsidRPr="00A00173">
              <w:rPr>
                <w:rFonts w:ascii="Book Antiqua" w:hAnsi="Book Antiqua" w:cs="Arial"/>
                <w:lang w:bidi="hi-IN"/>
              </w:rPr>
              <w:t xml:space="preserve"> for the relevant reference.</w:t>
            </w:r>
          </w:p>
        </w:tc>
      </w:tr>
      <w:tr w:rsidR="00A00173" w:rsidRPr="00A00173" w14:paraId="29C760F1" w14:textId="77777777" w:rsidTr="00A00173">
        <w:trPr>
          <w:trHeight w:val="348"/>
          <w:tblHeader/>
        </w:trPr>
        <w:tc>
          <w:tcPr>
            <w:tcW w:w="168" w:type="pct"/>
          </w:tcPr>
          <w:p w14:paraId="5A733DE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21B3EC9"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4, Clause no. – 4.5, Network Management System (NMS)</w:t>
            </w:r>
          </w:p>
        </w:tc>
        <w:tc>
          <w:tcPr>
            <w:tcW w:w="2171" w:type="pct"/>
          </w:tcPr>
          <w:p w14:paraId="3A44536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c. Data Links</w:t>
            </w:r>
          </w:p>
        </w:tc>
        <w:tc>
          <w:tcPr>
            <w:tcW w:w="2080" w:type="pct"/>
          </w:tcPr>
          <w:p w14:paraId="6A405A9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41E0AB06" w14:textId="77777777" w:rsidR="00A00173" w:rsidRPr="00A00173" w:rsidRDefault="00A00173" w:rsidP="00362BC7">
            <w:pPr>
              <w:autoSpaceDE w:val="0"/>
              <w:autoSpaceDN w:val="0"/>
              <w:adjustRightInd w:val="0"/>
              <w:jc w:val="both"/>
              <w:rPr>
                <w:rFonts w:ascii="Book Antiqua" w:hAnsi="Book Antiqua" w:cs="Arial"/>
                <w:lang w:bidi="hi-IN"/>
              </w:rPr>
            </w:pPr>
          </w:p>
          <w:p w14:paraId="630DE04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c. Data Links </w:t>
            </w:r>
            <w:r w:rsidRPr="00A00173">
              <w:rPr>
                <w:rFonts w:ascii="Book Antiqua" w:hAnsi="Book Antiqua" w:cs="Arial"/>
                <w:b/>
                <w:bCs/>
                <w:lang w:bidi="hi-IN"/>
              </w:rPr>
              <w:t xml:space="preserve">(bandwidth utilisation of current and last 24 hours) </w:t>
            </w:r>
          </w:p>
        </w:tc>
      </w:tr>
      <w:tr w:rsidR="00A00173" w:rsidRPr="00A00173" w14:paraId="3F6401D0" w14:textId="77777777" w:rsidTr="00A00173">
        <w:trPr>
          <w:trHeight w:val="348"/>
          <w:tblHeader/>
        </w:trPr>
        <w:tc>
          <w:tcPr>
            <w:tcW w:w="168" w:type="pct"/>
          </w:tcPr>
          <w:p w14:paraId="60DED225"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F30B20D"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4, Clause no. –4.5, Network Management System (NMS)</w:t>
            </w:r>
          </w:p>
        </w:tc>
        <w:tc>
          <w:tcPr>
            <w:tcW w:w="2171" w:type="pct"/>
          </w:tcPr>
          <w:p w14:paraId="6A2B8A0A"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w:t>
            </w:r>
          </w:p>
          <w:p w14:paraId="235BA25D"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a. Utilization (CPU and/or channel time being used as applicable) for</w:t>
            </w:r>
          </w:p>
          <w:p w14:paraId="0D707F83" w14:textId="77777777" w:rsidR="00A00173" w:rsidRPr="00A00173" w:rsidRDefault="00A00173" w:rsidP="00362BC7">
            <w:pPr>
              <w:autoSpaceDE w:val="0"/>
              <w:autoSpaceDN w:val="0"/>
              <w:adjustRightInd w:val="0"/>
              <w:ind w:left="1024" w:hanging="283"/>
              <w:rPr>
                <w:rFonts w:ascii="Book Antiqua" w:hAnsi="Book Antiqua" w:cs="Arial"/>
                <w:lang w:bidi="hi-IN"/>
              </w:rPr>
            </w:pPr>
            <w:r w:rsidRPr="00A00173">
              <w:rPr>
                <w:rFonts w:ascii="Book Antiqua" w:hAnsi="Book Antiqua" w:cs="Arial"/>
                <w:lang w:bidi="hi-IN"/>
              </w:rPr>
              <w:t>a. Servers, Workstations, Storage Devices (SAN, NAS, HDD etc.)</w:t>
            </w:r>
          </w:p>
          <w:p w14:paraId="2FD88122" w14:textId="77777777" w:rsidR="00A00173" w:rsidRPr="00A00173" w:rsidRDefault="00A00173" w:rsidP="00362BC7">
            <w:pPr>
              <w:autoSpaceDE w:val="0"/>
              <w:autoSpaceDN w:val="0"/>
              <w:adjustRightInd w:val="0"/>
              <w:ind w:left="720"/>
              <w:rPr>
                <w:rFonts w:ascii="Book Antiqua" w:hAnsi="Book Antiqua" w:cs="Arial"/>
                <w:lang w:bidi="hi-IN"/>
              </w:rPr>
            </w:pPr>
            <w:r w:rsidRPr="00A00173">
              <w:rPr>
                <w:rFonts w:ascii="Book Antiqua" w:hAnsi="Book Antiqua" w:cs="Arial"/>
                <w:lang w:bidi="hi-IN"/>
              </w:rPr>
              <w:t>b. Router, Switches</w:t>
            </w:r>
          </w:p>
          <w:p w14:paraId="1FDEC634" w14:textId="77777777" w:rsidR="00A00173" w:rsidRPr="00A00173" w:rsidRDefault="00A00173" w:rsidP="00362BC7">
            <w:pPr>
              <w:autoSpaceDE w:val="0"/>
              <w:autoSpaceDN w:val="0"/>
              <w:adjustRightInd w:val="0"/>
              <w:ind w:left="720"/>
              <w:rPr>
                <w:rFonts w:ascii="Book Antiqua" w:hAnsi="Book Antiqua" w:cs="Arial"/>
                <w:lang w:bidi="hi-IN"/>
              </w:rPr>
            </w:pPr>
            <w:r w:rsidRPr="00A00173">
              <w:rPr>
                <w:rFonts w:ascii="Book Antiqua" w:hAnsi="Book Antiqua" w:cs="Arial"/>
                <w:lang w:bidi="hi-IN"/>
              </w:rPr>
              <w:t>c. Data Links</w:t>
            </w:r>
          </w:p>
          <w:p w14:paraId="40666BFE"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b) Memory utilization, Auxiliary memory I/O utilization, of</w:t>
            </w:r>
          </w:p>
          <w:p w14:paraId="3449C478" w14:textId="77777777" w:rsidR="00A00173" w:rsidRPr="00A00173" w:rsidRDefault="00A00173" w:rsidP="00362BC7">
            <w:pPr>
              <w:autoSpaceDE w:val="0"/>
              <w:autoSpaceDN w:val="0"/>
              <w:adjustRightInd w:val="0"/>
              <w:ind w:left="720"/>
              <w:rPr>
                <w:rFonts w:ascii="Book Antiqua" w:hAnsi="Book Antiqua" w:cs="Arial"/>
                <w:lang w:bidi="hi-IN"/>
              </w:rPr>
            </w:pPr>
            <w:r w:rsidRPr="00A00173">
              <w:rPr>
                <w:rFonts w:ascii="Book Antiqua" w:hAnsi="Book Antiqua" w:cs="Arial"/>
                <w:lang w:bidi="hi-IN"/>
              </w:rPr>
              <w:t>a. Servers and Other Machines</w:t>
            </w:r>
          </w:p>
          <w:p w14:paraId="0D02F73B" w14:textId="77777777" w:rsidR="00A00173" w:rsidRPr="00A00173" w:rsidRDefault="00A00173" w:rsidP="00362BC7">
            <w:pPr>
              <w:autoSpaceDE w:val="0"/>
              <w:autoSpaceDN w:val="0"/>
              <w:adjustRightInd w:val="0"/>
              <w:ind w:left="720"/>
              <w:rPr>
                <w:rFonts w:ascii="Book Antiqua" w:hAnsi="Book Antiqua" w:cs="Arial"/>
                <w:lang w:bidi="hi-IN"/>
              </w:rPr>
            </w:pPr>
            <w:r w:rsidRPr="00A00173">
              <w:rPr>
                <w:rFonts w:ascii="Book Antiqua" w:hAnsi="Book Antiqua" w:cs="Arial"/>
                <w:lang w:bidi="hi-IN"/>
              </w:rPr>
              <w:t>b. Mass Storage Devices</w:t>
            </w:r>
          </w:p>
          <w:p w14:paraId="45D3386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c) Temperature monitoring of servers, network and storage devices etc.</w:t>
            </w:r>
          </w:p>
        </w:tc>
        <w:tc>
          <w:tcPr>
            <w:tcW w:w="2080" w:type="pct"/>
          </w:tcPr>
          <w:p w14:paraId="53286498"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 xml:space="preserve">Replace with  </w:t>
            </w:r>
          </w:p>
          <w:p w14:paraId="4FA8017F"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w:t>
            </w:r>
          </w:p>
          <w:p w14:paraId="7B4E3CA6"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a. Utilization (CPU and/or channel time being used as applicable) for</w:t>
            </w:r>
          </w:p>
          <w:p w14:paraId="0379B281" w14:textId="77777777" w:rsidR="00A00173" w:rsidRPr="00A00173" w:rsidRDefault="00A00173" w:rsidP="00362BC7">
            <w:pPr>
              <w:autoSpaceDE w:val="0"/>
              <w:autoSpaceDN w:val="0"/>
              <w:adjustRightInd w:val="0"/>
              <w:ind w:left="1024" w:hanging="283"/>
              <w:rPr>
                <w:rFonts w:ascii="Book Antiqua" w:hAnsi="Book Antiqua" w:cs="Arial"/>
                <w:lang w:bidi="hi-IN"/>
              </w:rPr>
            </w:pPr>
            <w:r w:rsidRPr="00A00173">
              <w:rPr>
                <w:rFonts w:ascii="Book Antiqua" w:hAnsi="Book Antiqua" w:cs="Arial"/>
                <w:lang w:bidi="hi-IN"/>
              </w:rPr>
              <w:t xml:space="preserve">a. </w:t>
            </w:r>
            <w:r w:rsidRPr="00A00173">
              <w:rPr>
                <w:rFonts w:ascii="Book Antiqua" w:hAnsi="Book Antiqua" w:cs="Arial"/>
                <w:b/>
                <w:bCs/>
                <w:lang w:bidi="hi-IN"/>
              </w:rPr>
              <w:t>All Active devices</w:t>
            </w:r>
            <w:r w:rsidRPr="00A00173">
              <w:rPr>
                <w:rFonts w:ascii="Book Antiqua" w:hAnsi="Book Antiqua" w:cs="Arial"/>
                <w:lang w:bidi="hi-IN"/>
              </w:rPr>
              <w:t xml:space="preserve"> (Servers, Workstations, etc), Storage Devices (SAN, NAS, HDD etc.)</w:t>
            </w:r>
          </w:p>
          <w:p w14:paraId="6EC1BEA0" w14:textId="77777777" w:rsidR="00A00173" w:rsidRPr="00A00173" w:rsidRDefault="00A00173" w:rsidP="00362BC7">
            <w:pPr>
              <w:autoSpaceDE w:val="0"/>
              <w:autoSpaceDN w:val="0"/>
              <w:adjustRightInd w:val="0"/>
              <w:ind w:left="720"/>
              <w:rPr>
                <w:rFonts w:ascii="Book Antiqua" w:hAnsi="Book Antiqua" w:cs="Arial"/>
                <w:lang w:bidi="hi-IN"/>
              </w:rPr>
            </w:pPr>
            <w:r w:rsidRPr="00A00173">
              <w:rPr>
                <w:rFonts w:ascii="Book Antiqua" w:hAnsi="Book Antiqua" w:cs="Arial"/>
                <w:lang w:bidi="hi-IN"/>
              </w:rPr>
              <w:t xml:space="preserve">b. Router, Switches, </w:t>
            </w:r>
            <w:r w:rsidRPr="00A00173">
              <w:rPr>
                <w:rFonts w:ascii="Book Antiqua" w:hAnsi="Book Antiqua" w:cs="Arial"/>
                <w:b/>
                <w:bCs/>
                <w:lang w:bidi="hi-IN"/>
              </w:rPr>
              <w:t>Firewall</w:t>
            </w:r>
          </w:p>
          <w:p w14:paraId="19BAF012" w14:textId="77777777" w:rsidR="00A00173" w:rsidRPr="00A00173" w:rsidRDefault="00A00173" w:rsidP="00362BC7">
            <w:pPr>
              <w:autoSpaceDE w:val="0"/>
              <w:autoSpaceDN w:val="0"/>
              <w:adjustRightInd w:val="0"/>
              <w:ind w:left="720"/>
              <w:rPr>
                <w:rFonts w:ascii="Book Antiqua" w:hAnsi="Book Antiqua" w:cs="Arial"/>
                <w:lang w:bidi="hi-IN"/>
              </w:rPr>
            </w:pPr>
            <w:r w:rsidRPr="00A00173">
              <w:rPr>
                <w:rFonts w:ascii="Book Antiqua" w:hAnsi="Book Antiqua" w:cs="Arial"/>
                <w:lang w:bidi="hi-IN"/>
              </w:rPr>
              <w:t>c. Data Links</w:t>
            </w:r>
          </w:p>
          <w:p w14:paraId="3398A467"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b) Memory utilization, Auxiliary memory I/O utilization, of</w:t>
            </w:r>
          </w:p>
          <w:p w14:paraId="01E7D04C" w14:textId="77777777" w:rsidR="00A00173" w:rsidRPr="00A00173" w:rsidRDefault="00A00173" w:rsidP="00362BC7">
            <w:pPr>
              <w:autoSpaceDE w:val="0"/>
              <w:autoSpaceDN w:val="0"/>
              <w:adjustRightInd w:val="0"/>
              <w:ind w:left="720"/>
              <w:rPr>
                <w:rFonts w:ascii="Book Antiqua" w:hAnsi="Book Antiqua" w:cs="Arial"/>
                <w:lang w:bidi="hi-IN"/>
              </w:rPr>
            </w:pPr>
            <w:r w:rsidRPr="00A00173">
              <w:rPr>
                <w:rFonts w:ascii="Book Antiqua" w:hAnsi="Book Antiqua" w:cs="Arial"/>
                <w:lang w:bidi="hi-IN"/>
              </w:rPr>
              <w:t>a</w:t>
            </w:r>
            <w:r w:rsidRPr="00A00173">
              <w:rPr>
                <w:rFonts w:ascii="Book Antiqua" w:hAnsi="Book Antiqua" w:cs="Arial"/>
                <w:b/>
                <w:bCs/>
                <w:lang w:bidi="hi-IN"/>
              </w:rPr>
              <w:t>. All Active Devices</w:t>
            </w:r>
            <w:r w:rsidRPr="00A00173">
              <w:rPr>
                <w:rFonts w:ascii="Book Antiqua" w:hAnsi="Book Antiqua" w:cs="Arial"/>
                <w:lang w:bidi="hi-IN"/>
              </w:rPr>
              <w:t xml:space="preserve"> (Servers, Workstations, etc) b. Mass Storage Devices</w:t>
            </w:r>
          </w:p>
          <w:p w14:paraId="352EB506"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 xml:space="preserve">c) Temperature monitoring of </w:t>
            </w:r>
            <w:r w:rsidRPr="00A00173">
              <w:rPr>
                <w:rFonts w:ascii="Book Antiqua" w:hAnsi="Book Antiqua" w:cs="Arial"/>
                <w:b/>
                <w:bCs/>
                <w:lang w:bidi="hi-IN"/>
              </w:rPr>
              <w:t>all active devices</w:t>
            </w:r>
            <w:r w:rsidRPr="00A00173">
              <w:rPr>
                <w:rFonts w:ascii="Book Antiqua" w:hAnsi="Book Antiqua" w:cs="Arial"/>
                <w:lang w:bidi="hi-IN"/>
              </w:rPr>
              <w:t xml:space="preserve"> (servers, network and storage devices etc.)</w:t>
            </w:r>
          </w:p>
        </w:tc>
      </w:tr>
      <w:tr w:rsidR="00A00173" w:rsidRPr="00A00173" w14:paraId="5790E3D5" w14:textId="77777777" w:rsidTr="00A00173">
        <w:trPr>
          <w:trHeight w:val="348"/>
          <w:tblHeader/>
        </w:trPr>
        <w:tc>
          <w:tcPr>
            <w:tcW w:w="168" w:type="pct"/>
          </w:tcPr>
          <w:p w14:paraId="7AA66D0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DB208B9"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Section – 4, Clause no. – 4.6.3.2, Database Integration (on lining)</w:t>
            </w:r>
          </w:p>
        </w:tc>
        <w:tc>
          <w:tcPr>
            <w:tcW w:w="2171" w:type="pct"/>
          </w:tcPr>
          <w:p w14:paraId="1205973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Inconsistencies shall be annunciated to the user. The database changes made in Main Control Center shall be reflected immediately in Backup Control Center with minimal user intervention and without requiring any downtime. </w:t>
            </w:r>
          </w:p>
          <w:p w14:paraId="7B871C6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database of Main and Backup Control Centers should be checked at regular intervals for any mismatch and necessary up-dation shall be done for the same. </w:t>
            </w:r>
          </w:p>
          <w:p w14:paraId="09598C3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Databases for all Application like Web, Replica server/Historian should be updated automatically.</w:t>
            </w:r>
          </w:p>
        </w:tc>
        <w:tc>
          <w:tcPr>
            <w:tcW w:w="2080" w:type="pct"/>
          </w:tcPr>
          <w:p w14:paraId="4B63CF2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4F0ECA1B"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…Inconsistencies shall be annunciated to the user. </w:t>
            </w:r>
            <w:r w:rsidRPr="00A00173">
              <w:rPr>
                <w:rFonts w:ascii="Book Antiqua" w:hAnsi="Book Antiqua" w:cs="Arial"/>
                <w:b/>
                <w:bCs/>
                <w:lang w:bidi="hi-IN"/>
              </w:rPr>
              <w:t>Further, appropriate message/alarm shall be generated after the on-lining of each relevant applications/database.</w:t>
            </w:r>
          </w:p>
          <w:p w14:paraId="056C5DD5"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The database changes made in Main Control Center shall be reflected immediately in Backup Control Center with minimal user intervention and without requiring any downtime.</w:t>
            </w:r>
          </w:p>
          <w:p w14:paraId="295856B3"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At regular intervals (Daily) the database of Main and Backup Control Centers be checked for any differences in entries, linkages, calculations and database elements and necessary updation shall be done for the same.</w:t>
            </w:r>
          </w:p>
          <w:p w14:paraId="3D02CBD9" w14:textId="77777777" w:rsidR="00A00173" w:rsidRPr="00A00173" w:rsidRDefault="00A00173" w:rsidP="00362BC7">
            <w:pPr>
              <w:autoSpaceDE w:val="0"/>
              <w:autoSpaceDN w:val="0"/>
              <w:adjustRightInd w:val="0"/>
              <w:jc w:val="both"/>
              <w:rPr>
                <w:rFonts w:ascii="Book Antiqua" w:hAnsi="Book Antiqua" w:cs="Arial"/>
                <w:b/>
                <w:bCs/>
                <w:lang w:bidi="hi-IN"/>
              </w:rPr>
            </w:pPr>
          </w:p>
          <w:p w14:paraId="2F530DD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It shall be possible to do Database Integration by following method:</w:t>
            </w:r>
          </w:p>
          <w:p w14:paraId="20479C72"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Real Time - No Failover of Online Server required.</w:t>
            </w:r>
          </w:p>
          <w:p w14:paraId="76498DFD"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Off Line- Failover of Online Server required.</w:t>
            </w:r>
          </w:p>
          <w:p w14:paraId="7ED9152C" w14:textId="77777777" w:rsidR="00A00173" w:rsidRPr="00A00173" w:rsidRDefault="00A00173" w:rsidP="00362BC7">
            <w:pPr>
              <w:autoSpaceDE w:val="0"/>
              <w:autoSpaceDN w:val="0"/>
              <w:adjustRightInd w:val="0"/>
              <w:jc w:val="both"/>
              <w:rPr>
                <w:rFonts w:ascii="Book Antiqua" w:hAnsi="Book Antiqua" w:cs="Arial"/>
                <w:lang w:bidi="hi-IN"/>
              </w:rPr>
            </w:pPr>
          </w:p>
          <w:p w14:paraId="690E395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Databases for all Application like Web, Replica server/Historian should be updated automatically.</w:t>
            </w:r>
          </w:p>
          <w:p w14:paraId="61BA77ED" w14:textId="77777777" w:rsidR="00A00173" w:rsidRPr="00A00173" w:rsidRDefault="00A00173" w:rsidP="00362BC7">
            <w:pPr>
              <w:autoSpaceDE w:val="0"/>
              <w:autoSpaceDN w:val="0"/>
              <w:adjustRightInd w:val="0"/>
              <w:jc w:val="both"/>
              <w:rPr>
                <w:rFonts w:ascii="Book Antiqua" w:hAnsi="Book Antiqua" w:cs="Arial"/>
                <w:b/>
                <w:bCs/>
                <w:lang w:bidi="hi-IN"/>
              </w:rPr>
            </w:pPr>
          </w:p>
        </w:tc>
      </w:tr>
      <w:tr w:rsidR="00A00173" w:rsidRPr="00A00173" w14:paraId="65E965D5" w14:textId="77777777" w:rsidTr="00A00173">
        <w:trPr>
          <w:trHeight w:val="348"/>
          <w:tblHeader/>
        </w:trPr>
        <w:tc>
          <w:tcPr>
            <w:tcW w:w="168" w:type="pct"/>
          </w:tcPr>
          <w:p w14:paraId="6C814DD3"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79383A0"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4, Clause no. – 4.6.4, Tracking Database Changes</w:t>
            </w:r>
          </w:p>
        </w:tc>
        <w:tc>
          <w:tcPr>
            <w:tcW w:w="2171" w:type="pct"/>
          </w:tcPr>
          <w:p w14:paraId="312D613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…..User shall be able to compare two cases of database at any point of time.</w:t>
            </w:r>
          </w:p>
        </w:tc>
        <w:tc>
          <w:tcPr>
            <w:tcW w:w="2080" w:type="pct"/>
          </w:tcPr>
          <w:p w14:paraId="34F7A837" w14:textId="77777777" w:rsidR="00A00173" w:rsidRPr="00A00173" w:rsidRDefault="00A00173" w:rsidP="00362BC7">
            <w:pPr>
              <w:autoSpaceDE w:val="0"/>
              <w:autoSpaceDN w:val="0"/>
              <w:adjustRightInd w:val="0"/>
              <w:jc w:val="both"/>
              <w:rPr>
                <w:rFonts w:ascii="Book Antiqua" w:hAnsi="Book Antiqua" w:cs="Arial"/>
                <w:lang w:bidi="hi-IN"/>
              </w:rPr>
            </w:pPr>
            <w:bookmarkStart w:id="0" w:name="_Hlk132634642"/>
            <w:r w:rsidRPr="00A00173">
              <w:rPr>
                <w:rFonts w:ascii="Book Antiqua" w:hAnsi="Book Antiqua" w:cs="Arial"/>
                <w:lang w:bidi="hi-IN"/>
              </w:rPr>
              <w:t xml:space="preserve">Replace with </w:t>
            </w:r>
          </w:p>
          <w:p w14:paraId="1BFD1E06" w14:textId="77777777" w:rsidR="00A00173" w:rsidRPr="00A00173" w:rsidRDefault="00A00173" w:rsidP="00362BC7">
            <w:pPr>
              <w:autoSpaceDE w:val="0"/>
              <w:autoSpaceDN w:val="0"/>
              <w:adjustRightInd w:val="0"/>
              <w:jc w:val="both"/>
              <w:rPr>
                <w:rFonts w:ascii="Book Antiqua" w:hAnsi="Book Antiqua" w:cs="Arial"/>
                <w:lang w:bidi="hi-IN"/>
              </w:rPr>
            </w:pPr>
          </w:p>
          <w:p w14:paraId="5875901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……User shall be able to compare two cases of database at any point of time </w:t>
            </w:r>
            <w:r w:rsidRPr="00A00173">
              <w:rPr>
                <w:rFonts w:ascii="Book Antiqua" w:hAnsi="Book Antiqua" w:cs="Arial"/>
                <w:b/>
                <w:bCs/>
                <w:lang w:bidi="hi-IN"/>
              </w:rPr>
              <w:t>to generate any reports from audit trail database based on different parameters (such as date and time of a database change, identity of the user who modified a database and a text string contained in the database etc.) using SQL query</w:t>
            </w:r>
            <w:bookmarkEnd w:id="0"/>
            <w:r w:rsidRPr="00A00173">
              <w:rPr>
                <w:rFonts w:ascii="Book Antiqua" w:hAnsi="Book Antiqua" w:cs="Arial"/>
                <w:b/>
                <w:bCs/>
                <w:lang w:bidi="hi-IN"/>
              </w:rPr>
              <w:t>.</w:t>
            </w:r>
            <w:r w:rsidRPr="00A00173">
              <w:rPr>
                <w:rFonts w:ascii="Book Antiqua" w:hAnsi="Book Antiqua" w:cs="Arial"/>
                <w:lang w:bidi="hi-IN"/>
              </w:rPr>
              <w:t xml:space="preserve">  </w:t>
            </w:r>
          </w:p>
        </w:tc>
      </w:tr>
      <w:tr w:rsidR="00A00173" w:rsidRPr="00A00173" w14:paraId="5D37BE6F" w14:textId="77777777" w:rsidTr="00A00173">
        <w:trPr>
          <w:trHeight w:val="348"/>
          <w:tblHeader/>
        </w:trPr>
        <w:tc>
          <w:tcPr>
            <w:tcW w:w="168" w:type="pct"/>
          </w:tcPr>
          <w:p w14:paraId="45F4964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3365CAA"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Section – 4, Clause no. – 4.7, Display Generation and Management</w:t>
            </w:r>
          </w:p>
        </w:tc>
        <w:tc>
          <w:tcPr>
            <w:tcW w:w="2171" w:type="pct"/>
          </w:tcPr>
          <w:p w14:paraId="678DC00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Segments shall be defined at an arbitrary scale factor selected by the user. </w:t>
            </w:r>
          </w:p>
          <w:p w14:paraId="440D617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For Display Generation, the contractor shall following display building guidelines, as mentioned in Appendix K.</w:t>
            </w:r>
          </w:p>
        </w:tc>
        <w:tc>
          <w:tcPr>
            <w:tcW w:w="2080" w:type="pct"/>
          </w:tcPr>
          <w:p w14:paraId="50616C5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448662CE" w14:textId="77777777" w:rsidR="00A00173" w:rsidRPr="00A00173" w:rsidRDefault="00A00173" w:rsidP="00362BC7">
            <w:pPr>
              <w:autoSpaceDE w:val="0"/>
              <w:autoSpaceDN w:val="0"/>
              <w:adjustRightInd w:val="0"/>
              <w:jc w:val="both"/>
              <w:rPr>
                <w:rFonts w:ascii="Book Antiqua" w:hAnsi="Book Antiqua" w:cs="Arial"/>
                <w:lang w:bidi="hi-IN"/>
              </w:rPr>
            </w:pPr>
          </w:p>
          <w:p w14:paraId="728955D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……Segments shall be defined at an arbitrary scale factor selected by the user.</w:t>
            </w:r>
          </w:p>
          <w:p w14:paraId="19AE4317"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The display editor/generator shall have option to compile all displays corresponding to a change in a symbol or element in the library.</w:t>
            </w:r>
          </w:p>
          <w:p w14:paraId="4D508F1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For Display Generation, the contractor shall following display building guidelines, as mentioned in Appendix K.</w:t>
            </w:r>
          </w:p>
        </w:tc>
      </w:tr>
      <w:tr w:rsidR="00A00173" w:rsidRPr="00A00173" w14:paraId="62493BBB" w14:textId="77777777" w:rsidTr="00A00173">
        <w:trPr>
          <w:trHeight w:val="348"/>
          <w:tblHeader/>
        </w:trPr>
        <w:tc>
          <w:tcPr>
            <w:tcW w:w="168" w:type="pct"/>
          </w:tcPr>
          <w:p w14:paraId="3E91853C"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FB131A0"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4, Clause no. – 4.8.6, Other Utility Services</w:t>
            </w:r>
          </w:p>
        </w:tc>
        <w:tc>
          <w:tcPr>
            <w:tcW w:w="2171" w:type="pct"/>
          </w:tcPr>
          <w:p w14:paraId="7BC9B75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MS office software and Adobe-PDF (With Valid License Version) software shall be provided in each of the workstations, laptops and remote consoles etc. by the contractor.</w:t>
            </w:r>
          </w:p>
          <w:p w14:paraId="048C6EE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Contractor has to supply MS Office and PDF software (With Valid License Version) for all the supplied endpoints (workstations, laptops, CPU, remote consoles etc).</w:t>
            </w:r>
          </w:p>
        </w:tc>
        <w:tc>
          <w:tcPr>
            <w:tcW w:w="2080" w:type="pct"/>
          </w:tcPr>
          <w:p w14:paraId="1A86B6E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3D24B8B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MS office software and Adobe PDF </w:t>
            </w:r>
            <w:r w:rsidRPr="00A00173">
              <w:rPr>
                <w:rFonts w:ascii="Book Antiqua" w:hAnsi="Book Antiqua" w:cs="Arial"/>
                <w:b/>
                <w:bCs/>
                <w:lang w:bidi="hi-IN"/>
              </w:rPr>
              <w:t>reader</w:t>
            </w:r>
            <w:r w:rsidRPr="00A00173">
              <w:rPr>
                <w:rFonts w:ascii="Book Antiqua" w:hAnsi="Book Antiqua" w:cs="Arial"/>
                <w:lang w:bidi="hi-IN"/>
              </w:rPr>
              <w:t xml:space="preserve"> (With Valid License Version) software shall be provided in each of the workstations, laptops and remote consoles etc. by the contractor.</w:t>
            </w:r>
          </w:p>
          <w:p w14:paraId="44CEAEF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Contractor has to supply MS Office and </w:t>
            </w:r>
            <w:r w:rsidRPr="00A00173">
              <w:rPr>
                <w:rFonts w:ascii="Book Antiqua" w:hAnsi="Book Antiqua" w:cs="Arial"/>
                <w:b/>
                <w:bCs/>
                <w:lang w:bidi="hi-IN"/>
              </w:rPr>
              <w:t>Adobe</w:t>
            </w:r>
            <w:r w:rsidRPr="00A00173">
              <w:rPr>
                <w:rFonts w:ascii="Book Antiqua" w:hAnsi="Book Antiqua" w:cs="Arial"/>
                <w:lang w:bidi="hi-IN"/>
              </w:rPr>
              <w:t xml:space="preserve"> PDF </w:t>
            </w:r>
            <w:r w:rsidRPr="00A00173">
              <w:rPr>
                <w:rFonts w:ascii="Book Antiqua" w:hAnsi="Book Antiqua" w:cs="Arial"/>
                <w:b/>
                <w:bCs/>
                <w:lang w:bidi="hi-IN"/>
              </w:rPr>
              <w:t>reader</w:t>
            </w:r>
            <w:r w:rsidRPr="00A00173">
              <w:rPr>
                <w:rFonts w:ascii="Book Antiqua" w:hAnsi="Book Antiqua" w:cs="Arial"/>
                <w:lang w:bidi="hi-IN"/>
              </w:rPr>
              <w:t xml:space="preserve"> software (With Valid License Version) for all the supplied endpoints (workstations, laptops, CPU, remote consoles etc).</w:t>
            </w:r>
          </w:p>
        </w:tc>
      </w:tr>
      <w:tr w:rsidR="00A00173" w:rsidRPr="00A00173" w14:paraId="4202C937" w14:textId="77777777" w:rsidTr="00A00173">
        <w:trPr>
          <w:trHeight w:val="348"/>
          <w:tblHeader/>
        </w:trPr>
        <w:tc>
          <w:tcPr>
            <w:tcW w:w="168" w:type="pct"/>
          </w:tcPr>
          <w:p w14:paraId="2E8555E4"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C3CE751"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4, Clause no. – 4.12</w:t>
            </w:r>
          </w:p>
        </w:tc>
        <w:tc>
          <w:tcPr>
            <w:tcW w:w="2171" w:type="pct"/>
          </w:tcPr>
          <w:p w14:paraId="5782DFF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4.12 Scope of Maintenance of RTUs and Associated Items</w:t>
            </w:r>
          </w:p>
          <w:p w14:paraId="52D638B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tc>
        <w:tc>
          <w:tcPr>
            <w:tcW w:w="2080" w:type="pct"/>
          </w:tcPr>
          <w:p w14:paraId="7F4B3466" w14:textId="77777777" w:rsidR="00A00173" w:rsidRPr="00A00173" w:rsidRDefault="00A00173" w:rsidP="00362BC7">
            <w:pPr>
              <w:rPr>
                <w:rFonts w:ascii="Book Antiqua" w:hAnsi="Book Antiqua" w:cs="Arial"/>
                <w:lang w:bidi="hi-IN"/>
              </w:rPr>
            </w:pPr>
            <w:r w:rsidRPr="00A00173">
              <w:rPr>
                <w:rFonts w:ascii="Book Antiqua" w:hAnsi="Book Antiqua" w:cs="Arial"/>
                <w:lang w:bidi="hi-IN"/>
              </w:rPr>
              <w:t xml:space="preserve">Replace with </w:t>
            </w:r>
          </w:p>
          <w:p w14:paraId="03261E6D" w14:textId="77777777" w:rsidR="00A00173" w:rsidRPr="00A00173" w:rsidRDefault="00A00173" w:rsidP="00362BC7">
            <w:pPr>
              <w:rPr>
                <w:rFonts w:ascii="Book Antiqua" w:hAnsi="Book Antiqua" w:cs="Arial"/>
                <w:lang w:bidi="hi-IN"/>
              </w:rPr>
            </w:pPr>
            <w:r w:rsidRPr="00A00173">
              <w:rPr>
                <w:rFonts w:ascii="Book Antiqua" w:hAnsi="Book Antiqua" w:cs="Arial"/>
                <w:lang w:bidi="hi-IN"/>
              </w:rPr>
              <w:t xml:space="preserve">4.12 Scope of Maintenance of </w:t>
            </w:r>
            <w:r w:rsidRPr="00A00173">
              <w:rPr>
                <w:rFonts w:ascii="Book Antiqua" w:hAnsi="Book Antiqua" w:cs="Arial"/>
                <w:b/>
                <w:bCs/>
                <w:lang w:bidi="hi-IN"/>
              </w:rPr>
              <w:t xml:space="preserve">new </w:t>
            </w:r>
            <w:r w:rsidRPr="00A00173">
              <w:rPr>
                <w:rFonts w:ascii="Book Antiqua" w:hAnsi="Book Antiqua" w:cs="Arial"/>
                <w:lang w:bidi="hi-IN"/>
              </w:rPr>
              <w:t>RTUs and Associated Items………..</w:t>
            </w:r>
          </w:p>
        </w:tc>
      </w:tr>
      <w:tr w:rsidR="00A00173" w:rsidRPr="00A00173" w14:paraId="42A60671" w14:textId="77777777" w:rsidTr="00A00173">
        <w:trPr>
          <w:trHeight w:val="348"/>
          <w:tblHeader/>
        </w:trPr>
        <w:tc>
          <w:tcPr>
            <w:tcW w:w="168" w:type="pct"/>
          </w:tcPr>
          <w:p w14:paraId="7FEE26A2"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E4D0504"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4, Clause no. – 4.12.4, (c )</w:t>
            </w:r>
          </w:p>
        </w:tc>
        <w:tc>
          <w:tcPr>
            <w:tcW w:w="2171" w:type="pct"/>
          </w:tcPr>
          <w:p w14:paraId="1BC66783" w14:textId="77777777" w:rsidR="00A00173" w:rsidRPr="00A00173" w:rsidRDefault="00A00173" w:rsidP="00362BC7">
            <w:pPr>
              <w:autoSpaceDE w:val="0"/>
              <w:autoSpaceDN w:val="0"/>
              <w:adjustRightInd w:val="0"/>
              <w:jc w:val="both"/>
              <w:rPr>
                <w:rFonts w:ascii="Book Antiqua" w:hAnsi="Book Antiqua" w:cs="Arial"/>
                <w:lang w:bidi="hi-IN"/>
              </w:rPr>
            </w:pPr>
          </w:p>
          <w:p w14:paraId="257DC636"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Further, integration new Bays shall not be treated as new RTU integration during AMC period, and any such bay extension during AMC shall be in the scope of the contractor </w:t>
            </w:r>
            <w:r w:rsidRPr="00A00173">
              <w:rPr>
                <w:rFonts w:ascii="Book Antiqua" w:hAnsi="Book Antiqua" w:cs="Arial"/>
                <w:b/>
                <w:bCs/>
                <w:lang w:bidi="hi-IN"/>
              </w:rPr>
              <w:t>without any commercial implication to the Owner.</w:t>
            </w:r>
          </w:p>
          <w:p w14:paraId="6529D33E"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1099D242" w14:textId="77777777" w:rsidR="00A00173" w:rsidRPr="00A00173" w:rsidRDefault="00A00173" w:rsidP="00B2412B">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7823F48E" w14:textId="77777777" w:rsidR="00A00173" w:rsidRPr="00A00173" w:rsidRDefault="00A00173" w:rsidP="00B2412B">
            <w:pPr>
              <w:autoSpaceDE w:val="0"/>
              <w:autoSpaceDN w:val="0"/>
              <w:adjustRightInd w:val="0"/>
              <w:jc w:val="both"/>
              <w:rPr>
                <w:rFonts w:ascii="Book Antiqua" w:hAnsi="Book Antiqua" w:cs="Arial"/>
                <w:lang w:bidi="hi-IN"/>
              </w:rPr>
            </w:pPr>
          </w:p>
          <w:p w14:paraId="1669EFD6" w14:textId="77777777" w:rsidR="00A00173" w:rsidRPr="00A00173" w:rsidRDefault="00A00173" w:rsidP="00B2412B">
            <w:pPr>
              <w:autoSpaceDE w:val="0"/>
              <w:autoSpaceDN w:val="0"/>
              <w:adjustRightInd w:val="0"/>
              <w:jc w:val="both"/>
              <w:rPr>
                <w:rFonts w:ascii="Book Antiqua" w:hAnsi="Book Antiqua" w:cs="Arial"/>
                <w:lang w:bidi="hi-IN"/>
              </w:rPr>
            </w:pPr>
            <w:r w:rsidRPr="00A00173">
              <w:rPr>
                <w:rFonts w:ascii="Book Antiqua" w:hAnsi="Book Antiqua" w:cs="Arial"/>
                <w:lang w:bidi="hi-IN"/>
              </w:rPr>
              <w:t>Further, integration of new Bays shall not be treated as new RTU integration during AMC period, and any such bay integration at Control Centre end during AMC shall be in the scope of the contractor. The cost of new bay integration shall be inclusive in the Annual Maintenance charges.</w:t>
            </w:r>
          </w:p>
        </w:tc>
      </w:tr>
      <w:tr w:rsidR="00A00173" w:rsidRPr="00A00173" w14:paraId="2D001C85" w14:textId="77777777" w:rsidTr="00A00173">
        <w:trPr>
          <w:trHeight w:val="348"/>
          <w:tblHeader/>
        </w:trPr>
        <w:tc>
          <w:tcPr>
            <w:tcW w:w="168" w:type="pct"/>
          </w:tcPr>
          <w:p w14:paraId="7651FB62"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225D2BE"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5, Clause no. – 5.3, Hardware Configuration</w:t>
            </w:r>
          </w:p>
        </w:tc>
        <w:tc>
          <w:tcPr>
            <w:tcW w:w="2171" w:type="pct"/>
          </w:tcPr>
          <w:p w14:paraId="40128B7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Peripheral device includes Workstation consoles, WAN router, LAN, printer, Time &amp; Frequency system, storage device, External Cartridge, Magnetic tape drive, VPS, Firewalls etc.</w:t>
            </w:r>
          </w:p>
        </w:tc>
        <w:tc>
          <w:tcPr>
            <w:tcW w:w="2080" w:type="pct"/>
          </w:tcPr>
          <w:p w14:paraId="227DB9F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4C53E8C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Peripheral device includes Workstation consoles, WAN router, LAN, printer, Time &amp; Frequency system, storage device, VPS, Firewalls etc. </w:t>
            </w:r>
            <w:r w:rsidRPr="00A00173">
              <w:rPr>
                <w:rFonts w:ascii="Book Antiqua" w:hAnsi="Book Antiqua" w:cs="Arial"/>
                <w:b/>
                <w:bCs/>
                <w:lang w:bidi="hi-IN"/>
              </w:rPr>
              <w:t xml:space="preserve">and other devices/solution supplied under the project. </w:t>
            </w:r>
          </w:p>
        </w:tc>
      </w:tr>
      <w:tr w:rsidR="00A00173" w:rsidRPr="00A00173" w14:paraId="6E7F0F67" w14:textId="77777777" w:rsidTr="00A00173">
        <w:trPr>
          <w:trHeight w:val="348"/>
          <w:tblHeader/>
        </w:trPr>
        <w:tc>
          <w:tcPr>
            <w:tcW w:w="168" w:type="pct"/>
          </w:tcPr>
          <w:p w14:paraId="7852D74E"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D1AC5F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Vo</w:t>
            </w:r>
            <w:r w:rsidRPr="00A00173">
              <w:rPr>
                <w:rFonts w:ascii="Book Antiqua" w:hAnsi="Book Antiqua" w:cs="Arial"/>
              </w:rPr>
              <w:lastRenderedPageBreak/>
              <w:t>l. II Part-B, Section – 5, Clause no. – 5.4,</w:t>
            </w:r>
            <w:r w:rsidRPr="00A00173">
              <w:rPr>
                <w:rFonts w:ascii="Book Antiqua" w:hAnsi="Book Antiqua" w:cs="Arial"/>
                <w:lang w:bidi="hi-IN"/>
              </w:rPr>
              <w:t xml:space="preserve"> Servers (Rack mountable servers/ Blade servers)</w:t>
            </w:r>
          </w:p>
          <w:p w14:paraId="272A8874" w14:textId="77777777" w:rsidR="00A00173" w:rsidRPr="00A00173" w:rsidRDefault="00A00173" w:rsidP="00362BC7">
            <w:pPr>
              <w:jc w:val="both"/>
              <w:rPr>
                <w:rFonts w:ascii="Book Antiqua" w:hAnsi="Book Antiqua" w:cs="Arial"/>
              </w:rPr>
            </w:pPr>
          </w:p>
        </w:tc>
        <w:tc>
          <w:tcPr>
            <w:tcW w:w="2171" w:type="pct"/>
          </w:tcPr>
          <w:p w14:paraId="25C1823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Servers (Rack mountable servers/ Blade servers)</w:t>
            </w:r>
          </w:p>
          <w:p w14:paraId="0BAC402F" w14:textId="77777777" w:rsidR="00A00173" w:rsidRPr="00A00173" w:rsidRDefault="00A00173" w:rsidP="00362BC7">
            <w:pPr>
              <w:autoSpaceDE w:val="0"/>
              <w:autoSpaceDN w:val="0"/>
              <w:adjustRightInd w:val="0"/>
              <w:jc w:val="both"/>
              <w:rPr>
                <w:rFonts w:ascii="Book Antiqua" w:hAnsi="Book Antiqua" w:cs="Arial"/>
                <w:lang w:bidi="hi-IN"/>
              </w:rPr>
            </w:pPr>
          </w:p>
          <w:p w14:paraId="6A270F4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Servers shall have provision for </w:t>
            </w:r>
            <w:r w:rsidRPr="00A00173">
              <w:rPr>
                <w:rFonts w:ascii="Book Antiqua" w:hAnsi="Book Antiqua" w:cs="Arial"/>
                <w:b/>
                <w:lang w:bidi="hi-IN"/>
              </w:rPr>
              <w:t>expansion</w:t>
            </w:r>
            <w:r w:rsidRPr="00A00173">
              <w:rPr>
                <w:rFonts w:ascii="Book Antiqua" w:hAnsi="Book Antiqua" w:cs="Arial"/>
                <w:lang w:bidi="hi-IN"/>
              </w:rPr>
              <w:t xml:space="preserve"> of the processor, auxiliary memory and Main memory (RAM) as mentioned in technical specification.</w:t>
            </w:r>
          </w:p>
          <w:p w14:paraId="77813C0D" w14:textId="77777777" w:rsidR="00A00173" w:rsidRPr="00A00173" w:rsidRDefault="00A00173" w:rsidP="00362BC7">
            <w:pPr>
              <w:autoSpaceDE w:val="0"/>
              <w:autoSpaceDN w:val="0"/>
              <w:adjustRightInd w:val="0"/>
              <w:jc w:val="both"/>
              <w:rPr>
                <w:rFonts w:ascii="Book Antiqua" w:hAnsi="Book Antiqua" w:cs="Arial"/>
                <w:lang w:bidi="hi-IN"/>
              </w:rPr>
            </w:pPr>
          </w:p>
          <w:p w14:paraId="33E9C03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r w:rsidRPr="00A00173">
              <w:rPr>
                <w:rFonts w:ascii="Book Antiqua" w:hAnsi="Book Antiqua" w:cs="Arial"/>
              </w:rPr>
              <w:t xml:space="preserve"> </w:t>
            </w:r>
            <w:r w:rsidRPr="00A00173">
              <w:rPr>
                <w:rFonts w:ascii="Book Antiqua" w:hAnsi="Book Antiqua" w:cs="Arial"/>
                <w:lang w:bidi="hi-IN"/>
              </w:rPr>
              <w:t>Servers supplied shall be compatible to connect with the external storage and other network components identified in the BOQ, necessary additional hardware (if any) required for connectivity shall be part of servers.</w:t>
            </w:r>
          </w:p>
          <w:p w14:paraId="297F399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b/>
                <w:bCs/>
                <w:lang w:bidi="hi-IN"/>
              </w:rPr>
              <w:t xml:space="preserve">Blade Servers: </w:t>
            </w:r>
            <w:r w:rsidRPr="00A00173">
              <w:rPr>
                <w:rFonts w:ascii="Book Antiqua" w:hAnsi="Book Antiqua" w:cs="Arial"/>
                <w:lang w:bidi="hi-IN"/>
              </w:rPr>
              <w:t xml:space="preserve">Servers shall be accommodated in (8/16) slot chassis capable of mounting in a rack and a rack mountable TFT monitor, keyboard and mouse using an IP based KVM switch to access all servers and peripherals in the panel. All servers shall be hot swappable, have backplane redundancy, dual redundant power supplies and be capable to operate on single power supply module. </w:t>
            </w:r>
          </w:p>
          <w:p w14:paraId="10D0761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And there shall not be any interruptions in the operation of servers when there is a failover between the two AC Power Supply of the server. Servers supplied shall be compatible to connect with the external storage and other network components identified in the BOQ, necessary additional hardware (if any) required for connectivity shall be part of servers.</w:t>
            </w:r>
          </w:p>
          <w:p w14:paraId="284F71A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Some of the application shall be installed on physical server whereas many shall be on virtual servers as per the proposed architecture and bill of quantity.….</w:t>
            </w:r>
          </w:p>
        </w:tc>
        <w:tc>
          <w:tcPr>
            <w:tcW w:w="2080" w:type="pct"/>
          </w:tcPr>
          <w:p w14:paraId="0AC8D67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55D833D3" w14:textId="77777777" w:rsidR="00A00173" w:rsidRPr="00A00173" w:rsidRDefault="00A00173" w:rsidP="00362BC7">
            <w:pPr>
              <w:autoSpaceDE w:val="0"/>
              <w:autoSpaceDN w:val="0"/>
              <w:adjustRightInd w:val="0"/>
              <w:jc w:val="both"/>
              <w:rPr>
                <w:rFonts w:ascii="Book Antiqua" w:hAnsi="Book Antiqua" w:cs="Arial"/>
                <w:lang w:bidi="hi-IN"/>
              </w:rPr>
            </w:pPr>
          </w:p>
          <w:p w14:paraId="62490004"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Servers (Rack mountable servers)</w:t>
            </w:r>
          </w:p>
          <w:p w14:paraId="2592758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Servers shall have provision for </w:t>
            </w:r>
            <w:r w:rsidRPr="00A00173">
              <w:rPr>
                <w:rFonts w:ascii="Book Antiqua" w:hAnsi="Book Antiqua" w:cs="Arial"/>
                <w:b/>
                <w:bCs/>
                <w:lang w:bidi="hi-IN"/>
              </w:rPr>
              <w:t xml:space="preserve">Upgrade </w:t>
            </w:r>
            <w:r w:rsidRPr="00A00173">
              <w:rPr>
                <w:rFonts w:ascii="Book Antiqua" w:hAnsi="Book Antiqua" w:cs="Arial"/>
                <w:lang w:bidi="hi-IN"/>
              </w:rPr>
              <w:t>of the processor, auxiliary memory and Main memory (RAM) as mentioned in technical specification.</w:t>
            </w:r>
          </w:p>
          <w:p w14:paraId="7EB41209" w14:textId="77777777" w:rsidR="00A00173" w:rsidRPr="00A00173" w:rsidRDefault="00A00173" w:rsidP="00362BC7">
            <w:pPr>
              <w:autoSpaceDE w:val="0"/>
              <w:autoSpaceDN w:val="0"/>
              <w:adjustRightInd w:val="0"/>
              <w:jc w:val="both"/>
              <w:rPr>
                <w:rFonts w:ascii="Book Antiqua" w:hAnsi="Book Antiqua" w:cs="Arial"/>
                <w:lang w:bidi="hi-IN"/>
              </w:rPr>
            </w:pPr>
          </w:p>
          <w:p w14:paraId="5D24DA7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r w:rsidRPr="00A00173">
              <w:rPr>
                <w:rFonts w:ascii="Book Antiqua" w:hAnsi="Book Antiqua" w:cs="Arial"/>
              </w:rPr>
              <w:t xml:space="preserve"> </w:t>
            </w:r>
            <w:r w:rsidRPr="00A00173">
              <w:rPr>
                <w:rFonts w:ascii="Book Antiqua" w:hAnsi="Book Antiqua" w:cs="Arial"/>
                <w:lang w:bidi="hi-IN"/>
              </w:rPr>
              <w:t>Servers supplied shall be compatible to connect with the external storage and other network components identified in the BOQ, necessary additional hardware (if any) required for connectivity shall be part of servers.</w:t>
            </w:r>
          </w:p>
          <w:p w14:paraId="69DE7A38" w14:textId="77777777" w:rsidR="00A00173" w:rsidRPr="00A00173" w:rsidRDefault="00A00173" w:rsidP="00362BC7">
            <w:pPr>
              <w:autoSpaceDE w:val="0"/>
              <w:autoSpaceDN w:val="0"/>
              <w:adjustRightInd w:val="0"/>
              <w:jc w:val="both"/>
              <w:rPr>
                <w:rFonts w:ascii="Book Antiqua" w:hAnsi="Book Antiqua" w:cs="Arial"/>
                <w:lang w:bidi="hi-IN"/>
              </w:rPr>
            </w:pPr>
          </w:p>
          <w:p w14:paraId="1703B8D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Some of the application shall be installed on physical server whereas many shall be on virtual servers as per the proposed architecture and bill of quantity.….</w:t>
            </w:r>
          </w:p>
        </w:tc>
      </w:tr>
      <w:tr w:rsidR="00A00173" w:rsidRPr="00A00173" w14:paraId="3EBBB461" w14:textId="77777777" w:rsidTr="00A00173">
        <w:trPr>
          <w:trHeight w:val="348"/>
          <w:tblHeader/>
        </w:trPr>
        <w:tc>
          <w:tcPr>
            <w:tcW w:w="168" w:type="pct"/>
          </w:tcPr>
          <w:p w14:paraId="1B7EE29F"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DC8BF82"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Section-5, Clause No. – 5.8.6</w:t>
            </w:r>
          </w:p>
        </w:tc>
        <w:tc>
          <w:tcPr>
            <w:tcW w:w="2171" w:type="pct"/>
          </w:tcPr>
          <w:p w14:paraId="4967BE9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Integrated Remote Consoles: The integrated remote console shall be provided wherein the workstation is part of monitor structure/frame.</w:t>
            </w:r>
          </w:p>
          <w:p w14:paraId="2C074ABF"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Note: For 55” wall mounter video wall, CPU shall be accommodated between wall and screen. All the supplied system shall have supplied with stands (Wall/Floor) as per the Employer/Owner requirements during DRS approval.</w:t>
            </w:r>
          </w:p>
          <w:p w14:paraId="2ECB5B74" w14:textId="77777777" w:rsidR="00A00173" w:rsidRPr="00A00173" w:rsidRDefault="00A00173" w:rsidP="00362BC7">
            <w:pPr>
              <w:autoSpaceDE w:val="0"/>
              <w:autoSpaceDN w:val="0"/>
              <w:adjustRightInd w:val="0"/>
              <w:jc w:val="both"/>
              <w:rPr>
                <w:rFonts w:ascii="Book Antiqua" w:hAnsi="Book Antiqua" w:cs="Arial"/>
              </w:rPr>
            </w:pPr>
          </w:p>
        </w:tc>
        <w:tc>
          <w:tcPr>
            <w:tcW w:w="2080" w:type="pct"/>
          </w:tcPr>
          <w:p w14:paraId="4A80315B"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Replace with</w:t>
            </w:r>
          </w:p>
          <w:p w14:paraId="32F23D16" w14:textId="77777777" w:rsidR="00A00173" w:rsidRPr="00A00173" w:rsidRDefault="00A00173" w:rsidP="00362BC7">
            <w:pPr>
              <w:autoSpaceDE w:val="0"/>
              <w:autoSpaceDN w:val="0"/>
              <w:adjustRightInd w:val="0"/>
              <w:jc w:val="both"/>
              <w:rPr>
                <w:rFonts w:ascii="Book Antiqua" w:hAnsi="Book Antiqua" w:cs="Arial"/>
              </w:rPr>
            </w:pPr>
          </w:p>
          <w:p w14:paraId="121E445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5.8.6.1 Remote console – </w:t>
            </w:r>
          </w:p>
          <w:p w14:paraId="2E30A528" w14:textId="77777777" w:rsidR="00A00173" w:rsidRPr="00A00173" w:rsidRDefault="00A00173" w:rsidP="00362BC7">
            <w:pPr>
              <w:autoSpaceDE w:val="0"/>
              <w:autoSpaceDN w:val="0"/>
              <w:adjustRightInd w:val="0"/>
              <w:jc w:val="both"/>
              <w:rPr>
                <w:rFonts w:ascii="Book Antiqua" w:hAnsi="Book Antiqua" w:cs="Arial"/>
              </w:rPr>
            </w:pPr>
          </w:p>
          <w:p w14:paraId="1B3CCA6C"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The remote consoles are workstations of different type which are to installed outside the control room. </w:t>
            </w:r>
          </w:p>
          <w:p w14:paraId="062E5160"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These will be connected either on LAN /extended LAN or through a wide band communication link through a router.</w:t>
            </w:r>
          </w:p>
          <w:p w14:paraId="39F495EF"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 </w:t>
            </w:r>
          </w:p>
          <w:p w14:paraId="7728C54B"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The remote console shall primarily be used as interface for the SCADA user application and Data historian application. </w:t>
            </w:r>
          </w:p>
          <w:p w14:paraId="7225B56B" w14:textId="77777777" w:rsidR="00A00173" w:rsidRPr="00A00173" w:rsidRDefault="00A00173" w:rsidP="00B2412B">
            <w:pPr>
              <w:autoSpaceDE w:val="0"/>
              <w:autoSpaceDN w:val="0"/>
              <w:adjustRightInd w:val="0"/>
              <w:jc w:val="both"/>
              <w:rPr>
                <w:rFonts w:ascii="Book Antiqua" w:hAnsi="Book Antiqua" w:cs="Arial"/>
              </w:rPr>
            </w:pPr>
            <w:r w:rsidRPr="00A00173">
              <w:rPr>
                <w:rFonts w:ascii="Book Antiqua" w:hAnsi="Book Antiqua" w:cs="Arial"/>
              </w:rPr>
              <w:t>The remote console shall have access to all the displays, trends and reports available in the local Operator workstations for SCADA and Data historian.</w:t>
            </w:r>
          </w:p>
          <w:p w14:paraId="2BADCEB8" w14:textId="77777777" w:rsidR="00A00173" w:rsidRPr="00A00173" w:rsidRDefault="00A00173" w:rsidP="00362BC7">
            <w:pPr>
              <w:autoSpaceDE w:val="0"/>
              <w:autoSpaceDN w:val="0"/>
              <w:adjustRightInd w:val="0"/>
              <w:jc w:val="both"/>
              <w:rPr>
                <w:rFonts w:ascii="Book Antiqua" w:hAnsi="Book Antiqua" w:cs="Arial"/>
              </w:rPr>
            </w:pPr>
          </w:p>
          <w:p w14:paraId="45E044A2"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The remote consoles are of different types as mentioned in Appendix-H. </w:t>
            </w:r>
          </w:p>
          <w:p w14:paraId="47B5C1E2" w14:textId="77777777" w:rsidR="00A00173" w:rsidRPr="00A00173" w:rsidRDefault="00A00173" w:rsidP="00362BC7">
            <w:pPr>
              <w:pStyle w:val="ListParagraph"/>
              <w:numPr>
                <w:ilvl w:val="0"/>
                <w:numId w:val="17"/>
              </w:numPr>
              <w:autoSpaceDE w:val="0"/>
              <w:autoSpaceDN w:val="0"/>
              <w:adjustRightInd w:val="0"/>
              <w:jc w:val="both"/>
              <w:rPr>
                <w:rFonts w:ascii="Book Antiqua" w:hAnsi="Book Antiqua"/>
                <w:sz w:val="22"/>
                <w:szCs w:val="22"/>
              </w:rPr>
            </w:pPr>
            <w:r w:rsidRPr="00A00173">
              <w:rPr>
                <w:rFonts w:ascii="Book Antiqua" w:hAnsi="Book Antiqua"/>
                <w:sz w:val="22"/>
                <w:szCs w:val="22"/>
              </w:rPr>
              <w:t>Remote Console with Dual monitor</w:t>
            </w:r>
          </w:p>
          <w:p w14:paraId="22DBDC6F" w14:textId="77777777" w:rsidR="00A00173" w:rsidRPr="00A00173" w:rsidRDefault="00A00173" w:rsidP="00362BC7">
            <w:pPr>
              <w:pStyle w:val="ListParagraph"/>
              <w:numPr>
                <w:ilvl w:val="0"/>
                <w:numId w:val="17"/>
              </w:numPr>
              <w:autoSpaceDE w:val="0"/>
              <w:autoSpaceDN w:val="0"/>
              <w:adjustRightInd w:val="0"/>
              <w:jc w:val="both"/>
              <w:rPr>
                <w:rFonts w:ascii="Book Antiqua" w:hAnsi="Book Antiqua"/>
                <w:sz w:val="22"/>
                <w:szCs w:val="22"/>
              </w:rPr>
            </w:pPr>
            <w:r w:rsidRPr="00A00173">
              <w:rPr>
                <w:rFonts w:ascii="Book Antiqua" w:hAnsi="Book Antiqua"/>
                <w:sz w:val="22"/>
                <w:szCs w:val="22"/>
              </w:rPr>
              <w:t>All-in-One workstations with CPU</w:t>
            </w:r>
          </w:p>
          <w:p w14:paraId="67A4664A" w14:textId="77777777" w:rsidR="00A00173" w:rsidRPr="00A00173" w:rsidRDefault="00A00173" w:rsidP="00362BC7">
            <w:pPr>
              <w:pStyle w:val="ListParagraph"/>
              <w:numPr>
                <w:ilvl w:val="0"/>
                <w:numId w:val="17"/>
              </w:numPr>
              <w:autoSpaceDE w:val="0"/>
              <w:autoSpaceDN w:val="0"/>
              <w:adjustRightInd w:val="0"/>
              <w:jc w:val="both"/>
              <w:rPr>
                <w:rFonts w:ascii="Book Antiqua" w:hAnsi="Book Antiqua"/>
                <w:sz w:val="22"/>
                <w:szCs w:val="22"/>
              </w:rPr>
            </w:pPr>
            <w:r w:rsidRPr="00A00173">
              <w:rPr>
                <w:rFonts w:ascii="Book Antiqua" w:hAnsi="Book Antiqua"/>
                <w:sz w:val="22"/>
                <w:szCs w:val="22"/>
              </w:rPr>
              <w:t>Remote Consoles with 55" Monitor with CPU</w:t>
            </w:r>
          </w:p>
          <w:p w14:paraId="28F5082A" w14:textId="77777777" w:rsidR="00A00173" w:rsidRPr="00A00173" w:rsidRDefault="00A00173" w:rsidP="00362BC7">
            <w:pPr>
              <w:autoSpaceDE w:val="0"/>
              <w:autoSpaceDN w:val="0"/>
              <w:adjustRightInd w:val="0"/>
              <w:jc w:val="both"/>
              <w:rPr>
                <w:rFonts w:ascii="Book Antiqua" w:hAnsi="Book Antiqua" w:cs="Arial"/>
              </w:rPr>
            </w:pPr>
          </w:p>
          <w:p w14:paraId="5B470095"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Integrated Remote Consoles (All in one): The integrated remote console shall be provided wherein the workstation is part of monitor structure/frame.</w:t>
            </w:r>
          </w:p>
          <w:p w14:paraId="4DEE3F5A" w14:textId="77777777" w:rsidR="00A00173" w:rsidRPr="00A00173" w:rsidRDefault="00A00173" w:rsidP="00362BC7">
            <w:pPr>
              <w:autoSpaceDE w:val="0"/>
              <w:autoSpaceDN w:val="0"/>
              <w:adjustRightInd w:val="0"/>
              <w:jc w:val="both"/>
              <w:rPr>
                <w:rFonts w:ascii="Book Antiqua" w:hAnsi="Book Antiqua" w:cs="Arial"/>
              </w:rPr>
            </w:pPr>
          </w:p>
          <w:p w14:paraId="480136C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5.8.6.2 Video Wall – </w:t>
            </w:r>
          </w:p>
          <w:p w14:paraId="719EB339" w14:textId="77777777" w:rsidR="00A00173" w:rsidRPr="00A00173" w:rsidRDefault="00A00173" w:rsidP="00362BC7">
            <w:pPr>
              <w:autoSpaceDE w:val="0"/>
              <w:autoSpaceDN w:val="0"/>
              <w:adjustRightInd w:val="0"/>
              <w:jc w:val="both"/>
              <w:rPr>
                <w:rFonts w:ascii="Book Antiqua" w:hAnsi="Book Antiqua" w:cs="Arial"/>
              </w:rPr>
            </w:pPr>
          </w:p>
          <w:p w14:paraId="704E907C"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In addition to remote console, there will be video wall consoles as per Appendix-G with Wall/Floor mounted monitors. </w:t>
            </w:r>
          </w:p>
          <w:p w14:paraId="1109CBC7" w14:textId="77777777" w:rsidR="00A00173" w:rsidRPr="00A00173" w:rsidRDefault="00A00173" w:rsidP="00362BC7">
            <w:pPr>
              <w:autoSpaceDE w:val="0"/>
              <w:autoSpaceDN w:val="0"/>
              <w:adjustRightInd w:val="0"/>
              <w:jc w:val="both"/>
              <w:rPr>
                <w:rFonts w:ascii="Book Antiqua" w:hAnsi="Book Antiqua" w:cs="Arial"/>
              </w:rPr>
            </w:pPr>
          </w:p>
          <w:p w14:paraId="3FDB45F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For 55” wall mount video wall, CPU shall be accommodated between wall and screen. All the supplied system shall be supplied with stands (Wall/Floor) as per the Employer/Owner requirements during DRS approval.</w:t>
            </w:r>
          </w:p>
          <w:p w14:paraId="5A18092B" w14:textId="77777777" w:rsidR="00A00173" w:rsidRPr="00A00173" w:rsidRDefault="00A00173" w:rsidP="00362BC7">
            <w:pPr>
              <w:autoSpaceDE w:val="0"/>
              <w:autoSpaceDN w:val="0"/>
              <w:adjustRightInd w:val="0"/>
              <w:jc w:val="both"/>
              <w:rPr>
                <w:rFonts w:ascii="Book Antiqua" w:hAnsi="Book Antiqua" w:cs="Arial"/>
              </w:rPr>
            </w:pPr>
          </w:p>
          <w:p w14:paraId="67249ACC"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The</w:t>
            </w:r>
            <w:r w:rsidRPr="00A00173">
              <w:rPr>
                <w:rFonts w:ascii="Book Antiqua" w:hAnsi="Book Antiqua" w:cs="Arial"/>
              </w:rPr>
              <w:lastRenderedPageBreak/>
              <w:t xml:space="preserve"> video walls are of different types as mentioned in Appendix-H. </w:t>
            </w:r>
          </w:p>
          <w:p w14:paraId="02537EB2" w14:textId="77777777" w:rsidR="00A00173" w:rsidRPr="00A00173" w:rsidRDefault="00A00173" w:rsidP="00362BC7">
            <w:pPr>
              <w:autoSpaceDE w:val="0"/>
              <w:autoSpaceDN w:val="0"/>
              <w:adjustRightInd w:val="0"/>
              <w:jc w:val="both"/>
              <w:rPr>
                <w:rFonts w:ascii="Book Antiqua" w:hAnsi="Book Antiqua" w:cs="Arial"/>
              </w:rPr>
            </w:pPr>
          </w:p>
          <w:p w14:paraId="58302C6F" w14:textId="77777777" w:rsidR="00A00173" w:rsidRPr="00A00173" w:rsidRDefault="00A00173" w:rsidP="00362BC7">
            <w:pPr>
              <w:pStyle w:val="ListParagraph"/>
              <w:numPr>
                <w:ilvl w:val="0"/>
                <w:numId w:val="16"/>
              </w:numPr>
              <w:autoSpaceDE w:val="0"/>
              <w:autoSpaceDN w:val="0"/>
              <w:adjustRightInd w:val="0"/>
              <w:jc w:val="both"/>
              <w:rPr>
                <w:rFonts w:ascii="Book Antiqua" w:hAnsi="Book Antiqua"/>
                <w:sz w:val="22"/>
                <w:szCs w:val="22"/>
              </w:rPr>
            </w:pPr>
            <w:r w:rsidRPr="00A00173">
              <w:rPr>
                <w:rFonts w:ascii="Book Antiqua" w:hAnsi="Book Antiqua"/>
                <w:sz w:val="22"/>
                <w:szCs w:val="22"/>
              </w:rPr>
              <w:t>55” video wall with controller</w:t>
            </w:r>
          </w:p>
          <w:p w14:paraId="4B2579E3" w14:textId="77777777" w:rsidR="00A00173" w:rsidRPr="00A00173" w:rsidRDefault="00A00173" w:rsidP="00362BC7">
            <w:pPr>
              <w:pStyle w:val="ListParagraph"/>
              <w:numPr>
                <w:ilvl w:val="0"/>
                <w:numId w:val="16"/>
              </w:numPr>
              <w:autoSpaceDE w:val="0"/>
              <w:autoSpaceDN w:val="0"/>
              <w:adjustRightInd w:val="0"/>
              <w:jc w:val="both"/>
              <w:rPr>
                <w:rFonts w:ascii="Book Antiqua" w:hAnsi="Book Antiqua"/>
                <w:sz w:val="22"/>
                <w:szCs w:val="22"/>
              </w:rPr>
            </w:pPr>
            <w:r w:rsidRPr="00A00173">
              <w:rPr>
                <w:rFonts w:ascii="Book Antiqua" w:hAnsi="Book Antiqua"/>
                <w:sz w:val="22"/>
                <w:szCs w:val="22"/>
              </w:rPr>
              <w:t>55” video wall (Wall/Floor)</w:t>
            </w:r>
          </w:p>
          <w:p w14:paraId="77C1E8F4" w14:textId="77777777" w:rsidR="00A00173" w:rsidRPr="00A00173" w:rsidRDefault="00A00173" w:rsidP="00362BC7">
            <w:pPr>
              <w:pStyle w:val="ListParagraph"/>
              <w:autoSpaceDE w:val="0"/>
              <w:autoSpaceDN w:val="0"/>
              <w:adjustRightInd w:val="0"/>
              <w:jc w:val="both"/>
              <w:rPr>
                <w:rFonts w:ascii="Book Antiqua" w:hAnsi="Book Antiqua"/>
                <w:sz w:val="22"/>
                <w:szCs w:val="22"/>
              </w:rPr>
            </w:pPr>
          </w:p>
          <w:p w14:paraId="6512E3A1"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The video wall shall primarily be used as interface for the SCADA user application and Data historian application. </w:t>
            </w:r>
          </w:p>
          <w:p w14:paraId="20B3959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The video wall shall have access to all the displays, trends and reports available to the local operator workstations for SCADA and Data historian, and shall also be available for the video wall users.</w:t>
            </w:r>
          </w:p>
          <w:p w14:paraId="247EB699" w14:textId="77777777" w:rsidR="00A00173" w:rsidRPr="00A00173" w:rsidRDefault="00A00173" w:rsidP="00362BC7">
            <w:pPr>
              <w:autoSpaceDE w:val="0"/>
              <w:autoSpaceDN w:val="0"/>
              <w:adjustRightInd w:val="0"/>
              <w:jc w:val="both"/>
              <w:rPr>
                <w:rFonts w:ascii="Book Antiqua" w:hAnsi="Book Antiqua" w:cs="Arial"/>
              </w:rPr>
            </w:pPr>
          </w:p>
        </w:tc>
      </w:tr>
      <w:tr w:rsidR="00A00173" w:rsidRPr="00A00173" w14:paraId="2D61832E" w14:textId="77777777" w:rsidTr="00A00173">
        <w:trPr>
          <w:trHeight w:val="348"/>
          <w:tblHeader/>
        </w:trPr>
        <w:tc>
          <w:tcPr>
            <w:tcW w:w="168" w:type="pct"/>
          </w:tcPr>
          <w:p w14:paraId="4203CEDF"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7240E7D" w14:textId="77777777" w:rsidR="00A00173" w:rsidRPr="00A00173" w:rsidRDefault="00A00173" w:rsidP="00362BC7">
            <w:pPr>
              <w:jc w:val="both"/>
              <w:rPr>
                <w:rFonts w:ascii="Book Antiqua" w:hAnsi="Book Antiqua" w:cs="Arial"/>
              </w:rPr>
            </w:pPr>
            <w:r w:rsidRPr="00A00173">
              <w:rPr>
                <w:rFonts w:ascii="Book Antiqua" w:hAnsi="Book Antiqua" w:cs="Arial"/>
              </w:rPr>
              <w:t>V</w:t>
            </w:r>
            <w:r w:rsidRPr="00A00173">
              <w:rPr>
                <w:rFonts w:ascii="Book Antiqua" w:hAnsi="Book Antiqua" w:cs="Arial"/>
              </w:rPr>
              <w:lastRenderedPageBreak/>
              <w:t>o</w:t>
            </w:r>
            <w:r w:rsidRPr="00A00173">
              <w:rPr>
                <w:rFonts w:ascii="Book Antiqua" w:hAnsi="Book Antiqua" w:cs="Arial"/>
              </w:rPr>
              <w:lastRenderedPageBreak/>
              <w:t>l. II Part-B</w:t>
            </w:r>
          </w:p>
          <w:p w14:paraId="2D4CA435" w14:textId="77777777" w:rsidR="00A00173" w:rsidRPr="00A00173" w:rsidRDefault="00A00173" w:rsidP="00362BC7">
            <w:pPr>
              <w:jc w:val="both"/>
              <w:rPr>
                <w:rFonts w:ascii="Book Antiqua" w:hAnsi="Book Antiqua" w:cs="Arial"/>
              </w:rPr>
            </w:pPr>
            <w:r w:rsidRPr="00A00173">
              <w:rPr>
                <w:rFonts w:ascii="Book Antiqua" w:hAnsi="Book Antiqua" w:cs="Arial"/>
              </w:rPr>
              <w:t>Section-5</w:t>
            </w:r>
          </w:p>
          <w:p w14:paraId="70445413"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5.13, </w:t>
            </w:r>
            <w:r w:rsidRPr="00A00173">
              <w:rPr>
                <w:rFonts w:ascii="Book Antiqua" w:hAnsi="Book Antiqua" w:cs="Arial"/>
                <w:lang w:bidi="hi-IN"/>
              </w:rPr>
              <w:t>Video Projection System (VPS)</w:t>
            </w:r>
          </w:p>
        </w:tc>
        <w:tc>
          <w:tcPr>
            <w:tcW w:w="2171" w:type="pct"/>
          </w:tcPr>
          <w:p w14:paraId="085A606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contractor shall provide a video projection system based on modular DLP (Digital Light Processing) based high resolution </w:t>
            </w:r>
            <w:r w:rsidRPr="00A00173">
              <w:rPr>
                <w:rFonts w:ascii="Book Antiqua" w:hAnsi="Book Antiqua" w:cs="Arial"/>
                <w:b/>
                <w:bCs/>
                <w:lang w:bidi="hi-IN"/>
              </w:rPr>
              <w:t>LED/Laser</w:t>
            </w:r>
            <w:r w:rsidRPr="00A00173">
              <w:rPr>
                <w:rFonts w:ascii="Book Antiqua" w:hAnsi="Book Antiqua" w:cs="Arial"/>
                <w:lang w:bidi="hi-IN"/>
              </w:rPr>
              <w:t xml:space="preserve"> based rear projection technology as per BoQ.</w:t>
            </w:r>
          </w:p>
        </w:tc>
        <w:tc>
          <w:tcPr>
            <w:tcW w:w="2080" w:type="pct"/>
          </w:tcPr>
          <w:p w14:paraId="0E3120DE"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Replace with </w:t>
            </w:r>
          </w:p>
          <w:p w14:paraId="0DC6A923" w14:textId="77777777" w:rsidR="00A00173" w:rsidRPr="00A00173" w:rsidRDefault="00A00173" w:rsidP="00362BC7">
            <w:pPr>
              <w:jc w:val="both"/>
              <w:rPr>
                <w:rFonts w:ascii="Book Antiqua" w:hAnsi="Book Antiqua" w:cs="Arial"/>
              </w:rPr>
            </w:pPr>
            <w:r w:rsidRPr="00A00173">
              <w:rPr>
                <w:rFonts w:ascii="Book Antiqua" w:hAnsi="Book Antiqua" w:cs="Arial"/>
                <w:lang w:bidi="hi-IN"/>
              </w:rPr>
              <w:t xml:space="preserve">The contractor shall provide a video projection system based on modular DLP (Digital Light Processing) based high resolution </w:t>
            </w:r>
            <w:r w:rsidRPr="00A00173">
              <w:rPr>
                <w:rFonts w:ascii="Book Antiqua" w:hAnsi="Book Antiqua" w:cs="Arial"/>
                <w:b/>
                <w:bCs/>
                <w:lang w:bidi="hi-IN"/>
              </w:rPr>
              <w:t>Laser based rear projection</w:t>
            </w:r>
            <w:r w:rsidRPr="00A00173">
              <w:rPr>
                <w:rFonts w:ascii="Book Antiqua" w:hAnsi="Book Antiqua" w:cs="Arial"/>
                <w:lang w:bidi="hi-IN"/>
              </w:rPr>
              <w:t xml:space="preserve"> technology as per BoQ.</w:t>
            </w:r>
          </w:p>
        </w:tc>
      </w:tr>
      <w:tr w:rsidR="00A00173" w:rsidRPr="00A00173" w14:paraId="19ECC901" w14:textId="77777777" w:rsidTr="00A00173">
        <w:trPr>
          <w:trHeight w:val="348"/>
          <w:tblHeader/>
        </w:trPr>
        <w:tc>
          <w:tcPr>
            <w:tcW w:w="168" w:type="pct"/>
          </w:tcPr>
          <w:p w14:paraId="10F25242"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B4A5996" w14:textId="77777777" w:rsidR="00A00173" w:rsidRPr="00A00173" w:rsidRDefault="00A00173" w:rsidP="00362BC7">
            <w:pPr>
              <w:jc w:val="both"/>
              <w:rPr>
                <w:rFonts w:ascii="Book Antiqua" w:hAnsi="Book Antiqua" w:cs="Arial"/>
              </w:rPr>
            </w:pPr>
            <w:r w:rsidRPr="00A00173">
              <w:rPr>
                <w:rFonts w:ascii="Book Antiqua" w:hAnsi="Book Antiqua" w:cs="Arial"/>
              </w:rPr>
              <w:t>Vol. II Part-B</w:t>
            </w:r>
          </w:p>
          <w:p w14:paraId="2E5B9E65" w14:textId="77777777" w:rsidR="00A00173" w:rsidRPr="00A00173" w:rsidRDefault="00A00173" w:rsidP="00362BC7">
            <w:pPr>
              <w:jc w:val="both"/>
              <w:rPr>
                <w:rFonts w:ascii="Book Antiqua" w:hAnsi="Book Antiqua" w:cs="Arial"/>
              </w:rPr>
            </w:pPr>
            <w:r w:rsidRPr="00A00173">
              <w:rPr>
                <w:rFonts w:ascii="Book Antiqua" w:hAnsi="Book Antiqua" w:cs="Arial"/>
              </w:rPr>
              <w:t>Section-5</w:t>
            </w:r>
          </w:p>
          <w:p w14:paraId="0BD84670"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5.13, </w:t>
            </w:r>
            <w:r w:rsidRPr="00A00173">
              <w:rPr>
                <w:rFonts w:ascii="Book Antiqua" w:hAnsi="Book Antiqua" w:cs="Arial"/>
                <w:lang w:bidi="hi-IN"/>
              </w:rPr>
              <w:t>Video Projection System (VPS)</w:t>
            </w:r>
          </w:p>
        </w:tc>
        <w:tc>
          <w:tcPr>
            <w:tcW w:w="2171" w:type="pct"/>
          </w:tcPr>
          <w:p w14:paraId="0312DD9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Visual Display Unit / Rear Projection Modules shall have in-built redundancy in </w:t>
            </w:r>
            <w:r w:rsidRPr="00A00173">
              <w:rPr>
                <w:rFonts w:ascii="Book Antiqua" w:hAnsi="Book Antiqua" w:cs="Arial"/>
                <w:b/>
                <w:bCs/>
                <w:lang w:bidi="hi-IN"/>
              </w:rPr>
              <w:t>LEDs/Laser</w:t>
            </w:r>
            <w:r w:rsidRPr="00A00173">
              <w:rPr>
                <w:rFonts w:ascii="Book Antiqua" w:hAnsi="Book Antiqua" w:cs="Arial"/>
                <w:lang w:bidi="hi-IN"/>
              </w:rPr>
              <w:t xml:space="preserve"> and ensures redundancy at the light source colour. </w:t>
            </w:r>
          </w:p>
        </w:tc>
        <w:tc>
          <w:tcPr>
            <w:tcW w:w="2080" w:type="pct"/>
          </w:tcPr>
          <w:p w14:paraId="05CB34A9"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Replace with </w:t>
            </w:r>
          </w:p>
          <w:p w14:paraId="5FAFEC38" w14:textId="77777777" w:rsidR="00A00173" w:rsidRPr="00A00173" w:rsidRDefault="00A00173" w:rsidP="00362BC7">
            <w:pPr>
              <w:autoSpaceDE w:val="0"/>
              <w:autoSpaceDN w:val="0"/>
              <w:adjustRightInd w:val="0"/>
              <w:jc w:val="both"/>
              <w:rPr>
                <w:rFonts w:ascii="Book Antiqua" w:hAnsi="Book Antiqua" w:cs="Arial"/>
                <w:lang w:bidi="hi-IN"/>
              </w:rPr>
            </w:pPr>
          </w:p>
          <w:p w14:paraId="7B06135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Video Projection Modules shall have in-built redundancy in</w:t>
            </w:r>
            <w:r w:rsidRPr="00A00173">
              <w:rPr>
                <w:rFonts w:ascii="Book Antiqua" w:hAnsi="Book Antiqua" w:cs="Arial"/>
                <w:b/>
                <w:lang w:bidi="hi-IN"/>
              </w:rPr>
              <w:t xml:space="preserve"> Laser</w:t>
            </w:r>
            <w:r w:rsidRPr="00A00173">
              <w:rPr>
                <w:rFonts w:ascii="Book Antiqua" w:hAnsi="Book Antiqua" w:cs="Arial"/>
                <w:lang w:bidi="hi-IN"/>
              </w:rPr>
              <w:t xml:space="preserve"> and ensures redundancy at the light source.</w:t>
            </w:r>
          </w:p>
        </w:tc>
      </w:tr>
      <w:tr w:rsidR="00A00173" w:rsidRPr="00A00173" w14:paraId="379F4DCE" w14:textId="77777777" w:rsidTr="00A00173">
        <w:trPr>
          <w:trHeight w:val="348"/>
          <w:tblHeader/>
        </w:trPr>
        <w:tc>
          <w:tcPr>
            <w:tcW w:w="168" w:type="pct"/>
          </w:tcPr>
          <w:p w14:paraId="2BE7E8A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AD53ED5" w14:textId="77777777" w:rsidR="00A00173" w:rsidRPr="00A00173" w:rsidRDefault="00A00173" w:rsidP="00362BC7">
            <w:pPr>
              <w:jc w:val="both"/>
              <w:rPr>
                <w:rFonts w:ascii="Book Antiqua" w:hAnsi="Book Antiqua" w:cs="Arial"/>
              </w:rPr>
            </w:pPr>
            <w:r w:rsidRPr="00A00173">
              <w:rPr>
                <w:rFonts w:ascii="Book Antiqua" w:hAnsi="Book Antiqua" w:cs="Arial"/>
              </w:rPr>
              <w:t>Vol. II Part-B</w:t>
            </w:r>
          </w:p>
          <w:p w14:paraId="61D86E5C" w14:textId="77777777" w:rsidR="00A00173" w:rsidRPr="00A00173" w:rsidRDefault="00A00173" w:rsidP="00362BC7">
            <w:pPr>
              <w:jc w:val="both"/>
              <w:rPr>
                <w:rFonts w:ascii="Book Antiqua" w:hAnsi="Book Antiqua" w:cs="Arial"/>
              </w:rPr>
            </w:pPr>
            <w:r w:rsidRPr="00A00173">
              <w:rPr>
                <w:rFonts w:ascii="Book Antiqua" w:hAnsi="Book Antiqua" w:cs="Arial"/>
              </w:rPr>
              <w:t>Section-5</w:t>
            </w:r>
          </w:p>
          <w:p w14:paraId="470E985D"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5.13.1, </w:t>
            </w:r>
            <w:r w:rsidRPr="00A00173">
              <w:rPr>
                <w:rFonts w:ascii="Book Antiqua" w:hAnsi="Book Antiqua" w:cs="Arial"/>
                <w:lang w:bidi="hi-IN"/>
              </w:rPr>
              <w:t>Testing methodology for VPS</w:t>
            </w:r>
          </w:p>
        </w:tc>
        <w:tc>
          <w:tcPr>
            <w:tcW w:w="2171" w:type="pct"/>
          </w:tcPr>
          <w:p w14:paraId="15F7F29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From each batch/total BoQ quantity of VPS modules for each control center offered by the Contractor for Factory acceptance testing (FAT), the Employer shall select random configuration as sample(s) to be tested for each type (</w:t>
            </w:r>
            <w:r w:rsidRPr="00A00173">
              <w:rPr>
                <w:rFonts w:ascii="Book Antiqua" w:hAnsi="Book Antiqua" w:cs="Arial"/>
                <w:b/>
                <w:bCs/>
                <w:lang w:bidi="hi-IN"/>
              </w:rPr>
              <w:t>LED/LASER</w:t>
            </w:r>
            <w:r w:rsidRPr="00A00173">
              <w:rPr>
                <w:rFonts w:ascii="Book Antiqua" w:hAnsi="Book Antiqua" w:cs="Arial"/>
                <w:lang w:bidi="hi-IN"/>
              </w:rPr>
              <w:t>) &amp; Model of equipment for acceptance.</w:t>
            </w:r>
          </w:p>
        </w:tc>
        <w:tc>
          <w:tcPr>
            <w:tcW w:w="2080" w:type="pct"/>
          </w:tcPr>
          <w:p w14:paraId="642162CA"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Replace with </w:t>
            </w:r>
          </w:p>
          <w:p w14:paraId="6FD7CF79" w14:textId="77777777" w:rsidR="00A00173" w:rsidRPr="00A00173" w:rsidRDefault="00A00173" w:rsidP="00362BC7">
            <w:pPr>
              <w:autoSpaceDE w:val="0"/>
              <w:autoSpaceDN w:val="0"/>
              <w:adjustRightInd w:val="0"/>
              <w:jc w:val="both"/>
              <w:rPr>
                <w:rFonts w:ascii="Book Antiqua" w:hAnsi="Book Antiqua" w:cs="Arial"/>
                <w:lang w:bidi="hi-IN"/>
              </w:rPr>
            </w:pPr>
          </w:p>
          <w:p w14:paraId="453F4AF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From each batch/total BoQ quantity of VPS modules for each control center offered by the Contractor for Factory acceptance testing (FAT), the Employer shall select random configuration as sample(s) to be tested for </w:t>
            </w:r>
            <w:r w:rsidRPr="00A00173">
              <w:rPr>
                <w:rFonts w:ascii="Book Antiqua" w:hAnsi="Book Antiqua" w:cs="Arial"/>
                <w:b/>
                <w:bCs/>
                <w:lang w:bidi="hi-IN"/>
              </w:rPr>
              <w:t xml:space="preserve">each Model </w:t>
            </w:r>
            <w:r w:rsidRPr="00A00173">
              <w:rPr>
                <w:rFonts w:ascii="Book Antiqua" w:hAnsi="Book Antiqua" w:cs="Arial"/>
                <w:lang w:bidi="hi-IN"/>
              </w:rPr>
              <w:t>of equipment for acceptance.</w:t>
            </w:r>
          </w:p>
        </w:tc>
      </w:tr>
      <w:tr w:rsidR="00A00173" w:rsidRPr="00A00173" w14:paraId="61C7D5DA" w14:textId="77777777" w:rsidTr="00A00173">
        <w:trPr>
          <w:trHeight w:val="348"/>
          <w:tblHeader/>
        </w:trPr>
        <w:tc>
          <w:tcPr>
            <w:tcW w:w="168" w:type="pct"/>
          </w:tcPr>
          <w:p w14:paraId="7578BBB6"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3C63A31" w14:textId="77777777" w:rsidR="00A00173" w:rsidRPr="00A00173" w:rsidRDefault="00A00173" w:rsidP="00362BC7">
            <w:pPr>
              <w:jc w:val="both"/>
              <w:rPr>
                <w:rFonts w:ascii="Book Antiqua" w:hAnsi="Book Antiqua" w:cs="Arial"/>
              </w:rPr>
            </w:pPr>
            <w:r w:rsidRPr="00A00173">
              <w:rPr>
                <w:rFonts w:ascii="Book Antiqua" w:hAnsi="Book Antiqua" w:cs="Arial"/>
              </w:rPr>
              <w:t>Vol. II Part-B</w:t>
            </w:r>
          </w:p>
          <w:p w14:paraId="56B3340E" w14:textId="77777777" w:rsidR="00A00173" w:rsidRPr="00A00173" w:rsidRDefault="00A00173" w:rsidP="00362BC7">
            <w:pPr>
              <w:jc w:val="both"/>
              <w:rPr>
                <w:rFonts w:ascii="Book Antiqua" w:hAnsi="Book Antiqua" w:cs="Arial"/>
              </w:rPr>
            </w:pPr>
            <w:r w:rsidRPr="00A00173">
              <w:rPr>
                <w:rFonts w:ascii="Book Antiqua" w:hAnsi="Book Antiqua" w:cs="Arial"/>
              </w:rPr>
              <w:t>Section-5</w:t>
            </w:r>
          </w:p>
          <w:p w14:paraId="33E0D727" w14:textId="77777777" w:rsidR="00A00173" w:rsidRPr="00A00173" w:rsidRDefault="00A00173" w:rsidP="00362BC7">
            <w:pPr>
              <w:jc w:val="both"/>
              <w:rPr>
                <w:rFonts w:ascii="Book Antiqua" w:hAnsi="Book Antiqua" w:cs="Arial"/>
              </w:rPr>
            </w:pPr>
            <w:r w:rsidRPr="00A00173">
              <w:rPr>
                <w:rFonts w:ascii="Book Antiqua" w:hAnsi="Book Antiqua" w:cs="Arial"/>
              </w:rPr>
              <w:t>Clause 5.13.4, VPS diagnostics and maintenance (b)</w:t>
            </w:r>
          </w:p>
        </w:tc>
        <w:tc>
          <w:tcPr>
            <w:tcW w:w="2171" w:type="pct"/>
          </w:tcPr>
          <w:p w14:paraId="53AAB36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LED age</w:t>
            </w:r>
          </w:p>
        </w:tc>
        <w:tc>
          <w:tcPr>
            <w:tcW w:w="2080" w:type="pct"/>
          </w:tcPr>
          <w:p w14:paraId="56B083A0" w14:textId="77777777" w:rsidR="00A00173" w:rsidRPr="00A00173" w:rsidRDefault="00A00173" w:rsidP="00362BC7">
            <w:pPr>
              <w:jc w:val="both"/>
              <w:rPr>
                <w:rFonts w:ascii="Book Antiqua" w:hAnsi="Book Antiqua" w:cs="Arial"/>
              </w:rPr>
            </w:pPr>
            <w:r w:rsidRPr="00A00173">
              <w:rPr>
                <w:rFonts w:ascii="Book Antiqua" w:hAnsi="Book Antiqua" w:cs="Arial"/>
              </w:rPr>
              <w:t>Replace with</w:t>
            </w:r>
          </w:p>
          <w:p w14:paraId="4CB686D6"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 </w:t>
            </w:r>
          </w:p>
          <w:p w14:paraId="115FA74C" w14:textId="77777777" w:rsidR="00A00173" w:rsidRPr="00A00173" w:rsidRDefault="00A00173" w:rsidP="00362BC7">
            <w:pPr>
              <w:autoSpaceDE w:val="0"/>
              <w:autoSpaceDN w:val="0"/>
              <w:adjustRightInd w:val="0"/>
              <w:jc w:val="both"/>
              <w:rPr>
                <w:rFonts w:ascii="Book Antiqua" w:hAnsi="Book Antiqua" w:cs="Arial"/>
                <w:b/>
                <w:bCs/>
              </w:rPr>
            </w:pPr>
            <w:r w:rsidRPr="00A00173">
              <w:rPr>
                <w:rFonts w:ascii="Book Antiqua" w:hAnsi="Book Antiqua" w:cs="Arial"/>
                <w:b/>
                <w:bCs/>
              </w:rPr>
              <w:t>Light source age</w:t>
            </w:r>
          </w:p>
        </w:tc>
      </w:tr>
      <w:tr w:rsidR="00A00173" w:rsidRPr="00A00173" w14:paraId="343A5A9F" w14:textId="77777777" w:rsidTr="00A00173">
        <w:trPr>
          <w:trHeight w:val="3453"/>
          <w:tblHeader/>
        </w:trPr>
        <w:tc>
          <w:tcPr>
            <w:tcW w:w="168" w:type="pct"/>
          </w:tcPr>
          <w:p w14:paraId="4A63F89E"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84598DE"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Section – 6,  Clause no. –6.2, Network Attached Storage (NAS)</w:t>
            </w:r>
          </w:p>
        </w:tc>
        <w:tc>
          <w:tcPr>
            <w:tcW w:w="2171" w:type="pct"/>
          </w:tcPr>
          <w:p w14:paraId="210663D4" w14:textId="77777777" w:rsidR="00A00173" w:rsidRPr="00A00173" w:rsidRDefault="00A00173" w:rsidP="00362BC7">
            <w:pPr>
              <w:jc w:val="both"/>
              <w:rPr>
                <w:rFonts w:ascii="Book Antiqua" w:hAnsi="Book Antiqua" w:cs="Arial"/>
                <w:lang w:bidi="hi-IN"/>
              </w:rPr>
            </w:pPr>
          </w:p>
          <w:tbl>
            <w:tblPr>
              <w:tblStyle w:val="TableGrid"/>
              <w:tblW w:w="5980" w:type="dxa"/>
              <w:tblLayout w:type="fixed"/>
              <w:tblLook w:val="04A0" w:firstRow="1" w:lastRow="0" w:firstColumn="1" w:lastColumn="0" w:noHBand="0" w:noVBand="1"/>
            </w:tblPr>
            <w:tblGrid>
              <w:gridCol w:w="540"/>
              <w:gridCol w:w="1754"/>
              <w:gridCol w:w="2970"/>
              <w:gridCol w:w="716"/>
            </w:tblGrid>
            <w:tr w:rsidR="00A00173" w:rsidRPr="00A00173" w14:paraId="73A0D520" w14:textId="77777777" w:rsidTr="00AF31A0">
              <w:trPr>
                <w:trHeight w:val="953"/>
              </w:trPr>
              <w:tc>
                <w:tcPr>
                  <w:tcW w:w="540" w:type="dxa"/>
                </w:tcPr>
                <w:p w14:paraId="0D307424"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16E43E6E"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754" w:type="dxa"/>
                </w:tcPr>
                <w:p w14:paraId="4D3BC20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tcPr>
                <w:p w14:paraId="088F45A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716" w:type="dxa"/>
                </w:tcPr>
                <w:p w14:paraId="7B6F2F7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737BE8D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11553188" w14:textId="77777777" w:rsidTr="00AF31A0">
              <w:trPr>
                <w:trHeight w:val="953"/>
              </w:trPr>
              <w:tc>
                <w:tcPr>
                  <w:tcW w:w="540" w:type="dxa"/>
                </w:tcPr>
                <w:p w14:paraId="7C1D160C" w14:textId="77777777" w:rsidR="00A00173" w:rsidRPr="00A00173" w:rsidRDefault="00A00173" w:rsidP="00362BC7">
                  <w:pPr>
                    <w:autoSpaceDE w:val="0"/>
                    <w:autoSpaceDN w:val="0"/>
                    <w:adjustRightInd w:val="0"/>
                    <w:jc w:val="both"/>
                    <w:rPr>
                      <w:rFonts w:ascii="Book Antiqua" w:hAnsi="Book Antiqua" w:cs="Arial"/>
                      <w:bCs/>
                    </w:rPr>
                  </w:pPr>
                  <w:r w:rsidRPr="00A00173">
                    <w:rPr>
                      <w:rFonts w:ascii="Book Antiqua" w:hAnsi="Book Antiqua" w:cs="Arial"/>
                      <w:bCs/>
                    </w:rPr>
                    <w:t>10</w:t>
                  </w:r>
                </w:p>
                <w:p w14:paraId="02E3BA15" w14:textId="77777777" w:rsidR="00A00173" w:rsidRPr="00A00173" w:rsidRDefault="00A00173" w:rsidP="00362BC7">
                  <w:pPr>
                    <w:autoSpaceDE w:val="0"/>
                    <w:autoSpaceDN w:val="0"/>
                    <w:adjustRightInd w:val="0"/>
                    <w:jc w:val="both"/>
                    <w:rPr>
                      <w:rFonts w:ascii="Book Antiqua" w:hAnsi="Book Antiqua" w:cs="Arial"/>
                      <w:bCs/>
                      <w:lang w:bidi="hi-IN"/>
                    </w:rPr>
                  </w:pPr>
                </w:p>
              </w:tc>
              <w:tc>
                <w:tcPr>
                  <w:tcW w:w="1754" w:type="dxa"/>
                </w:tcPr>
                <w:p w14:paraId="75666482" w14:textId="77777777" w:rsidR="00A00173" w:rsidRPr="00A00173" w:rsidRDefault="00A00173" w:rsidP="00362BC7">
                  <w:pPr>
                    <w:autoSpaceDE w:val="0"/>
                    <w:autoSpaceDN w:val="0"/>
                    <w:adjustRightInd w:val="0"/>
                    <w:jc w:val="both"/>
                    <w:rPr>
                      <w:rFonts w:ascii="Book Antiqua" w:eastAsia="Arial" w:hAnsi="Book Antiqua" w:cs="Arial"/>
                      <w:spacing w:val="-2"/>
                    </w:rPr>
                  </w:pPr>
                  <w:r w:rsidRPr="00A00173">
                    <w:rPr>
                      <w:rFonts w:ascii="Book Antiqua" w:hAnsi="Book Antiqua" w:cs="Arial"/>
                      <w:lang w:bidi="hi-IN"/>
                    </w:rPr>
                    <w:t>Heat Load</w:t>
                  </w:r>
                </w:p>
              </w:tc>
              <w:tc>
                <w:tcPr>
                  <w:tcW w:w="2970" w:type="dxa"/>
                </w:tcPr>
                <w:p w14:paraId="742AC7DC" w14:textId="77777777" w:rsidR="00A00173" w:rsidRPr="00A00173" w:rsidRDefault="00A00173" w:rsidP="00362BC7">
                  <w:pPr>
                    <w:autoSpaceDE w:val="0"/>
                    <w:autoSpaceDN w:val="0"/>
                    <w:adjustRightInd w:val="0"/>
                    <w:jc w:val="both"/>
                    <w:rPr>
                      <w:rFonts w:ascii="Book Antiqua" w:hAnsi="Book Antiqua" w:cs="Arial"/>
                      <w:lang w:bidi="hi-IN"/>
                    </w:rPr>
                  </w:pPr>
                </w:p>
              </w:tc>
              <w:tc>
                <w:tcPr>
                  <w:tcW w:w="716" w:type="dxa"/>
                </w:tcPr>
                <w:p w14:paraId="284244C6"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0C59DA78" w14:textId="77777777" w:rsidR="00A00173" w:rsidRPr="00A00173" w:rsidRDefault="00A00173" w:rsidP="00362BC7">
            <w:pPr>
              <w:jc w:val="both"/>
              <w:rPr>
                <w:rFonts w:ascii="Book Antiqua" w:hAnsi="Book Antiqua" w:cs="Arial"/>
                <w:lang w:bidi="hi-IN"/>
              </w:rPr>
            </w:pPr>
          </w:p>
        </w:tc>
        <w:tc>
          <w:tcPr>
            <w:tcW w:w="2080" w:type="pct"/>
          </w:tcPr>
          <w:p w14:paraId="6E1ED993" w14:textId="77777777" w:rsidR="00A00173" w:rsidRPr="00A00173" w:rsidRDefault="00A00173" w:rsidP="00362BC7">
            <w:pPr>
              <w:jc w:val="both"/>
              <w:rPr>
                <w:rFonts w:ascii="Book Antiqua" w:hAnsi="Book Antiqua" w:cs="Arial"/>
                <w:color w:val="000000"/>
              </w:rPr>
            </w:pPr>
            <w:r w:rsidRPr="00A00173">
              <w:rPr>
                <w:rFonts w:ascii="Book Antiqua" w:hAnsi="Book Antiqua" w:cs="Arial"/>
                <w:color w:val="000000"/>
              </w:rPr>
              <w:t xml:space="preserve">Replace with </w:t>
            </w:r>
          </w:p>
          <w:p w14:paraId="308DCE25" w14:textId="77777777" w:rsidR="00A00173" w:rsidRPr="00A00173" w:rsidRDefault="00A00173" w:rsidP="00362BC7">
            <w:pPr>
              <w:jc w:val="both"/>
              <w:rPr>
                <w:rFonts w:ascii="Book Antiqua" w:hAnsi="Book Antiqua" w:cs="Arial"/>
                <w:color w:val="000000"/>
              </w:rPr>
            </w:pPr>
          </w:p>
          <w:tbl>
            <w:tblPr>
              <w:tblStyle w:val="TableGrid"/>
              <w:tblW w:w="5518" w:type="dxa"/>
              <w:tblLayout w:type="fixed"/>
              <w:tblLook w:val="04A0" w:firstRow="1" w:lastRow="0" w:firstColumn="1" w:lastColumn="0" w:noHBand="0" w:noVBand="1"/>
            </w:tblPr>
            <w:tblGrid>
              <w:gridCol w:w="540"/>
              <w:gridCol w:w="1754"/>
              <w:gridCol w:w="2459"/>
              <w:gridCol w:w="765"/>
            </w:tblGrid>
            <w:tr w:rsidR="00A00173" w:rsidRPr="00A00173" w14:paraId="1C7F3D46" w14:textId="77777777" w:rsidTr="00AC2D27">
              <w:trPr>
                <w:trHeight w:val="953"/>
              </w:trPr>
              <w:tc>
                <w:tcPr>
                  <w:tcW w:w="540" w:type="dxa"/>
                </w:tcPr>
                <w:p w14:paraId="4B2A3117"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2CAA1C6B"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754" w:type="dxa"/>
                </w:tcPr>
                <w:p w14:paraId="1510FF4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459" w:type="dxa"/>
                </w:tcPr>
                <w:p w14:paraId="481E086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765" w:type="dxa"/>
                </w:tcPr>
                <w:p w14:paraId="4336424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139A2B6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7C5A5616" w14:textId="77777777" w:rsidTr="00AC2D27">
              <w:trPr>
                <w:trHeight w:val="70"/>
              </w:trPr>
              <w:tc>
                <w:tcPr>
                  <w:tcW w:w="540" w:type="dxa"/>
                </w:tcPr>
                <w:p w14:paraId="585E64C5" w14:textId="77777777" w:rsidR="00A00173" w:rsidRPr="00A00173" w:rsidRDefault="00A00173" w:rsidP="00362BC7">
                  <w:pPr>
                    <w:autoSpaceDE w:val="0"/>
                    <w:autoSpaceDN w:val="0"/>
                    <w:adjustRightInd w:val="0"/>
                    <w:jc w:val="both"/>
                    <w:rPr>
                      <w:rFonts w:ascii="Book Antiqua" w:hAnsi="Book Antiqua" w:cs="Arial"/>
                      <w:bCs/>
                    </w:rPr>
                  </w:pPr>
                  <w:r w:rsidRPr="00A00173">
                    <w:rPr>
                      <w:rFonts w:ascii="Book Antiqua" w:hAnsi="Book Antiqua" w:cs="Arial"/>
                      <w:bCs/>
                    </w:rPr>
                    <w:t>10</w:t>
                  </w:r>
                </w:p>
                <w:p w14:paraId="384CB834" w14:textId="77777777" w:rsidR="00A00173" w:rsidRPr="00A00173" w:rsidRDefault="00A00173" w:rsidP="00362BC7">
                  <w:pPr>
                    <w:autoSpaceDE w:val="0"/>
                    <w:autoSpaceDN w:val="0"/>
                    <w:adjustRightInd w:val="0"/>
                    <w:jc w:val="both"/>
                    <w:rPr>
                      <w:rFonts w:ascii="Book Antiqua" w:hAnsi="Book Antiqua" w:cs="Arial"/>
                      <w:bCs/>
                      <w:lang w:bidi="hi-IN"/>
                    </w:rPr>
                  </w:pPr>
                </w:p>
              </w:tc>
              <w:tc>
                <w:tcPr>
                  <w:tcW w:w="1754" w:type="dxa"/>
                </w:tcPr>
                <w:p w14:paraId="7243662C" w14:textId="77777777" w:rsidR="00A00173" w:rsidRPr="00A00173" w:rsidRDefault="00A00173" w:rsidP="00362BC7">
                  <w:pPr>
                    <w:autoSpaceDE w:val="0"/>
                    <w:autoSpaceDN w:val="0"/>
                    <w:adjustRightInd w:val="0"/>
                    <w:jc w:val="both"/>
                    <w:rPr>
                      <w:rFonts w:ascii="Book Antiqua" w:eastAsia="Arial" w:hAnsi="Book Antiqua" w:cs="Arial"/>
                      <w:spacing w:val="-2"/>
                    </w:rPr>
                  </w:pPr>
                  <w:r w:rsidRPr="00A00173">
                    <w:rPr>
                      <w:rFonts w:ascii="Book Antiqua" w:hAnsi="Book Antiqua" w:cs="Arial"/>
                      <w:lang w:bidi="hi-IN"/>
                    </w:rPr>
                    <w:t>Heat Load</w:t>
                  </w:r>
                </w:p>
              </w:tc>
              <w:tc>
                <w:tcPr>
                  <w:tcW w:w="2459" w:type="dxa"/>
                </w:tcPr>
                <w:p w14:paraId="1EB3AA89" w14:textId="77777777" w:rsidR="00A00173" w:rsidRPr="00A00173" w:rsidRDefault="00A00173" w:rsidP="00362BC7">
                  <w:pPr>
                    <w:autoSpaceDE w:val="0"/>
                    <w:autoSpaceDN w:val="0"/>
                    <w:adjustRightInd w:val="0"/>
                    <w:jc w:val="both"/>
                    <w:rPr>
                      <w:rFonts w:ascii="Book Antiqua" w:hAnsi="Book Antiqua" w:cs="Arial"/>
                      <w:lang w:bidi="hi-IN"/>
                    </w:rPr>
                  </w:pPr>
                </w:p>
              </w:tc>
              <w:tc>
                <w:tcPr>
                  <w:tcW w:w="765" w:type="dxa"/>
                </w:tcPr>
                <w:p w14:paraId="6DA209AE"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3EAB5D2E" w14:textId="77777777" w:rsidTr="00AC2D27">
              <w:trPr>
                <w:trHeight w:val="953"/>
              </w:trPr>
              <w:tc>
                <w:tcPr>
                  <w:tcW w:w="540" w:type="dxa"/>
                </w:tcPr>
                <w:p w14:paraId="30A59031" w14:textId="77777777" w:rsidR="00A00173" w:rsidRPr="00A00173" w:rsidRDefault="00A00173" w:rsidP="00362BC7">
                  <w:pPr>
                    <w:autoSpaceDE w:val="0"/>
                    <w:autoSpaceDN w:val="0"/>
                    <w:adjustRightInd w:val="0"/>
                    <w:jc w:val="both"/>
                    <w:rPr>
                      <w:rFonts w:ascii="Book Antiqua" w:hAnsi="Book Antiqua" w:cs="Arial"/>
                      <w:bCs/>
                    </w:rPr>
                  </w:pPr>
                  <w:r w:rsidRPr="00A00173">
                    <w:rPr>
                      <w:rFonts w:ascii="Book Antiqua" w:hAnsi="Book Antiqua" w:cs="Arial"/>
                      <w:bCs/>
                    </w:rPr>
                    <w:t>11.</w:t>
                  </w:r>
                </w:p>
              </w:tc>
              <w:tc>
                <w:tcPr>
                  <w:tcW w:w="1754" w:type="dxa"/>
                </w:tcPr>
                <w:p w14:paraId="5A996790"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Interface Ports</w:t>
                  </w:r>
                </w:p>
              </w:tc>
              <w:tc>
                <w:tcPr>
                  <w:tcW w:w="2459" w:type="dxa"/>
                </w:tcPr>
                <w:p w14:paraId="4A26EF41" w14:textId="77777777" w:rsidR="00A00173" w:rsidRPr="00A00173" w:rsidRDefault="00A00173" w:rsidP="00362BC7">
                  <w:pPr>
                    <w:jc w:val="both"/>
                    <w:rPr>
                      <w:rFonts w:ascii="Book Antiqua" w:hAnsi="Book Antiqua" w:cs="Arial"/>
                      <w:b/>
                      <w:bCs/>
                      <w:color w:val="000000"/>
                    </w:rPr>
                  </w:pPr>
                  <w:r w:rsidRPr="00A00173">
                    <w:rPr>
                      <w:rFonts w:ascii="Book Antiqua" w:hAnsi="Book Antiqua" w:cs="Arial"/>
                      <w:b/>
                      <w:bCs/>
                      <w:color w:val="000000"/>
                    </w:rPr>
                    <w:t>4*10G Base T ports</w:t>
                  </w:r>
                </w:p>
                <w:p w14:paraId="52B578B0" w14:textId="77777777" w:rsidR="00A00173" w:rsidRPr="00A00173" w:rsidRDefault="00A00173" w:rsidP="00362BC7">
                  <w:pPr>
                    <w:autoSpaceDE w:val="0"/>
                    <w:autoSpaceDN w:val="0"/>
                    <w:adjustRightInd w:val="0"/>
                    <w:jc w:val="both"/>
                    <w:rPr>
                      <w:rFonts w:ascii="Book Antiqua" w:hAnsi="Book Antiqua" w:cs="Arial"/>
                      <w:lang w:bidi="hi-IN"/>
                    </w:rPr>
                  </w:pPr>
                </w:p>
              </w:tc>
              <w:tc>
                <w:tcPr>
                  <w:tcW w:w="765" w:type="dxa"/>
                </w:tcPr>
                <w:p w14:paraId="16E3DD3E"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4F227664" w14:textId="77777777" w:rsidR="00A00173" w:rsidRPr="00A00173" w:rsidRDefault="00A00173" w:rsidP="00362BC7">
            <w:pPr>
              <w:jc w:val="both"/>
              <w:rPr>
                <w:rFonts w:ascii="Book Antiqua" w:hAnsi="Book Antiqua" w:cs="Arial"/>
                <w:lang w:bidi="hi-IN"/>
              </w:rPr>
            </w:pPr>
          </w:p>
        </w:tc>
      </w:tr>
      <w:tr w:rsidR="00A00173" w:rsidRPr="00A00173" w14:paraId="39FCD32E" w14:textId="77777777" w:rsidTr="00A00173">
        <w:trPr>
          <w:trHeight w:val="348"/>
          <w:tblHeader/>
        </w:trPr>
        <w:tc>
          <w:tcPr>
            <w:tcW w:w="168" w:type="pct"/>
          </w:tcPr>
          <w:p w14:paraId="3DB34AEC"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24E0C50"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Part-B, Section – 6, Clause no. – 6.6.2, Restart </w:t>
            </w:r>
          </w:p>
        </w:tc>
        <w:tc>
          <w:tcPr>
            <w:tcW w:w="2171" w:type="pct"/>
          </w:tcPr>
          <w:p w14:paraId="273B24F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Restart</w:t>
            </w:r>
          </w:p>
          <w:p w14:paraId="2305F1A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36141F9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Restart as described above shall be completed within 30</w:t>
            </w:r>
          </w:p>
          <w:p w14:paraId="3D0C6C6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seconds except for EMS server which can be 120 seconds.</w:t>
            </w:r>
          </w:p>
          <w:p w14:paraId="20A753A8"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4E411C4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Replace with </w:t>
            </w:r>
          </w:p>
          <w:p w14:paraId="32E61414" w14:textId="77777777" w:rsidR="00A00173" w:rsidRPr="00A00173" w:rsidRDefault="00A00173" w:rsidP="00362BC7">
            <w:pPr>
              <w:autoSpaceDE w:val="0"/>
              <w:autoSpaceDN w:val="0"/>
              <w:adjustRightInd w:val="0"/>
              <w:jc w:val="both"/>
              <w:rPr>
                <w:rFonts w:ascii="Book Antiqua" w:hAnsi="Book Antiqua" w:cs="Arial"/>
              </w:rPr>
            </w:pPr>
          </w:p>
          <w:p w14:paraId="3F9CFFA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Restart</w:t>
            </w:r>
          </w:p>
          <w:p w14:paraId="0508B94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3AB9C70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Restart as described above shall be completed within 30</w:t>
            </w:r>
          </w:p>
          <w:p w14:paraId="0415C57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seconds except for EMS server which can be 120 seconds.</w:t>
            </w:r>
          </w:p>
          <w:p w14:paraId="52444EB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Also, the cold restart of the devices (Firewall, Router, Switch etc.)  shall be completed </w:t>
            </w:r>
            <w:r w:rsidRPr="00A00173">
              <w:rPr>
                <w:rFonts w:ascii="Book Antiqua" w:hAnsi="Book Antiqua" w:cs="Arial"/>
                <w:b/>
                <w:bCs/>
                <w:color w:val="000000" w:themeColor="text1"/>
                <w:lang w:bidi="hi-IN"/>
              </w:rPr>
              <w:t>within 5 min</w:t>
            </w:r>
            <w:r w:rsidRPr="00A00173">
              <w:rPr>
                <w:rFonts w:ascii="Book Antiqua" w:hAnsi="Book Antiqua" w:cs="Arial"/>
                <w:b/>
                <w:bCs/>
                <w:lang w:bidi="hi-IN"/>
              </w:rPr>
              <w:t>utes.</w:t>
            </w:r>
            <w:r w:rsidRPr="00A00173">
              <w:rPr>
                <w:rFonts w:ascii="Book Antiqua" w:hAnsi="Book Antiqua" w:cs="Arial"/>
                <w:b/>
                <w:bCs/>
              </w:rPr>
              <w:t xml:space="preserve"> </w:t>
            </w:r>
          </w:p>
        </w:tc>
      </w:tr>
      <w:tr w:rsidR="00A00173" w:rsidRPr="00A00173" w14:paraId="76CF27B8" w14:textId="77777777" w:rsidTr="00A00173">
        <w:trPr>
          <w:trHeight w:val="348"/>
          <w:tblHeader/>
        </w:trPr>
        <w:tc>
          <w:tcPr>
            <w:tcW w:w="168" w:type="pct"/>
          </w:tcPr>
          <w:p w14:paraId="333E6ED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D2F13DB"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7, Clause no. – 7.2, Test Plan and Test Procedures</w:t>
            </w:r>
          </w:p>
        </w:tc>
        <w:tc>
          <w:tcPr>
            <w:tcW w:w="2171" w:type="pct"/>
          </w:tcPr>
          <w:p w14:paraId="1219AC0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test plans and test procedures shall be modular to allow individual test segments to be repeated as necessary. They shall be subject to Employer/Owner approval (see Part-A Section-3).</w:t>
            </w:r>
          </w:p>
        </w:tc>
        <w:tc>
          <w:tcPr>
            <w:tcW w:w="2080" w:type="pct"/>
          </w:tcPr>
          <w:p w14:paraId="7DE9389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772C236F" w14:textId="77777777" w:rsidR="00A00173" w:rsidRPr="00A00173" w:rsidRDefault="00A00173" w:rsidP="00362BC7">
            <w:pPr>
              <w:autoSpaceDE w:val="0"/>
              <w:autoSpaceDN w:val="0"/>
              <w:adjustRightInd w:val="0"/>
              <w:jc w:val="both"/>
              <w:rPr>
                <w:rFonts w:ascii="Book Antiqua" w:hAnsi="Book Antiqua" w:cs="Arial"/>
                <w:lang w:bidi="hi-IN"/>
              </w:rPr>
            </w:pPr>
          </w:p>
          <w:p w14:paraId="735856D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test plans and test procedures shall be modular to allow individual test segments to be repeated as necessary. They shall be subject to Employer/Owner approval (see Part-A Section-3).</w:t>
            </w:r>
          </w:p>
          <w:p w14:paraId="1F07E673" w14:textId="77777777" w:rsidR="00A00173" w:rsidRPr="00A00173" w:rsidRDefault="00A00173" w:rsidP="00362BC7">
            <w:pPr>
              <w:autoSpaceDE w:val="0"/>
              <w:autoSpaceDN w:val="0"/>
              <w:adjustRightInd w:val="0"/>
              <w:jc w:val="both"/>
              <w:rPr>
                <w:rFonts w:ascii="Book Antiqua" w:hAnsi="Book Antiqua" w:cs="Arial"/>
                <w:lang w:bidi="hi-IN"/>
              </w:rPr>
            </w:pPr>
          </w:p>
          <w:p w14:paraId="0D207EC1"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For SCADA/EMS system guidance from Indian standard IS 15953:2011 “SCADA System for Power System Applications” should be included for FAT &amp; SAT procedure.“</w:t>
            </w:r>
          </w:p>
        </w:tc>
      </w:tr>
      <w:tr w:rsidR="00A00173" w:rsidRPr="00A00173" w14:paraId="7B7651C4" w14:textId="77777777" w:rsidTr="00A00173">
        <w:trPr>
          <w:trHeight w:val="348"/>
          <w:tblHeader/>
        </w:trPr>
        <w:tc>
          <w:tcPr>
            <w:tcW w:w="168" w:type="pct"/>
          </w:tcPr>
          <w:p w14:paraId="0433B9EE"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F708B25"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Section – 7, Clause no. – 7.7.1, Functional FAT</w:t>
            </w:r>
          </w:p>
        </w:tc>
        <w:tc>
          <w:tcPr>
            <w:tcW w:w="2171" w:type="pct"/>
          </w:tcPr>
          <w:p w14:paraId="2B96E05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Verification of all SCADA, EMS, CFE, Historian, NMS, Cyber Security functions and features as specified in technical specifications and as per approved FAT procedure.</w:t>
            </w:r>
          </w:p>
        </w:tc>
        <w:tc>
          <w:tcPr>
            <w:tcW w:w="2080" w:type="pct"/>
          </w:tcPr>
          <w:p w14:paraId="562816A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5AFB053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w:t>
            </w:r>
          </w:p>
          <w:p w14:paraId="6B03564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Verification of all SCADA/EMS applications, Historian, NMS, Cyber Security functions </w:t>
            </w:r>
            <w:r w:rsidRPr="00A00173">
              <w:rPr>
                <w:rFonts w:ascii="Book Antiqua" w:hAnsi="Book Antiqua" w:cs="Arial"/>
                <w:b/>
                <w:bCs/>
                <w:lang w:bidi="hi-IN"/>
              </w:rPr>
              <w:t xml:space="preserve">etc and all features as specified in BoQ </w:t>
            </w:r>
            <w:r w:rsidRPr="00A00173">
              <w:rPr>
                <w:rFonts w:ascii="Book Antiqua" w:hAnsi="Book Antiqua" w:cs="Arial"/>
                <w:lang w:bidi="hi-IN"/>
              </w:rPr>
              <w:t>and technical specifications and as per approved FAT procedure.</w:t>
            </w:r>
          </w:p>
        </w:tc>
      </w:tr>
      <w:tr w:rsidR="00A00173" w:rsidRPr="00A00173" w14:paraId="0DB50C79" w14:textId="77777777" w:rsidTr="00A00173">
        <w:trPr>
          <w:trHeight w:val="348"/>
          <w:tblHeader/>
        </w:trPr>
        <w:tc>
          <w:tcPr>
            <w:tcW w:w="168" w:type="pct"/>
          </w:tcPr>
          <w:p w14:paraId="052BCAE9"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C14061C"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7, Clause no.– 7.7.2, Integrated FAT</w:t>
            </w:r>
          </w:p>
        </w:tc>
        <w:tc>
          <w:tcPr>
            <w:tcW w:w="2171" w:type="pct"/>
          </w:tcPr>
          <w:p w14:paraId="273B6C9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…..(c )At least 2 RTUs for each control center mentioned above</w:t>
            </w:r>
          </w:p>
          <w:p w14:paraId="2DC19F9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At least two RTUs for each protocol shall be connected with control centre and the remaining RTU shall be simulated in the factory test environment.</w:t>
            </w:r>
          </w:p>
          <w:p w14:paraId="7815442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tc>
        <w:tc>
          <w:tcPr>
            <w:tcW w:w="2080" w:type="pct"/>
          </w:tcPr>
          <w:p w14:paraId="62E5024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06965EB4" w14:textId="77777777" w:rsidR="00A00173" w:rsidRPr="00A00173" w:rsidRDefault="00A00173" w:rsidP="00362BC7">
            <w:pPr>
              <w:autoSpaceDE w:val="0"/>
              <w:autoSpaceDN w:val="0"/>
              <w:adjustRightInd w:val="0"/>
              <w:jc w:val="both"/>
              <w:rPr>
                <w:rFonts w:ascii="Book Antiqua" w:hAnsi="Book Antiqua" w:cs="Arial"/>
                <w:lang w:bidi="hi-IN"/>
              </w:rPr>
            </w:pPr>
          </w:p>
          <w:p w14:paraId="51BBD63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2E16BA8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(c )At least 2 RTUs for each control center mentioned above</w:t>
            </w:r>
          </w:p>
          <w:p w14:paraId="38FDA042" w14:textId="77777777" w:rsidR="00A00173" w:rsidRPr="00A00173" w:rsidRDefault="00A00173" w:rsidP="00362BC7">
            <w:pPr>
              <w:autoSpaceDE w:val="0"/>
              <w:autoSpaceDN w:val="0"/>
              <w:adjustRightInd w:val="0"/>
              <w:jc w:val="both"/>
              <w:rPr>
                <w:rFonts w:ascii="Book Antiqua" w:hAnsi="Book Antiqua" w:cs="Arial"/>
                <w:lang w:bidi="hi-IN"/>
              </w:rPr>
            </w:pPr>
          </w:p>
          <w:p w14:paraId="74F9E30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(d) ICCP integration with these control centres and data exchange as per design and approval.</w:t>
            </w:r>
          </w:p>
          <w:p w14:paraId="3188A38C" w14:textId="77777777" w:rsidR="00A00173" w:rsidRPr="00A00173" w:rsidRDefault="00A00173" w:rsidP="00362BC7">
            <w:pPr>
              <w:autoSpaceDE w:val="0"/>
              <w:autoSpaceDN w:val="0"/>
              <w:adjustRightInd w:val="0"/>
              <w:jc w:val="both"/>
              <w:rPr>
                <w:rFonts w:ascii="Book Antiqua" w:hAnsi="Book Antiqua" w:cs="Arial"/>
                <w:lang w:bidi="hi-IN"/>
              </w:rPr>
            </w:pPr>
          </w:p>
          <w:p w14:paraId="61F6F75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At least two RTUs for each protocol shall be connected with control centre and the remaining RTU shall be simulated in the factory test environment.</w:t>
            </w:r>
          </w:p>
          <w:p w14:paraId="5A7AC6E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w:t>
            </w:r>
          </w:p>
          <w:p w14:paraId="332C6128"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3FD434F4" w14:textId="77777777" w:rsidTr="00A00173">
        <w:trPr>
          <w:trHeight w:val="348"/>
          <w:tblHeader/>
        </w:trPr>
        <w:tc>
          <w:tcPr>
            <w:tcW w:w="168" w:type="pct"/>
          </w:tcPr>
          <w:p w14:paraId="75AC272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86772B6"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8, Clause no. – 8.2.2</w:t>
            </w:r>
          </w:p>
        </w:tc>
        <w:tc>
          <w:tcPr>
            <w:tcW w:w="2171" w:type="pct"/>
          </w:tcPr>
          <w:p w14:paraId="63A8A51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All user requests and application data requirement for Web server/application/ services </w:t>
            </w:r>
            <w:r w:rsidRPr="00A00173">
              <w:rPr>
                <w:rFonts w:ascii="Book Antiqua" w:hAnsi="Book Antiqua" w:cs="Arial"/>
                <w:b/>
                <w:bCs/>
                <w:lang w:bidi="hi-IN"/>
              </w:rPr>
              <w:t>hall</w:t>
            </w:r>
            <w:r w:rsidRPr="00A00173">
              <w:rPr>
                <w:rFonts w:ascii="Book Antiqua" w:hAnsi="Book Antiqua" w:cs="Arial"/>
                <w:lang w:bidi="hi-IN"/>
              </w:rPr>
              <w:t xml:space="preserve"> be served from Data Replica server.</w:t>
            </w:r>
          </w:p>
        </w:tc>
        <w:tc>
          <w:tcPr>
            <w:tcW w:w="2080" w:type="pct"/>
          </w:tcPr>
          <w:p w14:paraId="57D1DED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295F7BA9" w14:textId="77777777" w:rsidR="00A00173" w:rsidRPr="00A00173" w:rsidRDefault="00A00173" w:rsidP="00362BC7">
            <w:pPr>
              <w:autoSpaceDE w:val="0"/>
              <w:autoSpaceDN w:val="0"/>
              <w:adjustRightInd w:val="0"/>
              <w:jc w:val="both"/>
              <w:rPr>
                <w:rFonts w:ascii="Book Antiqua" w:hAnsi="Book Antiqua" w:cs="Arial"/>
                <w:lang w:bidi="hi-IN"/>
              </w:rPr>
            </w:pPr>
          </w:p>
          <w:p w14:paraId="4F17BEC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All user requests and application data requirement for Web server/application/ services </w:t>
            </w:r>
            <w:r w:rsidRPr="00A00173">
              <w:rPr>
                <w:rFonts w:ascii="Book Antiqua" w:hAnsi="Book Antiqua" w:cs="Arial"/>
                <w:b/>
                <w:bCs/>
                <w:lang w:bidi="hi-IN"/>
              </w:rPr>
              <w:t>shall</w:t>
            </w:r>
            <w:r w:rsidRPr="00A00173">
              <w:rPr>
                <w:rFonts w:ascii="Book Antiqua" w:hAnsi="Book Antiqua" w:cs="Arial"/>
                <w:lang w:bidi="hi-IN"/>
              </w:rPr>
              <w:t xml:space="preserve"> be served from Data Replica server.</w:t>
            </w:r>
          </w:p>
        </w:tc>
      </w:tr>
      <w:tr w:rsidR="00A00173" w:rsidRPr="00A00173" w14:paraId="45B04445" w14:textId="77777777" w:rsidTr="00A00173">
        <w:trPr>
          <w:trHeight w:val="348"/>
          <w:tblHeader/>
        </w:trPr>
        <w:tc>
          <w:tcPr>
            <w:tcW w:w="168" w:type="pct"/>
          </w:tcPr>
          <w:p w14:paraId="4B004916"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5009FAA"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Section – 9, Clause no. –9.1, Cyber Security System</w:t>
            </w:r>
          </w:p>
        </w:tc>
        <w:tc>
          <w:tcPr>
            <w:tcW w:w="2171" w:type="pct"/>
          </w:tcPr>
          <w:p w14:paraId="63FA3252" w14:textId="77777777" w:rsidR="00A00173" w:rsidRPr="00A00173" w:rsidRDefault="00A00173" w:rsidP="00362BC7">
            <w:pPr>
              <w:pStyle w:val="ListParagraph"/>
              <w:numPr>
                <w:ilvl w:val="0"/>
                <w:numId w:val="18"/>
              </w:numPr>
              <w:ind w:left="457" w:hanging="425"/>
              <w:jc w:val="both"/>
              <w:rPr>
                <w:rFonts w:ascii="Book Antiqua" w:eastAsiaTheme="minorHAnsi" w:hAnsi="Book Antiqua"/>
                <w:bCs w:val="0"/>
                <w:sz w:val="22"/>
                <w:szCs w:val="22"/>
                <w:lang w:val="en-IN"/>
              </w:rPr>
            </w:pPr>
            <w:r w:rsidRPr="00A00173">
              <w:rPr>
                <w:rFonts w:ascii="Book Antiqua" w:eastAsiaTheme="minorHAnsi" w:hAnsi="Book Antiqua"/>
                <w:bCs w:val="0"/>
                <w:sz w:val="22"/>
                <w:szCs w:val="22"/>
                <w:lang w:val="en-IN"/>
              </w:rPr>
              <w:t>All the Hardware, Operating Systems (OS) and application software shall be hardened based on industry standards such as CIS benchmarks.</w:t>
            </w:r>
          </w:p>
          <w:p w14:paraId="10694D68" w14:textId="77777777" w:rsidR="00A00173" w:rsidRPr="00A00173" w:rsidRDefault="00A00173" w:rsidP="00362BC7">
            <w:pPr>
              <w:jc w:val="both"/>
              <w:rPr>
                <w:rFonts w:ascii="Book Antiqua" w:hAnsi="Book Antiqua" w:cs="Arial"/>
              </w:rPr>
            </w:pPr>
          </w:p>
          <w:p w14:paraId="32CB4B8D" w14:textId="77777777" w:rsidR="00A00173" w:rsidRPr="00A00173" w:rsidRDefault="00A00173" w:rsidP="00362BC7">
            <w:pPr>
              <w:jc w:val="both"/>
              <w:rPr>
                <w:rFonts w:ascii="Book Antiqua" w:hAnsi="Book Antiqua" w:cs="Arial"/>
                <w:b/>
                <w:bCs/>
              </w:rPr>
            </w:pPr>
            <w:r w:rsidRPr="00A00173">
              <w:rPr>
                <w:rFonts w:ascii="Book Antiqua" w:hAnsi="Book Antiqua" w:cs="Arial"/>
              </w:rPr>
              <w:t xml:space="preserve">      </w:t>
            </w:r>
            <w:r w:rsidRPr="00A00173">
              <w:rPr>
                <w:rFonts w:ascii="Book Antiqua" w:hAnsi="Book Antiqua" w:cs="Arial"/>
                <w:b/>
                <w:bCs/>
              </w:rPr>
              <w:t>……………</w:t>
            </w:r>
          </w:p>
          <w:p w14:paraId="3C1E1F9D" w14:textId="77777777" w:rsidR="00A00173" w:rsidRPr="00A00173" w:rsidRDefault="00A00173" w:rsidP="00362BC7">
            <w:pPr>
              <w:pStyle w:val="ListParagraph"/>
              <w:numPr>
                <w:ilvl w:val="0"/>
                <w:numId w:val="31"/>
              </w:numPr>
              <w:ind w:left="457" w:hanging="457"/>
              <w:jc w:val="both"/>
              <w:rPr>
                <w:rFonts w:ascii="Book Antiqua" w:hAnsi="Book Antiqua"/>
                <w:sz w:val="22"/>
                <w:szCs w:val="22"/>
              </w:rPr>
            </w:pPr>
            <w:r w:rsidRPr="00A00173">
              <w:rPr>
                <w:rFonts w:ascii="Book Antiqua" w:eastAsiaTheme="minorHAnsi" w:hAnsi="Book Antiqua"/>
                <w:bCs w:val="0"/>
                <w:sz w:val="22"/>
                <w:szCs w:val="22"/>
                <w:lang w:val="en-IN"/>
              </w:rPr>
              <w:t>Whitelisting policy shall be deployed for all port configuration, network routing, data flow, access etc. and all these details shall be documented.</w:t>
            </w:r>
          </w:p>
          <w:p w14:paraId="6AAF9722" w14:textId="77777777" w:rsidR="00A00173" w:rsidRPr="00A00173" w:rsidRDefault="00A00173" w:rsidP="00362BC7">
            <w:pPr>
              <w:jc w:val="both"/>
              <w:rPr>
                <w:rFonts w:ascii="Book Antiqua" w:hAnsi="Book Antiqua" w:cs="Arial"/>
                <w:b/>
                <w:bCs/>
              </w:rPr>
            </w:pPr>
            <w:r w:rsidRPr="00A00173">
              <w:rPr>
                <w:rFonts w:ascii="Book Antiqua" w:hAnsi="Book Antiqua" w:cs="Arial"/>
                <w:b/>
                <w:bCs/>
              </w:rPr>
              <w:t>……………….</w:t>
            </w:r>
          </w:p>
          <w:p w14:paraId="6D45F008" w14:textId="77777777" w:rsidR="00A00173" w:rsidRPr="00A00173" w:rsidRDefault="00A00173" w:rsidP="00362BC7">
            <w:pPr>
              <w:ind w:left="457" w:hanging="457"/>
              <w:jc w:val="both"/>
              <w:rPr>
                <w:rFonts w:ascii="Book Antiqua" w:hAnsi="Book Antiqua" w:cs="Arial"/>
                <w:b/>
                <w:bCs/>
              </w:rPr>
            </w:pPr>
            <w:r w:rsidRPr="00A00173">
              <w:rPr>
                <w:rFonts w:ascii="Book Antiqua" w:hAnsi="Book Antiqua" w:cs="Arial"/>
              </w:rPr>
              <w:t xml:space="preserve">(m) Centralized log collection shall be implemented using SIEM, which consolidates all system, </w:t>
            </w:r>
            <w:r w:rsidRPr="00A00173">
              <w:rPr>
                <w:rFonts w:ascii="Book Antiqua" w:hAnsi="Book Antiqua" w:cs="Arial"/>
                <w:b/>
                <w:bCs/>
              </w:rPr>
              <w:t>ssh, network, and go-logs into one central repository. This log collection system will be implemented with SIEM.</w:t>
            </w:r>
          </w:p>
          <w:p w14:paraId="2F164656" w14:textId="77777777" w:rsidR="00A00173" w:rsidRPr="00A00173" w:rsidRDefault="00A00173" w:rsidP="00362BC7">
            <w:pPr>
              <w:ind w:left="457" w:hanging="457"/>
              <w:jc w:val="both"/>
              <w:rPr>
                <w:rFonts w:ascii="Book Antiqua" w:hAnsi="Book Antiqua" w:cs="Arial"/>
              </w:rPr>
            </w:pPr>
          </w:p>
          <w:p w14:paraId="04952C95" w14:textId="77777777" w:rsidR="00A00173" w:rsidRPr="00A00173" w:rsidRDefault="00A00173" w:rsidP="00362BC7">
            <w:pPr>
              <w:ind w:left="457" w:hanging="457"/>
              <w:jc w:val="both"/>
              <w:rPr>
                <w:rFonts w:ascii="Book Antiqua" w:hAnsi="Book Antiqua" w:cs="Arial"/>
              </w:rPr>
            </w:pPr>
            <w:r w:rsidRPr="00A00173">
              <w:rPr>
                <w:rFonts w:ascii="Book Antiqua" w:hAnsi="Book Antiqua" w:cs="Arial"/>
              </w:rPr>
              <w:t>…………</w:t>
            </w:r>
          </w:p>
        </w:tc>
        <w:tc>
          <w:tcPr>
            <w:tcW w:w="2080" w:type="pct"/>
          </w:tcPr>
          <w:p w14:paraId="69DC13B6" w14:textId="77777777" w:rsidR="00A00173" w:rsidRPr="00A00173" w:rsidRDefault="00A00173" w:rsidP="00362BC7">
            <w:pPr>
              <w:autoSpaceDE w:val="0"/>
              <w:autoSpaceDN w:val="0"/>
              <w:adjustRightInd w:val="0"/>
              <w:rPr>
                <w:rFonts w:ascii="Book Antiqua" w:hAnsi="Book Antiqua" w:cs="Arial"/>
                <w:color w:val="000000"/>
                <w:lang w:bidi="hi-IN"/>
              </w:rPr>
            </w:pPr>
            <w:r w:rsidRPr="00A00173">
              <w:rPr>
                <w:rFonts w:ascii="Book Antiqua" w:hAnsi="Book Antiqua" w:cs="Arial"/>
                <w:color w:val="000000"/>
                <w:lang w:bidi="hi-IN"/>
              </w:rPr>
              <w:t xml:space="preserve">Replace with </w:t>
            </w:r>
          </w:p>
          <w:p w14:paraId="3AED272D" w14:textId="77777777" w:rsidR="00A00173" w:rsidRPr="00A00173" w:rsidRDefault="00A00173" w:rsidP="00362BC7">
            <w:pPr>
              <w:pStyle w:val="ListParagraph"/>
              <w:numPr>
                <w:ilvl w:val="0"/>
                <w:numId w:val="19"/>
              </w:numPr>
              <w:autoSpaceDE w:val="0"/>
              <w:autoSpaceDN w:val="0"/>
              <w:adjustRightInd w:val="0"/>
              <w:ind w:left="364" w:hanging="364"/>
              <w:jc w:val="both"/>
              <w:rPr>
                <w:rFonts w:ascii="Book Antiqua" w:hAnsi="Book Antiqua"/>
                <w:color w:val="000000"/>
                <w:sz w:val="22"/>
                <w:szCs w:val="22"/>
                <w:lang w:bidi="hi-IN"/>
              </w:rPr>
            </w:pPr>
            <w:r w:rsidRPr="00A00173">
              <w:rPr>
                <w:rFonts w:ascii="Book Antiqua" w:hAnsi="Book Antiqua"/>
                <w:color w:val="000000"/>
                <w:sz w:val="22"/>
                <w:szCs w:val="22"/>
                <w:lang w:bidi="hi-IN"/>
              </w:rPr>
              <w:t xml:space="preserve">All the Hardware, Operating Systems (OS) and application software shall be hardened. </w:t>
            </w:r>
            <w:r w:rsidRPr="00A00173">
              <w:rPr>
                <w:rFonts w:ascii="Book Antiqua" w:hAnsi="Book Antiqua"/>
                <w:b/>
                <w:bCs w:val="0"/>
                <w:color w:val="000000"/>
                <w:sz w:val="22"/>
                <w:szCs w:val="22"/>
                <w:lang w:bidi="hi-IN"/>
              </w:rPr>
              <w:t>List of ports and services enabled in each hardware device must be shared after SAVT. This list must be updated periodically if any new ports/services are allowed or blocked after prior approval of Owner.</w:t>
            </w:r>
            <w:r w:rsidRPr="00A00173">
              <w:rPr>
                <w:rFonts w:ascii="Book Antiqua" w:hAnsi="Book Antiqua"/>
                <w:color w:val="000000"/>
                <w:sz w:val="22"/>
                <w:szCs w:val="22"/>
                <w:lang w:bidi="hi-IN"/>
              </w:rPr>
              <w:t xml:space="preserve"> </w:t>
            </w:r>
          </w:p>
          <w:p w14:paraId="3704BF11" w14:textId="77777777" w:rsidR="00A00173" w:rsidRPr="00A00173" w:rsidRDefault="00A00173" w:rsidP="00362BC7">
            <w:pPr>
              <w:pStyle w:val="ListParagraph"/>
              <w:autoSpaceDE w:val="0"/>
              <w:autoSpaceDN w:val="0"/>
              <w:adjustRightInd w:val="0"/>
              <w:ind w:left="364"/>
              <w:jc w:val="both"/>
              <w:rPr>
                <w:rFonts w:ascii="Book Antiqua" w:hAnsi="Book Antiqua"/>
                <w:b/>
                <w:bCs w:val="0"/>
                <w:color w:val="000000"/>
                <w:sz w:val="22"/>
                <w:szCs w:val="22"/>
                <w:lang w:bidi="hi-IN"/>
              </w:rPr>
            </w:pPr>
            <w:r w:rsidRPr="00A00173">
              <w:rPr>
                <w:rFonts w:ascii="Book Antiqua" w:hAnsi="Book Antiqua"/>
                <w:b/>
                <w:bCs w:val="0"/>
                <w:color w:val="000000"/>
                <w:sz w:val="22"/>
                <w:szCs w:val="22"/>
                <w:lang w:bidi="hi-IN"/>
              </w:rPr>
              <w:t>……….</w:t>
            </w:r>
          </w:p>
          <w:p w14:paraId="4C22C139" w14:textId="77777777" w:rsidR="00A00173" w:rsidRPr="00A00173" w:rsidRDefault="00A00173" w:rsidP="00362BC7">
            <w:pPr>
              <w:pStyle w:val="ListParagraph"/>
              <w:autoSpaceDE w:val="0"/>
              <w:autoSpaceDN w:val="0"/>
              <w:adjustRightInd w:val="0"/>
              <w:ind w:left="364"/>
              <w:jc w:val="both"/>
              <w:rPr>
                <w:rFonts w:ascii="Book Antiqua" w:hAnsi="Book Antiqua"/>
                <w:b/>
                <w:bCs w:val="0"/>
                <w:color w:val="000000"/>
                <w:sz w:val="22"/>
                <w:szCs w:val="22"/>
                <w:lang w:bidi="hi-IN"/>
              </w:rPr>
            </w:pPr>
          </w:p>
          <w:p w14:paraId="6C5B7D93" w14:textId="77777777" w:rsidR="00A00173" w:rsidRPr="00A00173" w:rsidRDefault="00A00173" w:rsidP="00362BC7">
            <w:pPr>
              <w:pStyle w:val="ListParagraph"/>
              <w:ind w:left="364" w:hanging="364"/>
              <w:jc w:val="both"/>
              <w:rPr>
                <w:rFonts w:ascii="Book Antiqua" w:eastAsiaTheme="minorHAnsi" w:hAnsi="Book Antiqua"/>
                <w:b/>
                <w:sz w:val="22"/>
                <w:szCs w:val="22"/>
                <w:lang w:val="en-IN"/>
              </w:rPr>
            </w:pPr>
            <w:r w:rsidRPr="00A00173">
              <w:rPr>
                <w:rFonts w:ascii="Book Antiqua" w:eastAsiaTheme="minorHAnsi" w:hAnsi="Book Antiqua"/>
                <w:bCs w:val="0"/>
                <w:sz w:val="22"/>
                <w:szCs w:val="22"/>
                <w:lang w:val="en-IN"/>
              </w:rPr>
              <w:t xml:space="preserve">(i) Whitelisting policy shall be deployed for all port configuration, network routing, data flow, access etc. and all these details shall be documented </w:t>
            </w:r>
            <w:r w:rsidRPr="00A00173">
              <w:rPr>
                <w:rFonts w:ascii="Book Antiqua" w:eastAsiaTheme="minorHAnsi" w:hAnsi="Book Antiqua"/>
                <w:b/>
                <w:sz w:val="22"/>
                <w:szCs w:val="22"/>
                <w:lang w:val="en-IN"/>
              </w:rPr>
              <w:t xml:space="preserve">and any changes shall be recorded and informed to owner during entire period of contract. </w:t>
            </w:r>
          </w:p>
          <w:p w14:paraId="0CED5064" w14:textId="77777777" w:rsidR="00A00173" w:rsidRPr="00A00173" w:rsidRDefault="00A00173" w:rsidP="00362BC7">
            <w:pPr>
              <w:pStyle w:val="ListParagraph"/>
              <w:autoSpaceDE w:val="0"/>
              <w:autoSpaceDN w:val="0"/>
              <w:adjustRightInd w:val="0"/>
              <w:ind w:left="364"/>
              <w:jc w:val="both"/>
              <w:rPr>
                <w:rFonts w:ascii="Book Antiqua" w:hAnsi="Book Antiqua"/>
                <w:b/>
                <w:bCs w:val="0"/>
                <w:color w:val="000000"/>
                <w:sz w:val="22"/>
                <w:szCs w:val="22"/>
                <w:lang w:bidi="hi-IN"/>
              </w:rPr>
            </w:pPr>
            <w:r w:rsidRPr="00A00173">
              <w:rPr>
                <w:rFonts w:ascii="Book Antiqua" w:hAnsi="Book Antiqua"/>
                <w:b/>
                <w:bCs w:val="0"/>
                <w:color w:val="000000"/>
                <w:sz w:val="22"/>
                <w:szCs w:val="22"/>
                <w:lang w:bidi="hi-IN"/>
              </w:rPr>
              <w:t>……….</w:t>
            </w:r>
          </w:p>
          <w:p w14:paraId="0731B3AB" w14:textId="77777777" w:rsidR="00A00173" w:rsidRPr="00A00173" w:rsidRDefault="00A00173" w:rsidP="00362BC7">
            <w:pPr>
              <w:pStyle w:val="ListParagraph"/>
              <w:autoSpaceDE w:val="0"/>
              <w:autoSpaceDN w:val="0"/>
              <w:adjustRightInd w:val="0"/>
              <w:ind w:left="364" w:hanging="364"/>
              <w:jc w:val="both"/>
              <w:rPr>
                <w:rFonts w:ascii="Book Antiqua" w:hAnsi="Book Antiqua"/>
                <w:b/>
                <w:bCs w:val="0"/>
                <w:color w:val="000000"/>
                <w:sz w:val="22"/>
                <w:szCs w:val="22"/>
                <w:lang w:bidi="hi-IN"/>
              </w:rPr>
            </w:pPr>
            <w:r w:rsidRPr="00A00173">
              <w:rPr>
                <w:rFonts w:ascii="Book Antiqua" w:hAnsi="Book Antiqua"/>
                <w:color w:val="000000"/>
                <w:sz w:val="22"/>
                <w:szCs w:val="22"/>
                <w:lang w:bidi="hi-IN"/>
              </w:rPr>
              <w:t>m)</w:t>
            </w:r>
            <w:r w:rsidRPr="00A00173">
              <w:rPr>
                <w:rFonts w:ascii="Book Antiqua" w:hAnsi="Book Antiqua"/>
                <w:b/>
                <w:bCs w:val="0"/>
                <w:color w:val="000000"/>
                <w:sz w:val="22"/>
                <w:szCs w:val="22"/>
                <w:lang w:bidi="hi-IN"/>
              </w:rPr>
              <w:t xml:space="preserve"> </w:t>
            </w:r>
            <w:r w:rsidRPr="00A00173">
              <w:rPr>
                <w:rFonts w:ascii="Book Antiqua" w:hAnsi="Book Antiqua"/>
                <w:color w:val="000000"/>
                <w:sz w:val="22"/>
                <w:szCs w:val="22"/>
                <w:lang w:bidi="hi-IN"/>
              </w:rPr>
              <w:t>Centralized log collection shall be implemented using SIEM, which consolidates the logs from all the devices.</w:t>
            </w:r>
          </w:p>
          <w:p w14:paraId="18C66876" w14:textId="77777777" w:rsidR="00A00173" w:rsidRPr="00A00173" w:rsidRDefault="00A00173" w:rsidP="00362BC7">
            <w:pPr>
              <w:pStyle w:val="ListParagraph"/>
              <w:ind w:left="364" w:hanging="364"/>
              <w:jc w:val="both"/>
              <w:rPr>
                <w:rFonts w:ascii="Book Antiqua" w:eastAsiaTheme="minorHAnsi" w:hAnsi="Book Antiqua"/>
                <w:b/>
                <w:sz w:val="22"/>
                <w:szCs w:val="22"/>
                <w:lang w:val="en-IN"/>
              </w:rPr>
            </w:pPr>
          </w:p>
          <w:p w14:paraId="0EA23955" w14:textId="77777777" w:rsidR="00A00173" w:rsidRPr="00A00173" w:rsidRDefault="00A00173" w:rsidP="00362BC7">
            <w:pPr>
              <w:autoSpaceDE w:val="0"/>
              <w:autoSpaceDN w:val="0"/>
              <w:adjustRightInd w:val="0"/>
              <w:jc w:val="both"/>
              <w:rPr>
                <w:rFonts w:ascii="Book Antiqua" w:hAnsi="Book Antiqua" w:cs="Arial"/>
                <w:b/>
                <w:color w:val="000000"/>
                <w:lang w:bidi="hi-IN"/>
              </w:rPr>
            </w:pPr>
            <w:r w:rsidRPr="00A00173">
              <w:rPr>
                <w:rFonts w:ascii="Book Antiqua" w:hAnsi="Book Antiqua" w:cs="Arial"/>
                <w:b/>
                <w:color w:val="000000"/>
                <w:lang w:bidi="hi-IN"/>
              </w:rPr>
              <w:t>……………..</w:t>
            </w:r>
          </w:p>
          <w:p w14:paraId="007E29C8" w14:textId="77777777" w:rsidR="00A00173" w:rsidRPr="00A00173" w:rsidRDefault="00A00173" w:rsidP="00362BC7">
            <w:pPr>
              <w:autoSpaceDE w:val="0"/>
              <w:autoSpaceDN w:val="0"/>
              <w:adjustRightInd w:val="0"/>
              <w:jc w:val="both"/>
              <w:rPr>
                <w:rFonts w:ascii="Book Antiqua" w:hAnsi="Book Antiqua" w:cs="Arial"/>
                <w:b/>
                <w:color w:val="000000"/>
                <w:lang w:bidi="hi-IN"/>
              </w:rPr>
            </w:pPr>
          </w:p>
          <w:p w14:paraId="03157E1B" w14:textId="77777777" w:rsidR="00A00173" w:rsidRPr="00A00173" w:rsidRDefault="00A00173" w:rsidP="0028453C">
            <w:pPr>
              <w:pStyle w:val="Default"/>
              <w:ind w:left="364" w:hanging="364"/>
              <w:jc w:val="both"/>
              <w:rPr>
                <w:rFonts w:ascii="Book Antiqua" w:eastAsia="Times New Roman" w:hAnsi="Book Antiqua"/>
                <w:b/>
                <w:sz w:val="22"/>
                <w:szCs w:val="22"/>
                <w:lang w:val="en-US"/>
              </w:rPr>
            </w:pPr>
            <w:r w:rsidRPr="00A00173">
              <w:rPr>
                <w:rFonts w:ascii="Book Antiqua" w:hAnsi="Book Antiqua"/>
                <w:b/>
                <w:bCs/>
                <w:sz w:val="22"/>
                <w:szCs w:val="22"/>
              </w:rPr>
              <w:t>(t)</w:t>
            </w:r>
            <w:r w:rsidRPr="00A00173">
              <w:rPr>
                <w:rFonts w:ascii="Book Antiqua" w:hAnsi="Book Antiqua"/>
                <w:sz w:val="22"/>
                <w:szCs w:val="22"/>
              </w:rPr>
              <w:t xml:space="preserve"> </w:t>
            </w:r>
            <w:r w:rsidRPr="00A00173">
              <w:rPr>
                <w:rFonts w:ascii="Book Antiqua" w:eastAsia="Times New Roman" w:hAnsi="Book Antiqua"/>
                <w:b/>
                <w:sz w:val="22"/>
                <w:szCs w:val="22"/>
                <w:lang w:val="en-US"/>
              </w:rPr>
              <w:t xml:space="preserve">For assessment of policies implementation in firewall/routers/switches necessary audit shall be conducted after site acceptance test (SAT) only. </w:t>
            </w:r>
          </w:p>
          <w:p w14:paraId="6A9377DF" w14:textId="77777777" w:rsidR="00A00173" w:rsidRPr="00A00173" w:rsidRDefault="00A00173" w:rsidP="0028453C">
            <w:pPr>
              <w:pStyle w:val="Default"/>
              <w:ind w:left="364" w:hanging="364"/>
              <w:jc w:val="both"/>
              <w:rPr>
                <w:rFonts w:ascii="Book Antiqua" w:eastAsia="Times New Roman" w:hAnsi="Book Antiqua"/>
                <w:b/>
                <w:sz w:val="22"/>
                <w:szCs w:val="22"/>
                <w:lang w:val="en-US"/>
              </w:rPr>
            </w:pPr>
            <w:r w:rsidRPr="00A00173">
              <w:rPr>
                <w:rFonts w:ascii="Book Antiqua" w:eastAsia="Times New Roman" w:hAnsi="Book Antiqua"/>
                <w:b/>
                <w:sz w:val="22"/>
                <w:szCs w:val="22"/>
                <w:lang w:val="en-US"/>
              </w:rPr>
              <w:t xml:space="preserve">(u) Policy implementation audit must be conducted periodically (quarterly) by the contractor and report to be submitted to owner. </w:t>
            </w:r>
          </w:p>
          <w:p w14:paraId="366A95D7" w14:textId="77777777" w:rsidR="00A00173" w:rsidRPr="00A00173" w:rsidRDefault="00A00173" w:rsidP="0028453C">
            <w:pPr>
              <w:pStyle w:val="Default"/>
              <w:ind w:left="364" w:hanging="364"/>
              <w:jc w:val="both"/>
              <w:rPr>
                <w:rFonts w:ascii="Book Antiqua" w:eastAsia="Times New Roman" w:hAnsi="Book Antiqua"/>
                <w:b/>
                <w:sz w:val="22"/>
                <w:szCs w:val="22"/>
                <w:lang w:val="en-US"/>
              </w:rPr>
            </w:pPr>
            <w:r w:rsidRPr="00A00173">
              <w:rPr>
                <w:rFonts w:ascii="Book Antiqua" w:eastAsia="Times New Roman" w:hAnsi="Book Antiqua"/>
                <w:b/>
                <w:sz w:val="22"/>
                <w:szCs w:val="22"/>
                <w:lang w:val="en-US"/>
              </w:rPr>
              <w:t xml:space="preserve">(v) All the external traffic (RTU, ICCP, IT, OT etc.) destined to control centre shall be routed through firewall only. </w:t>
            </w:r>
          </w:p>
          <w:p w14:paraId="320332F2" w14:textId="77777777" w:rsidR="00A00173" w:rsidRPr="00A00173" w:rsidRDefault="00A00173" w:rsidP="0028453C">
            <w:pPr>
              <w:pStyle w:val="Default"/>
              <w:ind w:left="286" w:hanging="284"/>
              <w:jc w:val="both"/>
              <w:rPr>
                <w:rFonts w:ascii="Book Antiqua" w:eastAsia="Times New Roman" w:hAnsi="Book Antiqua"/>
                <w:b/>
                <w:sz w:val="22"/>
                <w:szCs w:val="22"/>
                <w:lang w:val="en-US"/>
              </w:rPr>
            </w:pPr>
            <w:r w:rsidRPr="00A00173">
              <w:rPr>
                <w:rFonts w:ascii="Book Antiqua" w:eastAsia="Times New Roman" w:hAnsi="Book Antiqua"/>
                <w:b/>
                <w:sz w:val="22"/>
                <w:szCs w:val="22"/>
                <w:lang w:val="en-US"/>
              </w:rPr>
              <w:t xml:space="preserve">(w) Automatic report/log generation for every device  shall  be provided. </w:t>
            </w:r>
          </w:p>
          <w:p w14:paraId="3FC63F96" w14:textId="77777777" w:rsidR="00A00173" w:rsidRPr="00A00173" w:rsidRDefault="00A00173" w:rsidP="0028453C">
            <w:pPr>
              <w:pStyle w:val="Default"/>
              <w:ind w:left="223" w:hanging="223"/>
              <w:jc w:val="both"/>
              <w:rPr>
                <w:rFonts w:ascii="Book Antiqua" w:hAnsi="Book Antiqua"/>
                <w:b/>
                <w:color w:val="000000" w:themeColor="text1"/>
                <w:sz w:val="22"/>
                <w:szCs w:val="22"/>
              </w:rPr>
            </w:pPr>
            <w:r w:rsidRPr="00A00173">
              <w:rPr>
                <w:rFonts w:ascii="Book Antiqua" w:hAnsi="Book Antiqua"/>
                <w:b/>
                <w:color w:val="000000" w:themeColor="text1"/>
                <w:sz w:val="22"/>
                <w:szCs w:val="22"/>
              </w:rPr>
              <w:t xml:space="preserve">(x) All the proposed cyber security products OEMs shall have their own threat intelligence platform. </w:t>
            </w:r>
          </w:p>
          <w:p w14:paraId="338236E2" w14:textId="77777777" w:rsidR="00A00173" w:rsidRPr="00A00173" w:rsidRDefault="00A00173" w:rsidP="00362BC7">
            <w:pPr>
              <w:jc w:val="both"/>
              <w:rPr>
                <w:rFonts w:ascii="Book Antiqua" w:hAnsi="Book Antiqua" w:cs="Arial"/>
              </w:rPr>
            </w:pPr>
          </w:p>
        </w:tc>
      </w:tr>
      <w:tr w:rsidR="00A00173" w:rsidRPr="00A00173" w14:paraId="21DB69BC" w14:textId="77777777" w:rsidTr="00A00173">
        <w:trPr>
          <w:trHeight w:val="348"/>
          <w:tblHeader/>
        </w:trPr>
        <w:tc>
          <w:tcPr>
            <w:tcW w:w="168" w:type="pct"/>
          </w:tcPr>
          <w:p w14:paraId="1637D70C"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741A1E0" w14:textId="77777777" w:rsidR="00A00173" w:rsidRPr="00A00173" w:rsidRDefault="00A00173" w:rsidP="00362BC7">
            <w:pPr>
              <w:jc w:val="both"/>
              <w:rPr>
                <w:rFonts w:ascii="Book Antiqua" w:hAnsi="Book Antiqua" w:cs="Arial"/>
                <w:highlight w:val="yellow"/>
              </w:rPr>
            </w:pPr>
            <w:r w:rsidRPr="00A00173">
              <w:rPr>
                <w:rFonts w:ascii="Book Antiqua" w:hAnsi="Book Antiqua" w:cs="Arial"/>
              </w:rPr>
              <w:t>Vo</w:t>
            </w:r>
            <w:r w:rsidRPr="00A00173">
              <w:rPr>
                <w:rFonts w:ascii="Book Antiqua" w:hAnsi="Book Antiqua" w:cs="Arial"/>
              </w:rPr>
              <w:lastRenderedPageBreak/>
              <w:t>l. II Part-B, Section – 9, Clause no. – 9.1.1, Cyber Security Policy</w:t>
            </w:r>
          </w:p>
        </w:tc>
        <w:tc>
          <w:tcPr>
            <w:tcW w:w="2171" w:type="pct"/>
          </w:tcPr>
          <w:p w14:paraId="2BEC0942" w14:textId="77777777" w:rsidR="00A00173" w:rsidRPr="00A00173" w:rsidRDefault="00A00173" w:rsidP="00362BC7">
            <w:pPr>
              <w:pStyle w:val="ListParagraph"/>
              <w:numPr>
                <w:ilvl w:val="0"/>
                <w:numId w:val="29"/>
              </w:numPr>
              <w:autoSpaceDE w:val="0"/>
              <w:autoSpaceDN w:val="0"/>
              <w:adjustRightInd w:val="0"/>
              <w:jc w:val="both"/>
              <w:rPr>
                <w:rFonts w:ascii="Book Antiqua" w:hAnsi="Book Antiqua"/>
                <w:sz w:val="22"/>
                <w:szCs w:val="22"/>
                <w:lang w:bidi="hi-IN"/>
              </w:rPr>
            </w:pPr>
            <w:r w:rsidRPr="00A00173">
              <w:rPr>
                <w:rFonts w:ascii="Book Antiqua" w:hAnsi="Book Antiqua"/>
                <w:sz w:val="22"/>
                <w:szCs w:val="22"/>
                <w:lang w:bidi="hi-IN"/>
              </w:rPr>
              <w:t xml:space="preserve">Auditing by CERT-In certified third-party during FAT,SAT and bi-annually during AMC period. </w:t>
            </w:r>
            <w:r w:rsidRPr="00A00173">
              <w:rPr>
                <w:rFonts w:ascii="Book Antiqua" w:hAnsi="Book Antiqua"/>
                <w:b/>
                <w:bCs w:val="0"/>
                <w:sz w:val="22"/>
                <w:szCs w:val="22"/>
                <w:lang w:bidi="hi-IN"/>
              </w:rPr>
              <w:t>Minimum three no. of auditing agency need to be engaged for performing six-monthly cyber security auditing.</w:t>
            </w:r>
            <w:r w:rsidRPr="00A00173">
              <w:rPr>
                <w:rFonts w:ascii="Book Antiqua" w:hAnsi="Book Antiqua"/>
                <w:sz w:val="22"/>
                <w:szCs w:val="22"/>
                <w:lang w:bidi="hi-IN"/>
              </w:rPr>
              <w:t xml:space="preserve"> Biannually consecutive cyber security audit shall be conducted from two different CERT-In certified auditing firms. Contractor shall implement the recommendation/remedial actions suggested by the auditor after audit for any upgrade (Patches) in existing system.</w:t>
            </w:r>
          </w:p>
        </w:tc>
        <w:tc>
          <w:tcPr>
            <w:tcW w:w="2080" w:type="pct"/>
          </w:tcPr>
          <w:p w14:paraId="192BFE9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Replaced with </w:t>
            </w:r>
          </w:p>
          <w:p w14:paraId="47D3E4D7" w14:textId="77777777" w:rsidR="00A00173" w:rsidRPr="00A00173" w:rsidRDefault="00A00173" w:rsidP="00362BC7">
            <w:pPr>
              <w:pStyle w:val="ListParagraph"/>
              <w:numPr>
                <w:ilvl w:val="0"/>
                <w:numId w:val="29"/>
              </w:numPr>
              <w:autoSpaceDE w:val="0"/>
              <w:autoSpaceDN w:val="0"/>
              <w:adjustRightInd w:val="0"/>
              <w:jc w:val="both"/>
              <w:rPr>
                <w:rFonts w:ascii="Book Antiqua" w:hAnsi="Book Antiqua"/>
                <w:sz w:val="22"/>
                <w:szCs w:val="22"/>
                <w:lang w:bidi="hi-IN"/>
              </w:rPr>
            </w:pPr>
            <w:r w:rsidRPr="00A00173">
              <w:rPr>
                <w:rFonts w:ascii="Book Antiqua" w:hAnsi="Book Antiqua"/>
                <w:sz w:val="22"/>
                <w:szCs w:val="22"/>
                <w:lang w:bidi="hi-IN"/>
              </w:rPr>
              <w:t>Auditing by CERT-In certified third-party during FAT,SAT and bi-annually during AMC period.</w:t>
            </w:r>
          </w:p>
          <w:p w14:paraId="26FEE619" w14:textId="77777777" w:rsidR="00A00173" w:rsidRPr="00A00173" w:rsidRDefault="00A00173" w:rsidP="00362BC7">
            <w:pPr>
              <w:pStyle w:val="ListParagraph"/>
              <w:autoSpaceDE w:val="0"/>
              <w:autoSpaceDN w:val="0"/>
              <w:adjustRightInd w:val="0"/>
              <w:jc w:val="both"/>
              <w:rPr>
                <w:rFonts w:ascii="Book Antiqua" w:hAnsi="Book Antiqua"/>
                <w:sz w:val="22"/>
                <w:szCs w:val="22"/>
                <w:lang w:bidi="hi-IN"/>
              </w:rPr>
            </w:pPr>
            <w:r w:rsidRPr="00A00173">
              <w:rPr>
                <w:rFonts w:ascii="Book Antiqua" w:hAnsi="Book Antiqua"/>
                <w:b/>
                <w:sz w:val="22"/>
                <w:szCs w:val="22"/>
                <w:lang w:bidi="hi-IN"/>
              </w:rPr>
              <w:t>Each auditor along with auditing firm need to be mandatorily changed after 3 consecutive audits so that different auditors audit the system throughout the maintenance phase including extension if any.</w:t>
            </w:r>
          </w:p>
          <w:p w14:paraId="1BCE0654" w14:textId="77777777" w:rsidR="00A00173" w:rsidRPr="00A00173" w:rsidRDefault="00A00173" w:rsidP="00CD47E4">
            <w:pPr>
              <w:autoSpaceDE w:val="0"/>
              <w:autoSpaceDN w:val="0"/>
              <w:adjustRightInd w:val="0"/>
              <w:ind w:left="720"/>
              <w:jc w:val="both"/>
              <w:rPr>
                <w:rFonts w:ascii="Book Antiqua" w:hAnsi="Book Antiqua" w:cs="Arial"/>
                <w:lang w:bidi="hi-IN"/>
              </w:rPr>
            </w:pPr>
            <w:r w:rsidRPr="00A00173">
              <w:rPr>
                <w:rFonts w:ascii="Book Antiqua" w:hAnsi="Book Antiqua" w:cs="Arial"/>
                <w:lang w:bidi="hi-IN"/>
              </w:rPr>
              <w:t>Contractor shall implement the recommendation/remedial actions suggested by the auditor after audit for any upgrade (Patches) in existing system.</w:t>
            </w:r>
          </w:p>
        </w:tc>
      </w:tr>
      <w:tr w:rsidR="00A00173" w:rsidRPr="00A00173" w14:paraId="7EEA45CE" w14:textId="77777777" w:rsidTr="00A00173">
        <w:trPr>
          <w:trHeight w:val="348"/>
          <w:tblHeader/>
        </w:trPr>
        <w:tc>
          <w:tcPr>
            <w:tcW w:w="168" w:type="pct"/>
          </w:tcPr>
          <w:p w14:paraId="7974160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57D13DB"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9, Clause no. –9.1.1, Cyber Security Policy</w:t>
            </w:r>
          </w:p>
        </w:tc>
        <w:tc>
          <w:tcPr>
            <w:tcW w:w="2171" w:type="pct"/>
          </w:tcPr>
          <w:p w14:paraId="5A6F9D30"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w:t>
            </w:r>
          </w:p>
          <w:p w14:paraId="06EE122F" w14:textId="77777777" w:rsidR="00A00173" w:rsidRPr="00A00173" w:rsidRDefault="00A00173" w:rsidP="00362BC7">
            <w:pPr>
              <w:pStyle w:val="Default"/>
              <w:numPr>
                <w:ilvl w:val="0"/>
                <w:numId w:val="28"/>
              </w:numPr>
              <w:jc w:val="both"/>
              <w:rPr>
                <w:rFonts w:ascii="Book Antiqua" w:hAnsi="Book Antiqua"/>
                <w:sz w:val="22"/>
                <w:szCs w:val="22"/>
              </w:rPr>
            </w:pPr>
            <w:r w:rsidRPr="00A00173">
              <w:rPr>
                <w:rFonts w:ascii="Book Antiqua" w:hAnsi="Book Antiqua"/>
                <w:sz w:val="22"/>
                <w:szCs w:val="22"/>
              </w:rPr>
              <w:t xml:space="preserve">Mechanism to detect unauthorized/unusual activity and attempts to compromise system security based on logs of SIEM, NMS and Application logs. </w:t>
            </w:r>
          </w:p>
          <w:p w14:paraId="763C3D15" w14:textId="77777777" w:rsidR="00A00173" w:rsidRPr="00A00173" w:rsidRDefault="00A00173" w:rsidP="00362BC7">
            <w:pPr>
              <w:pStyle w:val="Default"/>
              <w:numPr>
                <w:ilvl w:val="0"/>
                <w:numId w:val="28"/>
              </w:numPr>
              <w:jc w:val="both"/>
              <w:rPr>
                <w:rFonts w:ascii="Book Antiqua" w:hAnsi="Book Antiqua"/>
                <w:sz w:val="22"/>
                <w:szCs w:val="22"/>
              </w:rPr>
            </w:pPr>
            <w:r w:rsidRPr="00A00173">
              <w:rPr>
                <w:rFonts w:ascii="Book Antiqua" w:hAnsi="Book Antiqua"/>
                <w:sz w:val="22"/>
                <w:szCs w:val="22"/>
              </w:rPr>
              <w:t xml:space="preserve">Unused ports (physical and logical) </w:t>
            </w:r>
            <w:r w:rsidRPr="00A00173">
              <w:rPr>
                <w:rFonts w:ascii="Book Antiqua" w:hAnsi="Book Antiqua"/>
                <w:b/>
                <w:bCs/>
                <w:sz w:val="22"/>
                <w:szCs w:val="22"/>
              </w:rPr>
              <w:t xml:space="preserve">pf </w:t>
            </w:r>
            <w:r w:rsidRPr="00A00173">
              <w:rPr>
                <w:rFonts w:ascii="Book Antiqua" w:hAnsi="Book Antiqua"/>
                <w:sz w:val="22"/>
                <w:szCs w:val="22"/>
              </w:rPr>
              <w:t>all devices such as on switches, routers, firewalls, consoles, servers, NIPS shall be disabled.</w:t>
            </w:r>
          </w:p>
          <w:p w14:paraId="00004EB0"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w:t>
            </w:r>
          </w:p>
        </w:tc>
        <w:tc>
          <w:tcPr>
            <w:tcW w:w="2080" w:type="pct"/>
          </w:tcPr>
          <w:p w14:paraId="26D75363"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Replace with </w:t>
            </w:r>
          </w:p>
          <w:p w14:paraId="2DA6BF34"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w:t>
            </w:r>
          </w:p>
          <w:p w14:paraId="71020508" w14:textId="77777777" w:rsidR="00A00173" w:rsidRPr="00A00173" w:rsidRDefault="00A00173" w:rsidP="00362BC7">
            <w:pPr>
              <w:pStyle w:val="Default"/>
              <w:numPr>
                <w:ilvl w:val="0"/>
                <w:numId w:val="32"/>
              </w:numPr>
              <w:jc w:val="both"/>
              <w:rPr>
                <w:rFonts w:ascii="Book Antiqua" w:hAnsi="Book Antiqua"/>
                <w:sz w:val="22"/>
                <w:szCs w:val="22"/>
              </w:rPr>
            </w:pPr>
            <w:r w:rsidRPr="00A00173">
              <w:rPr>
                <w:rFonts w:ascii="Book Antiqua" w:hAnsi="Book Antiqua"/>
                <w:sz w:val="22"/>
                <w:szCs w:val="22"/>
              </w:rPr>
              <w:t xml:space="preserve">Mechanism to detect unauthorized/unusual activity and attempts to compromise system security based on logs of SIEM, NMS and Application logs. </w:t>
            </w:r>
            <w:r w:rsidRPr="00A00173">
              <w:rPr>
                <w:rFonts w:ascii="Book Antiqua" w:hAnsi="Book Antiqua"/>
                <w:b/>
                <w:bCs/>
                <w:sz w:val="22"/>
                <w:szCs w:val="22"/>
              </w:rPr>
              <w:t>The contractor to propose and document what constitutes normal activity/traffic periodically.</w:t>
            </w:r>
          </w:p>
          <w:p w14:paraId="7587E742" w14:textId="77777777" w:rsidR="00A00173" w:rsidRPr="00A00173" w:rsidRDefault="00A00173" w:rsidP="00362BC7">
            <w:pPr>
              <w:pStyle w:val="Default"/>
              <w:numPr>
                <w:ilvl w:val="0"/>
                <w:numId w:val="32"/>
              </w:numPr>
              <w:jc w:val="both"/>
              <w:rPr>
                <w:rFonts w:ascii="Book Antiqua" w:hAnsi="Book Antiqua"/>
                <w:sz w:val="22"/>
                <w:szCs w:val="22"/>
              </w:rPr>
            </w:pPr>
            <w:r w:rsidRPr="00A00173">
              <w:rPr>
                <w:rFonts w:ascii="Book Antiqua" w:hAnsi="Book Antiqua"/>
                <w:sz w:val="22"/>
                <w:szCs w:val="22"/>
              </w:rPr>
              <w:t xml:space="preserve">Unused ports (physical and logical) </w:t>
            </w:r>
            <w:r w:rsidRPr="00A00173">
              <w:rPr>
                <w:rFonts w:ascii="Book Antiqua" w:hAnsi="Book Antiqua"/>
                <w:b/>
                <w:bCs/>
                <w:sz w:val="22"/>
                <w:szCs w:val="22"/>
              </w:rPr>
              <w:t>of</w:t>
            </w:r>
            <w:r w:rsidRPr="00A00173">
              <w:rPr>
                <w:rFonts w:ascii="Book Antiqua" w:hAnsi="Book Antiqua"/>
                <w:sz w:val="22"/>
                <w:szCs w:val="22"/>
              </w:rPr>
              <w:t xml:space="preserve"> all devices such as on switches, routers, firewalls, consoles, servers, </w:t>
            </w:r>
            <w:r w:rsidRPr="00A00173">
              <w:rPr>
                <w:rFonts w:ascii="Book Antiqua" w:hAnsi="Book Antiqua"/>
                <w:b/>
                <w:bCs/>
                <w:sz w:val="22"/>
                <w:szCs w:val="22"/>
              </w:rPr>
              <w:t>HIPS etc</w:t>
            </w:r>
            <w:r w:rsidRPr="00A00173">
              <w:rPr>
                <w:rFonts w:ascii="Book Antiqua" w:hAnsi="Book Antiqua"/>
                <w:sz w:val="22"/>
                <w:szCs w:val="22"/>
              </w:rPr>
              <w:t>. shall be disabled.</w:t>
            </w:r>
          </w:p>
          <w:p w14:paraId="79BFC9C8" w14:textId="77777777" w:rsidR="00A00173" w:rsidRPr="00A00173" w:rsidRDefault="00A00173" w:rsidP="00362BC7">
            <w:pPr>
              <w:pStyle w:val="Default"/>
              <w:ind w:left="720"/>
              <w:jc w:val="both"/>
              <w:rPr>
                <w:rFonts w:ascii="Book Antiqua" w:hAnsi="Book Antiqua"/>
                <w:sz w:val="22"/>
                <w:szCs w:val="22"/>
              </w:rPr>
            </w:pPr>
            <w:r w:rsidRPr="00A00173">
              <w:rPr>
                <w:rFonts w:ascii="Book Antiqua" w:hAnsi="Book Antiqua"/>
                <w:sz w:val="22"/>
                <w:szCs w:val="22"/>
              </w:rPr>
              <w:t>…………</w:t>
            </w:r>
          </w:p>
        </w:tc>
      </w:tr>
      <w:tr w:rsidR="00A00173" w:rsidRPr="00A00173" w14:paraId="379F5BD3" w14:textId="77777777" w:rsidTr="00A00173">
        <w:trPr>
          <w:trHeight w:val="348"/>
          <w:tblHeader/>
        </w:trPr>
        <w:tc>
          <w:tcPr>
            <w:tcW w:w="168" w:type="pct"/>
          </w:tcPr>
          <w:p w14:paraId="7C84F2A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35E1CEE" w14:textId="77777777" w:rsidR="00A00173" w:rsidRPr="00A00173" w:rsidRDefault="00A00173" w:rsidP="00362BC7">
            <w:pPr>
              <w:jc w:val="both"/>
              <w:rPr>
                <w:rFonts w:ascii="Book Antiqua" w:hAnsi="Book Antiqua" w:cs="Arial"/>
              </w:rPr>
            </w:pPr>
            <w:r w:rsidRPr="00A00173">
              <w:rPr>
                <w:rFonts w:ascii="Book Antiqua" w:hAnsi="Book Antiqua" w:cs="Arial"/>
                <w:lang w:bidi="hi-IN"/>
              </w:rPr>
              <w:t xml:space="preserve">Volume II, Part B, Section-9, Clause No. -9.1.3.1, Firewall </w:t>
            </w:r>
          </w:p>
        </w:tc>
        <w:tc>
          <w:tcPr>
            <w:tcW w:w="2171" w:type="pct"/>
          </w:tcPr>
          <w:p w14:paraId="1C88A0B8"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lang w:bidi="hi-IN"/>
              </w:rPr>
            </w:pPr>
            <w:r w:rsidRPr="00A00173">
              <w:rPr>
                <w:rFonts w:ascii="Book Antiqua" w:hAnsi="Book Antiqua" w:cs="Arial"/>
                <w:lang w:bidi="hi-IN"/>
              </w:rPr>
              <w:t>The proposed Firewall / Firewall Operating System shall be tested and certified for EAL3+/ NDPP (Network Device Protection Profile)/NDcPP (Network Device Collaborative Protection Profile) or above under Common Criteria Program for security related functions or under Indian Common Criteria Certification Scheme (IC3S) by STQC, DEIT, Govt. of India.</w:t>
            </w:r>
          </w:p>
        </w:tc>
        <w:tc>
          <w:tcPr>
            <w:tcW w:w="2080" w:type="pct"/>
          </w:tcPr>
          <w:p w14:paraId="408A668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188CC913" w14:textId="77777777" w:rsidR="00A00173" w:rsidRPr="00A00173" w:rsidRDefault="00A00173" w:rsidP="00362BC7">
            <w:pPr>
              <w:autoSpaceDE w:val="0"/>
              <w:autoSpaceDN w:val="0"/>
              <w:adjustRightInd w:val="0"/>
              <w:jc w:val="both"/>
              <w:rPr>
                <w:rFonts w:ascii="Book Antiqua" w:hAnsi="Book Antiqua" w:cs="Arial"/>
                <w:lang w:bidi="hi-IN"/>
              </w:rPr>
            </w:pPr>
          </w:p>
          <w:p w14:paraId="6C0AAAE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 proposed Firewall / Firewall Operating System shall be tested and certified for </w:t>
            </w:r>
            <w:r w:rsidRPr="00A00173">
              <w:rPr>
                <w:rFonts w:ascii="Book Antiqua" w:hAnsi="Book Antiqua" w:cs="Arial"/>
                <w:b/>
                <w:bCs/>
                <w:lang w:bidi="hi-IN"/>
              </w:rPr>
              <w:t>EAL4</w:t>
            </w:r>
            <w:r w:rsidRPr="00A00173">
              <w:rPr>
                <w:rFonts w:ascii="Book Antiqua" w:hAnsi="Book Antiqua" w:cs="Arial"/>
                <w:lang w:bidi="hi-IN"/>
              </w:rPr>
              <w:t>+/ NDPP (Network Device Protection Profile)/NDcPP (Network Device Collaborative Protection Profile) or above under Common Criteria Program for security related functions or under Indian Common Criteria Certification Scheme (IC3S) by STQC, DEIT, Govt. of India.</w:t>
            </w:r>
          </w:p>
        </w:tc>
      </w:tr>
      <w:tr w:rsidR="00A00173" w:rsidRPr="00A00173" w14:paraId="0FC746A9" w14:textId="77777777" w:rsidTr="00A00173">
        <w:trPr>
          <w:trHeight w:val="348"/>
          <w:tblHeader/>
        </w:trPr>
        <w:tc>
          <w:tcPr>
            <w:tcW w:w="168" w:type="pct"/>
          </w:tcPr>
          <w:p w14:paraId="77928F95"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C9B307A"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Section – 9, Clause no. – 9.1.6, Application Whitelisting Tool</w:t>
            </w:r>
          </w:p>
        </w:tc>
        <w:tc>
          <w:tcPr>
            <w:tcW w:w="2171" w:type="pct"/>
          </w:tcPr>
          <w:p w14:paraId="789FA12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 tool shall be provided by the contractor for ensuring that only required software are running on the system being procured.</w:t>
            </w:r>
          </w:p>
        </w:tc>
        <w:tc>
          <w:tcPr>
            <w:tcW w:w="2080" w:type="pct"/>
          </w:tcPr>
          <w:p w14:paraId="1EF5E6B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5AA04E59" w14:textId="77777777" w:rsidR="00A00173" w:rsidRPr="00A00173" w:rsidRDefault="00A00173" w:rsidP="00362BC7">
            <w:pPr>
              <w:autoSpaceDE w:val="0"/>
              <w:autoSpaceDN w:val="0"/>
              <w:adjustRightInd w:val="0"/>
              <w:jc w:val="both"/>
              <w:rPr>
                <w:rFonts w:ascii="Book Antiqua" w:hAnsi="Book Antiqua" w:cs="Arial"/>
                <w:lang w:bidi="hi-IN"/>
              </w:rPr>
            </w:pPr>
          </w:p>
          <w:p w14:paraId="52EA86B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A tool </w:t>
            </w:r>
            <w:r w:rsidRPr="00A00173">
              <w:rPr>
                <w:rFonts w:ascii="Book Antiqua" w:hAnsi="Book Antiqua" w:cs="Arial"/>
                <w:b/>
                <w:bCs/>
                <w:lang w:bidi="hi-IN"/>
              </w:rPr>
              <w:t>(separate or part of NAC or End Point Security Solution)</w:t>
            </w:r>
            <w:r w:rsidRPr="00A00173">
              <w:rPr>
                <w:rFonts w:ascii="Book Antiqua" w:hAnsi="Book Antiqua" w:cs="Arial"/>
                <w:lang w:bidi="hi-IN"/>
              </w:rPr>
              <w:t xml:space="preserve"> shall be provided by the contractor for ensuring that only required software are running on the system being procured.</w:t>
            </w:r>
          </w:p>
        </w:tc>
      </w:tr>
      <w:tr w:rsidR="00A00173" w:rsidRPr="00A00173" w14:paraId="110F8572" w14:textId="77777777" w:rsidTr="00A00173">
        <w:trPr>
          <w:trHeight w:val="348"/>
          <w:tblHeader/>
        </w:trPr>
        <w:tc>
          <w:tcPr>
            <w:tcW w:w="168" w:type="pct"/>
          </w:tcPr>
          <w:p w14:paraId="6AEE6BE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7AD7034"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Part-B, Section – 9, Clause no. –9.1.6, Application Whitelisting Tool </w:t>
            </w:r>
          </w:p>
        </w:tc>
        <w:tc>
          <w:tcPr>
            <w:tcW w:w="2171" w:type="pct"/>
          </w:tcPr>
          <w:p w14:paraId="33B6503C"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w:t>
            </w:r>
          </w:p>
          <w:p w14:paraId="7430E35D"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Generic architecture of Application Whitelisting tool is given in Appendix -B (B- 36)</w:t>
            </w:r>
          </w:p>
        </w:tc>
        <w:tc>
          <w:tcPr>
            <w:tcW w:w="2080" w:type="pct"/>
          </w:tcPr>
          <w:p w14:paraId="128F5143"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Replace with </w:t>
            </w:r>
          </w:p>
          <w:p w14:paraId="1F2D2F2A"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w:t>
            </w:r>
          </w:p>
          <w:p w14:paraId="23771E19"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Generic architecture of Application Whitelisting tool is given in </w:t>
            </w:r>
            <w:r w:rsidRPr="00A00173">
              <w:rPr>
                <w:rFonts w:ascii="Book Antiqua" w:hAnsi="Book Antiqua"/>
                <w:b/>
                <w:bCs/>
                <w:sz w:val="22"/>
                <w:szCs w:val="22"/>
              </w:rPr>
              <w:t>Appendix -B.</w:t>
            </w:r>
          </w:p>
        </w:tc>
      </w:tr>
      <w:tr w:rsidR="00A00173" w:rsidRPr="00A00173" w14:paraId="24A83A55" w14:textId="77777777" w:rsidTr="00A00173">
        <w:trPr>
          <w:trHeight w:val="348"/>
          <w:tblHeader/>
        </w:trPr>
        <w:tc>
          <w:tcPr>
            <w:tcW w:w="168" w:type="pct"/>
          </w:tcPr>
          <w:p w14:paraId="1B7F25B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7D73D10"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9, Clause no. –9.1.7, End Point Security</w:t>
            </w:r>
          </w:p>
        </w:tc>
        <w:tc>
          <w:tcPr>
            <w:tcW w:w="2171" w:type="pct"/>
          </w:tcPr>
          <w:p w14:paraId="174E8F9E"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End Point Security </w:t>
            </w:r>
          </w:p>
        </w:tc>
        <w:tc>
          <w:tcPr>
            <w:tcW w:w="2080" w:type="pct"/>
          </w:tcPr>
          <w:p w14:paraId="3BE85D2A"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Replace with </w:t>
            </w:r>
          </w:p>
          <w:p w14:paraId="5C4AFA02" w14:textId="77777777" w:rsidR="00A00173" w:rsidRPr="00A00173" w:rsidRDefault="00A00173" w:rsidP="00362BC7">
            <w:pPr>
              <w:pStyle w:val="Default"/>
              <w:jc w:val="both"/>
              <w:rPr>
                <w:rFonts w:ascii="Book Antiqua" w:hAnsi="Book Antiqua"/>
                <w:sz w:val="22"/>
                <w:szCs w:val="22"/>
              </w:rPr>
            </w:pPr>
          </w:p>
          <w:p w14:paraId="43661231"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End Point Security Solution </w:t>
            </w:r>
            <w:r w:rsidRPr="00A00173">
              <w:rPr>
                <w:rFonts w:ascii="Book Antiqua" w:hAnsi="Book Antiqua"/>
                <w:b/>
                <w:bCs/>
                <w:sz w:val="22"/>
                <w:szCs w:val="22"/>
              </w:rPr>
              <w:t>(Antivirus</w:t>
            </w:r>
            <w:r w:rsidRPr="00A00173">
              <w:rPr>
                <w:rFonts w:ascii="Book Antiqua" w:hAnsi="Book Antiqua"/>
                <w:sz w:val="22"/>
                <w:szCs w:val="22"/>
              </w:rPr>
              <w:t xml:space="preserve">) </w:t>
            </w:r>
          </w:p>
        </w:tc>
      </w:tr>
      <w:tr w:rsidR="00A00173" w:rsidRPr="00A00173" w14:paraId="30CA1004" w14:textId="77777777" w:rsidTr="00A00173">
        <w:trPr>
          <w:trHeight w:val="348"/>
          <w:tblHeader/>
        </w:trPr>
        <w:tc>
          <w:tcPr>
            <w:tcW w:w="168" w:type="pct"/>
          </w:tcPr>
          <w:p w14:paraId="64D283C7"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B164C45" w14:textId="77777777" w:rsidR="00A00173" w:rsidRPr="00A00173" w:rsidRDefault="00A00173" w:rsidP="00362BC7">
            <w:pPr>
              <w:jc w:val="both"/>
              <w:rPr>
                <w:rFonts w:ascii="Book Antiqua" w:hAnsi="Book Antiqua" w:cs="Arial"/>
              </w:rPr>
            </w:pPr>
            <w:r w:rsidRPr="00A00173">
              <w:rPr>
                <w:rFonts w:ascii="Book Antiqua" w:hAnsi="Book Antiqua" w:cs="Arial"/>
              </w:rPr>
              <w:t>Vol. II Part-B, Section – 9, Clause no. –9.1.7, End Point Security</w:t>
            </w:r>
          </w:p>
        </w:tc>
        <w:tc>
          <w:tcPr>
            <w:tcW w:w="2171" w:type="pct"/>
          </w:tcPr>
          <w:p w14:paraId="2178F13F" w14:textId="77777777" w:rsidR="00A00173" w:rsidRPr="00A00173" w:rsidRDefault="00A00173" w:rsidP="00362BC7">
            <w:pPr>
              <w:pStyle w:val="Default"/>
              <w:rPr>
                <w:rFonts w:ascii="Book Antiqua" w:hAnsi="Book Antiqua"/>
                <w:sz w:val="22"/>
                <w:szCs w:val="22"/>
              </w:rPr>
            </w:pPr>
            <w:r w:rsidRPr="00A00173">
              <w:rPr>
                <w:rFonts w:ascii="Book Antiqua" w:hAnsi="Book Antiqua"/>
                <w:sz w:val="22"/>
                <w:szCs w:val="22"/>
              </w:rPr>
              <w:t>…..</w:t>
            </w:r>
          </w:p>
          <w:p w14:paraId="37CBD33B" w14:textId="77777777" w:rsidR="00A00173" w:rsidRPr="00A00173" w:rsidRDefault="00A00173" w:rsidP="00362BC7">
            <w:pPr>
              <w:pStyle w:val="Default"/>
              <w:rPr>
                <w:rFonts w:ascii="Book Antiqua" w:hAnsi="Book Antiqua"/>
                <w:sz w:val="22"/>
                <w:szCs w:val="22"/>
              </w:rPr>
            </w:pPr>
            <w:r w:rsidRPr="00A00173">
              <w:rPr>
                <w:rFonts w:ascii="Book Antiqua" w:hAnsi="Book Antiqua"/>
                <w:sz w:val="22"/>
                <w:szCs w:val="22"/>
              </w:rPr>
              <w:t>It shall log all USB port access events.</w:t>
            </w:r>
          </w:p>
          <w:p w14:paraId="21735401" w14:textId="77777777" w:rsidR="00A00173" w:rsidRPr="00A00173" w:rsidRDefault="00A00173" w:rsidP="00362BC7">
            <w:pPr>
              <w:pStyle w:val="Default"/>
              <w:jc w:val="both"/>
              <w:rPr>
                <w:rFonts w:ascii="Book Antiqua" w:hAnsi="Book Antiqua"/>
                <w:sz w:val="22"/>
                <w:szCs w:val="22"/>
              </w:rPr>
            </w:pPr>
          </w:p>
        </w:tc>
        <w:tc>
          <w:tcPr>
            <w:tcW w:w="2080" w:type="pct"/>
          </w:tcPr>
          <w:p w14:paraId="606A6E79"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Replace with </w:t>
            </w:r>
          </w:p>
          <w:p w14:paraId="6E1CF611" w14:textId="77777777" w:rsidR="00A00173" w:rsidRPr="00A00173" w:rsidRDefault="00A00173" w:rsidP="00362BC7">
            <w:pPr>
              <w:pStyle w:val="Default"/>
              <w:rPr>
                <w:rFonts w:ascii="Book Antiqua" w:hAnsi="Book Antiqua"/>
                <w:sz w:val="22"/>
                <w:szCs w:val="22"/>
              </w:rPr>
            </w:pPr>
            <w:r w:rsidRPr="00A00173">
              <w:rPr>
                <w:rFonts w:ascii="Book Antiqua" w:hAnsi="Book Antiqua"/>
                <w:sz w:val="22"/>
                <w:szCs w:val="22"/>
              </w:rPr>
              <w:t>……..</w:t>
            </w:r>
          </w:p>
          <w:p w14:paraId="6818C968"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It shall log all USB port access events. </w:t>
            </w:r>
            <w:r w:rsidRPr="00A00173">
              <w:rPr>
                <w:rFonts w:ascii="Book Antiqua" w:hAnsi="Book Antiqua"/>
                <w:b/>
                <w:bCs/>
                <w:sz w:val="22"/>
                <w:szCs w:val="22"/>
              </w:rPr>
              <w:t xml:space="preserve">(capturing details of connected USB). It shall allow only identified USB devices to connect to a computer system. </w:t>
            </w:r>
          </w:p>
        </w:tc>
      </w:tr>
      <w:tr w:rsidR="00A00173" w:rsidRPr="00A00173" w14:paraId="6B3186AC" w14:textId="77777777" w:rsidTr="00A00173">
        <w:trPr>
          <w:trHeight w:val="348"/>
          <w:tblHeader/>
        </w:trPr>
        <w:tc>
          <w:tcPr>
            <w:tcW w:w="168" w:type="pct"/>
          </w:tcPr>
          <w:p w14:paraId="52D5282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672D4BC" w14:textId="77777777" w:rsidR="00A00173" w:rsidRPr="00A00173" w:rsidRDefault="00A00173" w:rsidP="00362BC7">
            <w:pPr>
              <w:jc w:val="both"/>
              <w:rPr>
                <w:rFonts w:ascii="Book Antiqua" w:hAnsi="Book Antiqua" w:cs="Arial"/>
                <w:highlight w:val="yellow"/>
              </w:rPr>
            </w:pPr>
            <w:r w:rsidRPr="00A00173">
              <w:rPr>
                <w:rFonts w:ascii="Book Antiqua" w:hAnsi="Book Antiqua" w:cs="Arial"/>
              </w:rPr>
              <w:t>Vo</w:t>
            </w:r>
            <w:r w:rsidRPr="00A00173">
              <w:rPr>
                <w:rFonts w:ascii="Book Antiqua" w:hAnsi="Book Antiqua" w:cs="Arial"/>
              </w:rPr>
              <w:lastRenderedPageBreak/>
              <w:t>l. II Part-B, Section – 9, Clause no. –9.1.8, Software Update and Patch Management tool</w:t>
            </w:r>
          </w:p>
        </w:tc>
        <w:tc>
          <w:tcPr>
            <w:tcW w:w="2171" w:type="pct"/>
          </w:tcPr>
          <w:p w14:paraId="0E580558"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The Contractor shall be responsible for the maintenance &amp; update of the patches, firmware and signatures of Operating system, entire SCADA/EMS system, Firewalls, Networking Equipment during entire contract period.</w:t>
            </w:r>
          </w:p>
          <w:p w14:paraId="61D1BAA9" w14:textId="77777777" w:rsidR="00A00173" w:rsidRPr="00A00173" w:rsidRDefault="00A00173" w:rsidP="00362BC7">
            <w:pPr>
              <w:pStyle w:val="Default"/>
              <w:jc w:val="both"/>
              <w:rPr>
                <w:rFonts w:ascii="Book Antiqua" w:hAnsi="Book Antiqua"/>
                <w:sz w:val="22"/>
                <w:szCs w:val="22"/>
              </w:rPr>
            </w:pPr>
          </w:p>
          <w:p w14:paraId="45F2E05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Automated patch management tools shall be provided to facilitate the distributions of relevant patches to the entire system. Patches should be applied to all the devices &amp; software delivered in the project. The contractor shall also be responsible for providing updates/patches for all the software products supplied under the project for entire period of contract.</w:t>
            </w:r>
          </w:p>
        </w:tc>
        <w:tc>
          <w:tcPr>
            <w:tcW w:w="2080" w:type="pct"/>
          </w:tcPr>
          <w:p w14:paraId="1195B94F"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Replace with </w:t>
            </w:r>
          </w:p>
          <w:p w14:paraId="37F2D2A8" w14:textId="77777777" w:rsidR="00A00173" w:rsidRPr="00A00173" w:rsidRDefault="00A00173" w:rsidP="00362BC7">
            <w:pPr>
              <w:pStyle w:val="Default"/>
              <w:jc w:val="both"/>
              <w:rPr>
                <w:rFonts w:ascii="Book Antiqua" w:hAnsi="Book Antiqua"/>
                <w:sz w:val="22"/>
                <w:szCs w:val="22"/>
              </w:rPr>
            </w:pPr>
          </w:p>
          <w:p w14:paraId="79885164" w14:textId="77777777" w:rsidR="00A00173" w:rsidRPr="00A00173" w:rsidRDefault="00A00173" w:rsidP="00362BC7">
            <w:pPr>
              <w:pStyle w:val="Default"/>
              <w:jc w:val="both"/>
              <w:rPr>
                <w:rFonts w:ascii="Book Antiqua" w:hAnsi="Book Antiqua"/>
                <w:b/>
                <w:bCs/>
                <w:sz w:val="22"/>
                <w:szCs w:val="22"/>
              </w:rPr>
            </w:pPr>
            <w:r w:rsidRPr="00A00173">
              <w:rPr>
                <w:rFonts w:ascii="Book Antiqua" w:hAnsi="Book Antiqua"/>
                <w:sz w:val="22"/>
                <w:szCs w:val="22"/>
              </w:rPr>
              <w:t xml:space="preserve">The Contractor shall be responsible for the maintenance &amp; update of the patches, firmware and signatures of Operating system, entire SCADA/EMS system, Firewalls, Networking Equipment during entire contract period </w:t>
            </w:r>
            <w:r w:rsidRPr="00A00173">
              <w:rPr>
                <w:rFonts w:ascii="Book Antiqua" w:hAnsi="Book Antiqua"/>
                <w:b/>
                <w:bCs/>
                <w:sz w:val="22"/>
                <w:szCs w:val="22"/>
              </w:rPr>
              <w:t xml:space="preserve">including extension of contract, if any. </w:t>
            </w:r>
          </w:p>
          <w:p w14:paraId="7DA76BC6" w14:textId="77777777" w:rsidR="00A00173" w:rsidRPr="00A00173" w:rsidRDefault="00A00173" w:rsidP="00362BC7">
            <w:pPr>
              <w:pStyle w:val="Default"/>
              <w:jc w:val="both"/>
              <w:rPr>
                <w:rFonts w:ascii="Book Antiqua" w:hAnsi="Book Antiqua"/>
                <w:sz w:val="22"/>
                <w:szCs w:val="22"/>
              </w:rPr>
            </w:pPr>
          </w:p>
          <w:p w14:paraId="1ADE9447" w14:textId="77777777" w:rsidR="00A00173" w:rsidRPr="00A00173" w:rsidRDefault="00A00173" w:rsidP="00362BC7">
            <w:pPr>
              <w:pStyle w:val="Default"/>
              <w:jc w:val="both"/>
              <w:rPr>
                <w:rFonts w:ascii="Book Antiqua" w:hAnsi="Book Antiqua"/>
                <w:b/>
                <w:bCs/>
                <w:sz w:val="22"/>
                <w:szCs w:val="22"/>
              </w:rPr>
            </w:pPr>
            <w:r w:rsidRPr="00A00173">
              <w:rPr>
                <w:rFonts w:ascii="Book Antiqua" w:hAnsi="Book Antiqua"/>
                <w:b/>
                <w:bCs/>
                <w:sz w:val="22"/>
                <w:szCs w:val="22"/>
              </w:rPr>
              <w:t>Patches shall be downloaded from authentic sources in patch management server that is available in DMZ zone. After successful downloading it shall be transferred to patch management server in PDS Lan, where all the patches will be tested. After successful testing of the patches, it shall be distributed to the entire system.</w:t>
            </w:r>
          </w:p>
          <w:p w14:paraId="67EB1952" w14:textId="77777777" w:rsidR="00A00173" w:rsidRPr="00A00173" w:rsidRDefault="00A00173" w:rsidP="00362BC7">
            <w:pPr>
              <w:pStyle w:val="Default"/>
              <w:jc w:val="both"/>
              <w:rPr>
                <w:rFonts w:ascii="Book Antiqua" w:hAnsi="Book Antiqua"/>
                <w:b/>
                <w:bCs/>
                <w:sz w:val="22"/>
                <w:szCs w:val="22"/>
              </w:rPr>
            </w:pPr>
          </w:p>
          <w:p w14:paraId="41373B1A" w14:textId="77777777" w:rsidR="00A00173" w:rsidRPr="00A00173" w:rsidRDefault="00A00173" w:rsidP="00362BC7">
            <w:pPr>
              <w:pStyle w:val="Default"/>
              <w:jc w:val="both"/>
              <w:rPr>
                <w:rFonts w:ascii="Book Antiqua" w:hAnsi="Book Antiqua"/>
                <w:b/>
                <w:bCs/>
                <w:sz w:val="22"/>
                <w:szCs w:val="22"/>
              </w:rPr>
            </w:pPr>
            <w:r w:rsidRPr="00A00173">
              <w:rPr>
                <w:rFonts w:ascii="Book Antiqua" w:hAnsi="Book Antiqua"/>
                <w:sz w:val="22"/>
                <w:szCs w:val="22"/>
              </w:rPr>
              <w:t>Automated patch management tools shall be provided to facilitate the distributions of relevant patches to the entire system. Patches should be applied to all the devices &amp; software delivered in the project. The contractor shall also be responsible for providing updates/patches for all the software products supplied under the project for entire period of contract.</w:t>
            </w:r>
          </w:p>
        </w:tc>
      </w:tr>
      <w:tr w:rsidR="00A00173" w:rsidRPr="00A00173" w14:paraId="23D03FE7" w14:textId="77777777" w:rsidTr="00A00173">
        <w:trPr>
          <w:trHeight w:val="348"/>
          <w:tblHeader/>
        </w:trPr>
        <w:tc>
          <w:tcPr>
            <w:tcW w:w="168" w:type="pct"/>
          </w:tcPr>
          <w:p w14:paraId="66087595"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D93D421" w14:textId="77777777" w:rsidR="00A00173" w:rsidRPr="00A00173" w:rsidRDefault="00A00173" w:rsidP="00362BC7">
            <w:pPr>
              <w:spacing w:after="160" w:line="259" w:lineRule="auto"/>
              <w:jc w:val="both"/>
              <w:rPr>
                <w:rFonts w:ascii="Book Antiqua" w:hAnsi="Book Antiqua" w:cs="Arial"/>
              </w:rPr>
            </w:pPr>
            <w:r w:rsidRPr="00A00173">
              <w:rPr>
                <w:rFonts w:ascii="Book Antiqua" w:hAnsi="Book Antiqua" w:cs="Arial"/>
              </w:rPr>
              <w:t>Vol. II Part-D, RTU</w:t>
            </w:r>
          </w:p>
        </w:tc>
        <w:tc>
          <w:tcPr>
            <w:tcW w:w="2171" w:type="pct"/>
          </w:tcPr>
          <w:p w14:paraId="5B3DF19E"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Appendix A: RTU I/O counts for JK PDD</w:t>
            </w:r>
          </w:p>
        </w:tc>
        <w:tc>
          <w:tcPr>
            <w:tcW w:w="2080" w:type="pct"/>
          </w:tcPr>
          <w:p w14:paraId="726B2F82"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Replace with</w:t>
            </w:r>
          </w:p>
          <w:p w14:paraId="150A8AC3"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Appendix A: RTU I/O counts for JK PDD &amp; DTL</w:t>
            </w:r>
          </w:p>
          <w:p w14:paraId="507A0A1E" w14:textId="77777777" w:rsidR="00A00173" w:rsidRPr="00A00173" w:rsidRDefault="00A00173" w:rsidP="00362BC7">
            <w:pPr>
              <w:autoSpaceDE w:val="0"/>
              <w:autoSpaceDN w:val="0"/>
              <w:adjustRightInd w:val="0"/>
              <w:jc w:val="both"/>
              <w:rPr>
                <w:rFonts w:ascii="Book Antiqua" w:hAnsi="Book Antiqua" w:cs="Arial"/>
                <w:lang w:bidi="hi-IN"/>
              </w:rPr>
            </w:pPr>
          </w:p>
          <w:p w14:paraId="74E31256"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rPr>
              <w:t xml:space="preserve">The revised </w:t>
            </w:r>
            <w:r w:rsidRPr="00A00173">
              <w:rPr>
                <w:rFonts w:ascii="Book Antiqua" w:hAnsi="Book Antiqua" w:cs="Arial"/>
                <w:lang w:bidi="hi-IN"/>
              </w:rPr>
              <w:t>Appendix A: RTU I/O counts for JK PDD &amp; DTL i</w:t>
            </w:r>
            <w:r w:rsidRPr="00A00173">
              <w:rPr>
                <w:rFonts w:ascii="Book Antiqua" w:hAnsi="Book Antiqua" w:cs="Arial"/>
              </w:rPr>
              <w:t xml:space="preserve">s attached at </w:t>
            </w:r>
            <w:r w:rsidRPr="00A00173">
              <w:rPr>
                <w:rFonts w:ascii="Book Antiqua" w:hAnsi="Book Antiqua" w:cs="Arial"/>
                <w:b/>
                <w:bCs/>
              </w:rPr>
              <w:t>Annexure-IV</w:t>
            </w:r>
          </w:p>
        </w:tc>
      </w:tr>
      <w:tr w:rsidR="00A00173" w:rsidRPr="00A00173" w14:paraId="2A1D1BF2" w14:textId="77777777" w:rsidTr="00A00173">
        <w:trPr>
          <w:trHeight w:val="348"/>
          <w:tblHeader/>
        </w:trPr>
        <w:tc>
          <w:tcPr>
            <w:tcW w:w="168" w:type="pct"/>
          </w:tcPr>
          <w:p w14:paraId="0730590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4D4791F" w14:textId="77777777" w:rsidR="00A00173" w:rsidRPr="00A00173" w:rsidRDefault="00A00173" w:rsidP="00362BC7">
            <w:pPr>
              <w:spacing w:after="160" w:line="259" w:lineRule="auto"/>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Part-D,</w:t>
            </w:r>
          </w:p>
          <w:p w14:paraId="463785B5" w14:textId="77777777" w:rsidR="00A00173" w:rsidRPr="00A00173" w:rsidRDefault="00A00173" w:rsidP="00362BC7">
            <w:pPr>
              <w:spacing w:after="160" w:line="259" w:lineRule="auto"/>
              <w:jc w:val="both"/>
              <w:rPr>
                <w:rFonts w:ascii="Book Antiqua" w:hAnsi="Book Antiqua" w:cs="Arial"/>
              </w:rPr>
            </w:pPr>
            <w:r w:rsidRPr="00A00173">
              <w:rPr>
                <w:rFonts w:ascii="Book Antiqua" w:hAnsi="Book Antiqua" w:cs="Arial"/>
              </w:rPr>
              <w:t>Section-1,</w:t>
            </w:r>
          </w:p>
          <w:p w14:paraId="5B115CB9"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1.2, </w:t>
            </w:r>
            <w:r w:rsidRPr="00A00173">
              <w:rPr>
                <w:rFonts w:ascii="Book Antiqua" w:hAnsi="Book Antiqua" w:cs="Arial"/>
                <w:lang w:bidi="hi-IN"/>
              </w:rPr>
              <w:t>RTU Functions</w:t>
            </w:r>
          </w:p>
        </w:tc>
        <w:tc>
          <w:tcPr>
            <w:tcW w:w="2171" w:type="pct"/>
          </w:tcPr>
          <w:p w14:paraId="441F1B9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(j) Acting as a data concentrator for acquiring data from Slave RTUs, MFTs and exercising supervisory control on slave RTUs, MFTs using IEC 60870-5-101, IEC 60870-5-104 and MODBUS protocol.</w:t>
            </w:r>
          </w:p>
        </w:tc>
        <w:tc>
          <w:tcPr>
            <w:tcW w:w="2080" w:type="pct"/>
          </w:tcPr>
          <w:p w14:paraId="78726FC1"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Replace with</w:t>
            </w:r>
          </w:p>
          <w:p w14:paraId="593641A3" w14:textId="77777777" w:rsidR="00A00173" w:rsidRPr="00A00173" w:rsidRDefault="00A00173" w:rsidP="00362BC7">
            <w:pPr>
              <w:autoSpaceDE w:val="0"/>
              <w:autoSpaceDN w:val="0"/>
              <w:adjustRightInd w:val="0"/>
              <w:jc w:val="both"/>
              <w:rPr>
                <w:rFonts w:ascii="Book Antiqua" w:hAnsi="Book Antiqua" w:cs="Arial"/>
                <w:lang w:bidi="hi-IN"/>
              </w:rPr>
            </w:pPr>
          </w:p>
          <w:p w14:paraId="1180F43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(j) Acting as a data concentrator for acquiring data from Slave RTUs, exercising supervisory control on slave RTUs, using IEC 60870-5-101, IEC 60870-5-104 protocol and acquiring data from MFTs on MODBUS protocol.</w:t>
            </w:r>
          </w:p>
          <w:p w14:paraId="1B26A2D3" w14:textId="77777777" w:rsidR="00A00173" w:rsidRPr="00A00173" w:rsidRDefault="00A00173" w:rsidP="00362BC7">
            <w:pPr>
              <w:autoSpaceDE w:val="0"/>
              <w:autoSpaceDN w:val="0"/>
              <w:adjustRightInd w:val="0"/>
              <w:jc w:val="both"/>
              <w:rPr>
                <w:rFonts w:ascii="Book Antiqua" w:hAnsi="Book Antiqua" w:cs="Arial"/>
                <w:lang w:bidi="hi-IN"/>
              </w:rPr>
            </w:pPr>
          </w:p>
          <w:p w14:paraId="34414A4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Add para</w:t>
            </w:r>
          </w:p>
          <w:p w14:paraId="47CA4BAC" w14:textId="77777777" w:rsidR="00A00173" w:rsidRPr="00A00173" w:rsidRDefault="00A00173" w:rsidP="00362BC7">
            <w:pPr>
              <w:autoSpaceDE w:val="0"/>
              <w:autoSpaceDN w:val="0"/>
              <w:adjustRightInd w:val="0"/>
              <w:spacing w:after="100" w:afterAutospacing="1"/>
              <w:ind w:right="482"/>
              <w:jc w:val="both"/>
              <w:outlineLvl w:val="2"/>
              <w:rPr>
                <w:rFonts w:ascii="Book Antiqua" w:hAnsi="Book Antiqua" w:cs="Arial"/>
                <w:lang w:bidi="hi-IN"/>
              </w:rPr>
            </w:pPr>
            <w:r w:rsidRPr="00A00173">
              <w:rPr>
                <w:rFonts w:ascii="Book Antiqua" w:hAnsi="Book Antiqua" w:cs="Arial"/>
                <w:b/>
                <w:bCs/>
                <w:lang w:bidi="hi-IN"/>
              </w:rPr>
              <w:t>(n) The supplied RTU shall have data communication on secure IEC 60870-5-104. The security features shall be per IEC 60870-5-7.</w:t>
            </w:r>
          </w:p>
        </w:tc>
      </w:tr>
      <w:tr w:rsidR="00A00173" w:rsidRPr="00A00173" w14:paraId="0F1DE2B4" w14:textId="77777777" w:rsidTr="00A00173">
        <w:trPr>
          <w:trHeight w:val="348"/>
          <w:tblHeader/>
        </w:trPr>
        <w:tc>
          <w:tcPr>
            <w:tcW w:w="168" w:type="pct"/>
          </w:tcPr>
          <w:p w14:paraId="39C5E59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8048633" w14:textId="77777777" w:rsidR="00A00173" w:rsidRPr="00A00173" w:rsidRDefault="00A00173" w:rsidP="00362BC7">
            <w:pPr>
              <w:jc w:val="both"/>
              <w:rPr>
                <w:rFonts w:ascii="Book Antiqua" w:hAnsi="Book Antiqua" w:cs="Arial"/>
              </w:rPr>
            </w:pPr>
            <w:r w:rsidRPr="00A00173">
              <w:rPr>
                <w:rFonts w:ascii="Book Antiqua" w:hAnsi="Book Antiqua" w:cs="Arial"/>
              </w:rPr>
              <w:t>Vol. II Part-D.</w:t>
            </w:r>
          </w:p>
          <w:p w14:paraId="609D37E7" w14:textId="77777777" w:rsidR="00A00173" w:rsidRPr="00A00173" w:rsidRDefault="00A00173" w:rsidP="00362BC7">
            <w:pPr>
              <w:jc w:val="both"/>
              <w:rPr>
                <w:rFonts w:ascii="Book Antiqua" w:hAnsi="Book Antiqua" w:cs="Arial"/>
              </w:rPr>
            </w:pPr>
            <w:r w:rsidRPr="00A00173">
              <w:rPr>
                <w:rFonts w:ascii="Book Antiqua" w:hAnsi="Book Antiqua" w:cs="Arial"/>
              </w:rPr>
              <w:t>Section-1,</w:t>
            </w:r>
          </w:p>
          <w:p w14:paraId="0A768FFC"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1.3, </w:t>
            </w:r>
            <w:r w:rsidRPr="00A00173">
              <w:rPr>
                <w:rFonts w:ascii="Book Antiqua" w:hAnsi="Book Antiqua" w:cs="Arial"/>
                <w:lang w:bidi="hi-IN"/>
              </w:rPr>
              <w:t>Communication ports</w:t>
            </w:r>
          </w:p>
        </w:tc>
        <w:tc>
          <w:tcPr>
            <w:tcW w:w="2171" w:type="pct"/>
          </w:tcPr>
          <w:p w14:paraId="017E5BB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(f) Required number (minimum two) of RS485 ports for polling Multi-function Transducers using MODBUS, IEC 60870-5-101 protocol in multi-drop (party line) mode </w:t>
            </w:r>
            <w:r w:rsidRPr="00A00173">
              <w:rPr>
                <w:rFonts w:ascii="Book Antiqua" w:hAnsi="Book Antiqua" w:cs="Arial"/>
                <w:b/>
                <w:bCs/>
                <w:lang w:bidi="hi-IN"/>
              </w:rPr>
              <w:t>or IEC 60870-5-104</w:t>
            </w:r>
            <w:r w:rsidRPr="00A00173">
              <w:rPr>
                <w:rFonts w:ascii="Book Antiqua" w:hAnsi="Book Antiqua" w:cs="Arial"/>
                <w:lang w:bidi="hi-IN"/>
              </w:rPr>
              <w:t xml:space="preserve"> protocol. However Maximum 8 Numbers of MFTs shall be connected to a single port in multi-drop mode………………………….</w:t>
            </w:r>
          </w:p>
        </w:tc>
        <w:tc>
          <w:tcPr>
            <w:tcW w:w="2080" w:type="pct"/>
          </w:tcPr>
          <w:p w14:paraId="6791328D"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Replace with</w:t>
            </w:r>
          </w:p>
          <w:p w14:paraId="484D3878" w14:textId="77777777" w:rsidR="00A00173" w:rsidRPr="00A00173" w:rsidRDefault="00A00173" w:rsidP="00362BC7">
            <w:pPr>
              <w:autoSpaceDE w:val="0"/>
              <w:autoSpaceDN w:val="0"/>
              <w:adjustRightInd w:val="0"/>
              <w:jc w:val="both"/>
              <w:rPr>
                <w:rFonts w:ascii="Book Antiqua" w:hAnsi="Book Antiqua" w:cs="Arial"/>
                <w:lang w:bidi="hi-IN"/>
              </w:rPr>
            </w:pPr>
          </w:p>
          <w:p w14:paraId="557C3274" w14:textId="77777777" w:rsidR="00A00173" w:rsidRPr="00A00173" w:rsidRDefault="00A00173" w:rsidP="00362BC7">
            <w:pPr>
              <w:jc w:val="both"/>
              <w:rPr>
                <w:rFonts w:ascii="Book Antiqua" w:hAnsi="Book Antiqua" w:cs="Arial"/>
                <w:b/>
                <w:bCs/>
              </w:rPr>
            </w:pPr>
            <w:r w:rsidRPr="00A00173">
              <w:rPr>
                <w:rFonts w:ascii="Book Antiqua" w:hAnsi="Book Antiqua" w:cs="Arial"/>
                <w:lang w:bidi="hi-IN"/>
              </w:rPr>
              <w:t xml:space="preserve">(f) Required number (minimum two) of RS485 ports for polling Multi-function Transducers using MODBUS, IEC </w:t>
            </w:r>
            <w:r w:rsidRPr="00A00173">
              <w:rPr>
                <w:rFonts w:ascii="Book Antiqua" w:hAnsi="Book Antiqua" w:cs="Arial"/>
                <w:b/>
                <w:bCs/>
                <w:lang w:bidi="hi-IN"/>
              </w:rPr>
              <w:t>60870-5-103</w:t>
            </w:r>
            <w:r w:rsidRPr="00A00173">
              <w:rPr>
                <w:rFonts w:ascii="Book Antiqua" w:hAnsi="Book Antiqua" w:cs="Arial"/>
                <w:lang w:bidi="hi-IN"/>
              </w:rPr>
              <w:t xml:space="preserve"> protocol in multi-drop (party line) mode. However Maximum 8 Numbers of MFTs shall be connected to a single port in multi-drop mode………………………….</w:t>
            </w:r>
          </w:p>
        </w:tc>
      </w:tr>
      <w:tr w:rsidR="00A00173" w:rsidRPr="00A00173" w14:paraId="6E20B9A6" w14:textId="77777777" w:rsidTr="00A00173">
        <w:trPr>
          <w:trHeight w:val="348"/>
          <w:tblHeader/>
        </w:trPr>
        <w:tc>
          <w:tcPr>
            <w:tcW w:w="168" w:type="pct"/>
          </w:tcPr>
          <w:p w14:paraId="088ED45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A756D0A" w14:textId="77777777" w:rsidR="00A00173" w:rsidRPr="00A00173" w:rsidRDefault="00A00173" w:rsidP="00362BC7">
            <w:pPr>
              <w:jc w:val="both"/>
              <w:rPr>
                <w:rFonts w:ascii="Book Antiqua" w:hAnsi="Book Antiqua" w:cs="Arial"/>
              </w:rPr>
            </w:pPr>
            <w:r w:rsidRPr="00A00173">
              <w:rPr>
                <w:rFonts w:ascii="Book Antiqua" w:hAnsi="Book Antiqua" w:cs="Arial"/>
              </w:rPr>
              <w:t>Vol. II Part-D,</w:t>
            </w:r>
          </w:p>
          <w:p w14:paraId="35E50B80" w14:textId="77777777" w:rsidR="00A00173" w:rsidRPr="00A00173" w:rsidRDefault="00A00173" w:rsidP="00362BC7">
            <w:pPr>
              <w:jc w:val="both"/>
              <w:rPr>
                <w:rFonts w:ascii="Book Antiqua" w:hAnsi="Book Antiqua" w:cs="Arial"/>
              </w:rPr>
            </w:pPr>
            <w:r w:rsidRPr="00A00173">
              <w:rPr>
                <w:rFonts w:ascii="Book Antiqua" w:hAnsi="Book Antiqua" w:cs="Arial"/>
              </w:rPr>
              <w:t>Section-1,</w:t>
            </w:r>
          </w:p>
          <w:p w14:paraId="2EF6F26F"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1.12, </w:t>
            </w:r>
            <w:r w:rsidRPr="00A00173">
              <w:rPr>
                <w:rFonts w:ascii="Book Antiqua" w:hAnsi="Book Antiqua" w:cs="Arial"/>
                <w:lang w:bidi="hi-IN"/>
              </w:rPr>
              <w:t>Analog Points</w:t>
            </w:r>
          </w:p>
        </w:tc>
        <w:tc>
          <w:tcPr>
            <w:tcW w:w="2171" w:type="pct"/>
          </w:tcPr>
          <w:p w14:paraId="52BF6A5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Mean accur</w:t>
            </w:r>
            <w:r w:rsidRPr="00A00173">
              <w:rPr>
                <w:rFonts w:ascii="Book Antiqua" w:hAnsi="Book Antiqua" w:cs="Arial"/>
                <w:lang w:bidi="hi-IN"/>
              </w:rPr>
              <w:softHyphen/>
              <w:t>acy shall drift no more than 0.002% per degree C with in the tempera</w:t>
            </w:r>
            <w:r w:rsidRPr="00A00173">
              <w:rPr>
                <w:rFonts w:ascii="Book Antiqua" w:hAnsi="Book Antiqua" w:cs="Arial"/>
                <w:lang w:bidi="hi-IN"/>
              </w:rPr>
              <w:softHyphen/>
              <w:t>ture range of –5 to +55 degree C.</w:t>
            </w:r>
          </w:p>
        </w:tc>
        <w:tc>
          <w:tcPr>
            <w:tcW w:w="2080" w:type="pct"/>
          </w:tcPr>
          <w:p w14:paraId="146023B1"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Replace with</w:t>
            </w:r>
          </w:p>
          <w:p w14:paraId="4745EFBA" w14:textId="77777777" w:rsidR="00A00173" w:rsidRPr="00A00173" w:rsidRDefault="00A00173" w:rsidP="00362BC7">
            <w:pPr>
              <w:jc w:val="both"/>
              <w:rPr>
                <w:rFonts w:ascii="Book Antiqua" w:hAnsi="Book Antiqua" w:cs="Arial"/>
                <w:b/>
                <w:bCs/>
              </w:rPr>
            </w:pPr>
            <w:r w:rsidRPr="00A00173">
              <w:rPr>
                <w:rFonts w:ascii="Book Antiqua" w:hAnsi="Book Antiqua" w:cs="Arial"/>
                <w:lang w:bidi="hi-IN"/>
              </w:rPr>
              <w:t>Mean accur</w:t>
            </w:r>
            <w:r w:rsidRPr="00A00173">
              <w:rPr>
                <w:rFonts w:ascii="Book Antiqua" w:hAnsi="Book Antiqua" w:cs="Arial"/>
                <w:lang w:bidi="hi-IN"/>
              </w:rPr>
              <w:softHyphen/>
              <w:t>acy shall drift no more than 0.002% per degree C with in the tempera</w:t>
            </w:r>
            <w:r w:rsidRPr="00A00173">
              <w:rPr>
                <w:rFonts w:ascii="Book Antiqua" w:hAnsi="Book Antiqua" w:cs="Arial"/>
                <w:lang w:bidi="hi-IN"/>
              </w:rPr>
              <w:softHyphen/>
              <w:t>ture range of –5 to +55 degreeC</w:t>
            </w:r>
            <w:r w:rsidRPr="00A00173">
              <w:rPr>
                <w:rFonts w:ascii="Book Antiqua" w:hAnsi="Book Antiqua" w:cs="Arial"/>
                <w:b/>
                <w:bCs/>
                <w:lang w:bidi="hi-IN"/>
              </w:rPr>
              <w:t>for all RTU Locations except J&amp;K and of –20 to +55 degree C for J&amp;K RTU Locations.</w:t>
            </w:r>
          </w:p>
        </w:tc>
      </w:tr>
      <w:tr w:rsidR="00A00173" w:rsidRPr="00A00173" w14:paraId="390D3B99" w14:textId="77777777" w:rsidTr="00A00173">
        <w:trPr>
          <w:trHeight w:val="348"/>
          <w:tblHeader/>
        </w:trPr>
        <w:tc>
          <w:tcPr>
            <w:tcW w:w="168" w:type="pct"/>
          </w:tcPr>
          <w:p w14:paraId="787F04A5"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BE22B26"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Part-D Section-1, Clause 1.16,</w:t>
            </w:r>
          </w:p>
        </w:tc>
        <w:tc>
          <w:tcPr>
            <w:tcW w:w="2171" w:type="pct"/>
          </w:tcPr>
          <w:p w14:paraId="6E9E185C"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rPr>
            </w:pPr>
            <w:r w:rsidRPr="00A00173">
              <w:rPr>
                <w:rFonts w:ascii="Book Antiqua" w:hAnsi="Book Antiqua" w:cs="Arial"/>
                <w:b/>
              </w:rPr>
              <w:t>Control Outputs</w:t>
            </w:r>
            <w:r w:rsidRPr="00A00173">
              <w:rPr>
                <w:rFonts w:ascii="Book Antiqua" w:hAnsi="Book Antiqua" w:cs="Arial"/>
              </w:rPr>
              <w:fldChar w:fldCharType="begin"/>
            </w:r>
            <w:r w:rsidRPr="00A00173">
              <w:rPr>
                <w:rFonts w:ascii="Book Antiqua" w:hAnsi="Book Antiqua" w:cs="Arial"/>
              </w:rPr>
              <w:instrText xml:space="preserve">tc \l2 "2.5  Digital Control Outputs </w:instrText>
            </w:r>
            <w:r w:rsidRPr="00A00173">
              <w:rPr>
                <w:rFonts w:ascii="Book Antiqua" w:hAnsi="Book Antiqua" w:cs="Arial"/>
              </w:rPr>
              <w:fldChar w:fldCharType="end"/>
            </w:r>
          </w:p>
          <w:p w14:paraId="42196D2B" w14:textId="77777777"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Fonts w:ascii="Book Antiqua" w:hAnsi="Book Antiqua"/>
                <w:sz w:val="22"/>
                <w:szCs w:val="22"/>
              </w:rPr>
            </w:pPr>
            <w:r w:rsidRPr="00A00173">
              <w:rPr>
                <w:rFonts w:ascii="Book Antiqua" w:hAnsi="Book Antiqua"/>
                <w:sz w:val="22"/>
                <w:szCs w:val="22"/>
              </w:rPr>
              <w:t xml:space="preserve">The RTU shall provide the capability for a master station to select and change the </w:t>
            </w:r>
            <w:r w:rsidRPr="00A00173">
              <w:rPr>
                <w:rFonts w:ascii="Book Antiqua" w:eastAsia="Arial Unicode MS" w:hAnsi="Book Antiqua"/>
                <w:sz w:val="22"/>
                <w:szCs w:val="22"/>
              </w:rPr>
              <w:t>stateof</w:t>
            </w:r>
            <w:r w:rsidRPr="00A00173">
              <w:rPr>
                <w:rFonts w:ascii="Book Antiqua" w:hAnsi="Book Antiqua"/>
                <w:sz w:val="22"/>
                <w:szCs w:val="22"/>
              </w:rPr>
              <w:t xml:space="preserve"> digital output points </w:t>
            </w:r>
            <w:r w:rsidRPr="00A00173">
              <w:rPr>
                <w:rFonts w:ascii="Book Antiqua" w:hAnsi="Book Antiqua"/>
                <w:b/>
                <w:bCs/>
                <w:sz w:val="22"/>
                <w:szCs w:val="22"/>
              </w:rPr>
              <w:t>either directly or through MFT.  In case the Control Output is provided through MFT, the communication between RTU &amp; MFT shall also support select before operate functionality</w:t>
            </w:r>
            <w:r w:rsidRPr="00A00173">
              <w:rPr>
                <w:rFonts w:ascii="Book Antiqua" w:hAnsi="Book Antiqua"/>
                <w:sz w:val="22"/>
                <w:szCs w:val="22"/>
              </w:rPr>
              <w:t>.  Device control will be used by owner to control power system devices including:</w:t>
            </w:r>
          </w:p>
          <w:p w14:paraId="647DEC40" w14:textId="342F22B4"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Fonts w:ascii="Book Antiqua" w:hAnsi="Book Antiqua"/>
                <w:sz w:val="22"/>
                <w:szCs w:val="22"/>
              </w:rPr>
            </w:pPr>
            <w:r w:rsidRPr="00A00173">
              <w:rPr>
                <w:rFonts w:ascii="Book Antiqua" w:hAnsi="Book Antiqua"/>
                <w:sz w:val="22"/>
                <w:szCs w:val="22"/>
              </w:rPr>
              <w:t>(</w:t>
            </w:r>
            <w:r w:rsidRPr="00A00173">
              <w:rPr>
                <w:rFonts w:ascii="Book Antiqua" w:hAnsi="Book Antiqua"/>
                <w:sz w:val="22"/>
                <w:szCs w:val="22"/>
              </w:rPr>
              <w:fldChar w:fldCharType="begin"/>
            </w:r>
            <w:r w:rsidRPr="00A00173">
              <w:rPr>
                <w:rFonts w:ascii="Book Antiqua" w:hAnsi="Book Antiqua"/>
                <w:sz w:val="22"/>
                <w:szCs w:val="22"/>
              </w:rPr>
              <w:instrText>SEQ 1_5 \* alphabetic \r 1</w:instrText>
            </w:r>
            <w:r w:rsidRPr="00A00173">
              <w:rPr>
                <w:rFonts w:ascii="Book Antiqua" w:hAnsi="Book Antiqua"/>
                <w:sz w:val="22"/>
                <w:szCs w:val="22"/>
              </w:rPr>
              <w:fldChar w:fldCharType="separate"/>
            </w:r>
            <w:r w:rsidRPr="00A00173">
              <w:rPr>
                <w:rFonts w:ascii="Book Antiqua" w:hAnsi="Book Antiqua"/>
                <w:noProof/>
                <w:sz w:val="22"/>
                <w:szCs w:val="22"/>
              </w:rPr>
              <w:t>a</w:t>
            </w:r>
            <w:r w:rsidRPr="00A00173">
              <w:rPr>
                <w:rFonts w:ascii="Book Antiqua" w:hAnsi="Book Antiqua"/>
                <w:sz w:val="22"/>
                <w:szCs w:val="22"/>
              </w:rPr>
              <w:fldChar w:fldCharType="end"/>
            </w:r>
            <w:r w:rsidRPr="00A00173">
              <w:rPr>
                <w:rFonts w:ascii="Book Antiqua" w:hAnsi="Book Antiqua"/>
                <w:sz w:val="22"/>
                <w:szCs w:val="22"/>
              </w:rPr>
              <w:t>)</w:t>
            </w:r>
            <w:r w:rsidRPr="00A00173">
              <w:rPr>
                <w:rFonts w:ascii="Book Antiqua" w:hAnsi="Book Antiqua"/>
                <w:sz w:val="22"/>
                <w:szCs w:val="22"/>
              </w:rPr>
              <w:tab/>
              <w:t>Two-state Devices: Circuit break</w:t>
            </w:r>
            <w:r w:rsidRPr="00A00173">
              <w:rPr>
                <w:rFonts w:ascii="Book Antiqua" w:hAnsi="Book Antiqua"/>
                <w:sz w:val="22"/>
                <w:szCs w:val="22"/>
              </w:rPr>
              <w:softHyphen/>
              <w:t>ers, motor</w:t>
            </w:r>
            <w:r w:rsidRPr="00A00173">
              <w:rPr>
                <w:rFonts w:ascii="Book Antiqua" w:hAnsi="Book Antiqua"/>
                <w:sz w:val="22"/>
                <w:szCs w:val="22"/>
              </w:rPr>
              <w:noBreakHyphen/>
              <w:t>operated switches, auto/ma</w:t>
            </w:r>
            <w:r w:rsidRPr="00A00173">
              <w:rPr>
                <w:rFonts w:ascii="Book Antiqua" w:hAnsi="Book Antiqua"/>
                <w:sz w:val="22"/>
                <w:szCs w:val="22"/>
              </w:rPr>
              <w:softHyphen/>
              <w:t>nual switches, relay disable/enable, and other two</w:t>
            </w:r>
            <w:r w:rsidRPr="00A00173">
              <w:rPr>
                <w:rFonts w:ascii="Book Antiqua" w:hAnsi="Book Antiqua"/>
                <w:sz w:val="22"/>
                <w:szCs w:val="22"/>
              </w:rPr>
              <w:noBreakHyphen/>
              <w:t>state devices</w:t>
            </w:r>
          </w:p>
          <w:p w14:paraId="4DDD4717" w14:textId="0BA064B0"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Fonts w:ascii="Book Antiqua" w:hAnsi="Book Antiqua"/>
                <w:sz w:val="22"/>
                <w:szCs w:val="22"/>
              </w:rPr>
            </w:pPr>
            <w:r w:rsidRPr="00A00173">
              <w:rPr>
                <w:rFonts w:ascii="Book Antiqua" w:hAnsi="Book Antiqua"/>
                <w:sz w:val="22"/>
                <w:szCs w:val="22"/>
              </w:rPr>
              <w:t>(</w:t>
            </w:r>
            <w:r w:rsidRPr="00A00173">
              <w:rPr>
                <w:rFonts w:ascii="Book Antiqua" w:hAnsi="Book Antiqua"/>
                <w:sz w:val="22"/>
                <w:szCs w:val="22"/>
              </w:rPr>
              <w:fldChar w:fldCharType="begin"/>
            </w:r>
            <w:r w:rsidRPr="00A00173">
              <w:rPr>
                <w:rFonts w:ascii="Book Antiqua" w:hAnsi="Book Antiqua"/>
                <w:sz w:val="22"/>
                <w:szCs w:val="22"/>
              </w:rPr>
              <w:instrText>SEQ 1_5 \* alphabetic \n</w:instrText>
            </w:r>
            <w:r w:rsidRPr="00A00173">
              <w:rPr>
                <w:rFonts w:ascii="Book Antiqua" w:hAnsi="Book Antiqua"/>
                <w:sz w:val="22"/>
                <w:szCs w:val="22"/>
              </w:rPr>
              <w:fldChar w:fldCharType="separate"/>
            </w:r>
            <w:r w:rsidRPr="00A00173">
              <w:rPr>
                <w:rFonts w:ascii="Book Antiqua" w:hAnsi="Book Antiqua"/>
                <w:noProof/>
                <w:sz w:val="22"/>
                <w:szCs w:val="22"/>
              </w:rPr>
              <w:t>b</w:t>
            </w:r>
            <w:r w:rsidRPr="00A00173">
              <w:rPr>
                <w:rFonts w:ascii="Book Antiqua" w:hAnsi="Book Antiqua"/>
                <w:sz w:val="22"/>
                <w:szCs w:val="22"/>
              </w:rPr>
              <w:fldChar w:fldCharType="end"/>
            </w:r>
            <w:r w:rsidRPr="00A00173">
              <w:rPr>
                <w:rFonts w:ascii="Book Antiqua" w:hAnsi="Book Antiqua"/>
                <w:sz w:val="22"/>
                <w:szCs w:val="22"/>
              </w:rPr>
              <w:t>)</w:t>
            </w:r>
            <w:r w:rsidRPr="00A00173">
              <w:rPr>
                <w:rFonts w:ascii="Book Antiqua" w:hAnsi="Book Antiqua"/>
                <w:sz w:val="22"/>
                <w:szCs w:val="22"/>
              </w:rPr>
              <w:tab/>
              <w:t>Variable Output Devices: Raise/lower control of generators, trans</w:t>
            </w:r>
            <w:r w:rsidRPr="00A00173">
              <w:rPr>
                <w:rFonts w:ascii="Book Antiqua" w:hAnsi="Book Antiqua"/>
                <w:sz w:val="22"/>
                <w:szCs w:val="22"/>
              </w:rPr>
              <w:softHyphen/>
              <w:t>former load-tap-changers (LTC), and other vari</w:t>
            </w:r>
            <w:r w:rsidRPr="00A00173">
              <w:rPr>
                <w:rFonts w:ascii="Book Antiqua" w:hAnsi="Book Antiqua"/>
                <w:sz w:val="22"/>
                <w:szCs w:val="22"/>
              </w:rPr>
              <w:softHyphen/>
              <w:t>able output devic</w:t>
            </w:r>
            <w:r w:rsidRPr="00A00173">
              <w:rPr>
                <w:rFonts w:ascii="Book Antiqua" w:hAnsi="Book Antiqua"/>
                <w:sz w:val="22"/>
                <w:szCs w:val="22"/>
              </w:rPr>
              <w:softHyphen/>
              <w:t>es.</w:t>
            </w:r>
          </w:p>
          <w:p w14:paraId="3CFD1027" w14:textId="77777777"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Style w:val="HeadingFont"/>
                <w:rFonts w:ascii="Book Antiqua" w:eastAsia="Arial Unicode MS" w:hAnsi="Book Antiqua"/>
                <w:b w:val="0"/>
                <w:bCs w:val="0"/>
                <w:color w:val="FF0000"/>
                <w:sz w:val="22"/>
                <w:szCs w:val="22"/>
              </w:rPr>
            </w:pPr>
            <w:r w:rsidRPr="00A00173">
              <w:rPr>
                <w:rFonts w:ascii="Book Antiqua" w:eastAsia="Arial Unicode MS" w:hAnsi="Book Antiqua"/>
                <w:sz w:val="22"/>
                <w:szCs w:val="22"/>
              </w:rPr>
              <w:t>The RTUs shall have the capability for control outputs as described in the following sections.</w:t>
            </w:r>
          </w:p>
          <w:p w14:paraId="536176FE"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5D1ECB68"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Replace with</w:t>
            </w:r>
          </w:p>
          <w:p w14:paraId="016E4C85"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rPr>
            </w:pPr>
            <w:r w:rsidRPr="00A00173">
              <w:rPr>
                <w:rFonts w:ascii="Book Antiqua" w:hAnsi="Book Antiqua" w:cs="Arial"/>
                <w:b/>
              </w:rPr>
              <w:t>Control Outputs</w:t>
            </w:r>
            <w:r w:rsidRPr="00A00173">
              <w:rPr>
                <w:rFonts w:ascii="Book Antiqua" w:hAnsi="Book Antiqua" w:cs="Arial"/>
              </w:rPr>
              <w:fldChar w:fldCharType="begin"/>
            </w:r>
            <w:r w:rsidRPr="00A00173">
              <w:rPr>
                <w:rFonts w:ascii="Book Antiqua" w:hAnsi="Book Antiqua" w:cs="Arial"/>
              </w:rPr>
              <w:instrText xml:space="preserve">tc \l2 "2.5  Digital Control Outputs </w:instrText>
            </w:r>
            <w:r w:rsidRPr="00A00173">
              <w:rPr>
                <w:rFonts w:ascii="Book Antiqua" w:hAnsi="Book Antiqua" w:cs="Arial"/>
              </w:rPr>
              <w:fldChar w:fldCharType="end"/>
            </w:r>
          </w:p>
          <w:p w14:paraId="7F7A47D4" w14:textId="77777777"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Fonts w:ascii="Book Antiqua" w:hAnsi="Book Antiqua"/>
                <w:sz w:val="22"/>
                <w:szCs w:val="22"/>
              </w:rPr>
            </w:pPr>
            <w:r w:rsidRPr="00A00173">
              <w:rPr>
                <w:rFonts w:ascii="Book Antiqua" w:hAnsi="Book Antiqua"/>
                <w:sz w:val="22"/>
                <w:szCs w:val="22"/>
              </w:rPr>
              <w:t xml:space="preserve">The RTU shall provide the capability for a master station to select and change the </w:t>
            </w:r>
            <w:r w:rsidRPr="00A00173">
              <w:rPr>
                <w:rFonts w:ascii="Book Antiqua" w:eastAsia="Arial Unicode MS" w:hAnsi="Book Antiqua"/>
                <w:sz w:val="22"/>
                <w:szCs w:val="22"/>
              </w:rPr>
              <w:t>stateof</w:t>
            </w:r>
            <w:r w:rsidRPr="00A00173">
              <w:rPr>
                <w:rFonts w:ascii="Book Antiqua" w:hAnsi="Book Antiqua"/>
                <w:sz w:val="22"/>
                <w:szCs w:val="22"/>
              </w:rPr>
              <w:t xml:space="preserve"> digital output points.  Device control will be used by owner to control power system devices including:</w:t>
            </w:r>
          </w:p>
          <w:p w14:paraId="11229518" w14:textId="5A371F61"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Fonts w:ascii="Book Antiqua" w:hAnsi="Book Antiqua"/>
                <w:sz w:val="22"/>
                <w:szCs w:val="22"/>
              </w:rPr>
            </w:pPr>
            <w:r w:rsidRPr="00A00173">
              <w:rPr>
                <w:rFonts w:ascii="Book Antiqua" w:hAnsi="Book Antiqua"/>
                <w:sz w:val="22"/>
                <w:szCs w:val="22"/>
              </w:rPr>
              <w:t>(</w:t>
            </w:r>
            <w:r w:rsidRPr="00A00173">
              <w:rPr>
                <w:rFonts w:ascii="Book Antiqua" w:hAnsi="Book Antiqua"/>
                <w:sz w:val="22"/>
                <w:szCs w:val="22"/>
              </w:rPr>
              <w:fldChar w:fldCharType="begin"/>
            </w:r>
            <w:r w:rsidRPr="00A00173">
              <w:rPr>
                <w:rFonts w:ascii="Book Antiqua" w:hAnsi="Book Antiqua"/>
                <w:sz w:val="22"/>
                <w:szCs w:val="22"/>
              </w:rPr>
              <w:instrText>SEQ 1_5 \* alphabetic \r 1</w:instrText>
            </w:r>
            <w:r w:rsidRPr="00A00173">
              <w:rPr>
                <w:rFonts w:ascii="Book Antiqua" w:hAnsi="Book Antiqua"/>
                <w:sz w:val="22"/>
                <w:szCs w:val="22"/>
              </w:rPr>
              <w:fldChar w:fldCharType="separate"/>
            </w:r>
            <w:r w:rsidRPr="00A00173">
              <w:rPr>
                <w:rFonts w:ascii="Book Antiqua" w:hAnsi="Book Antiqua"/>
                <w:noProof/>
                <w:sz w:val="22"/>
                <w:szCs w:val="22"/>
              </w:rPr>
              <w:t>a</w:t>
            </w:r>
            <w:r w:rsidRPr="00A00173">
              <w:rPr>
                <w:rFonts w:ascii="Book Antiqua" w:hAnsi="Book Antiqua"/>
                <w:sz w:val="22"/>
                <w:szCs w:val="22"/>
              </w:rPr>
              <w:fldChar w:fldCharType="end"/>
            </w:r>
            <w:r w:rsidRPr="00A00173">
              <w:rPr>
                <w:rFonts w:ascii="Book Antiqua" w:hAnsi="Book Antiqua"/>
                <w:sz w:val="22"/>
                <w:szCs w:val="22"/>
              </w:rPr>
              <w:t>)</w:t>
            </w:r>
            <w:r w:rsidRPr="00A00173">
              <w:rPr>
                <w:rFonts w:ascii="Book Antiqua" w:hAnsi="Book Antiqua"/>
                <w:sz w:val="22"/>
                <w:szCs w:val="22"/>
              </w:rPr>
              <w:tab/>
              <w:t>Two-state Devices: Circuit break</w:t>
            </w:r>
            <w:r w:rsidRPr="00A00173">
              <w:rPr>
                <w:rFonts w:ascii="Book Antiqua" w:hAnsi="Book Antiqua"/>
                <w:sz w:val="22"/>
                <w:szCs w:val="22"/>
              </w:rPr>
              <w:softHyphen/>
              <w:t>ers, motor</w:t>
            </w:r>
            <w:r w:rsidRPr="00A00173">
              <w:rPr>
                <w:rFonts w:ascii="Book Antiqua" w:hAnsi="Book Antiqua"/>
                <w:sz w:val="22"/>
                <w:szCs w:val="22"/>
              </w:rPr>
              <w:noBreakHyphen/>
              <w:t>operated switches, auto/ma</w:t>
            </w:r>
            <w:r w:rsidRPr="00A00173">
              <w:rPr>
                <w:rFonts w:ascii="Book Antiqua" w:hAnsi="Book Antiqua"/>
                <w:sz w:val="22"/>
                <w:szCs w:val="22"/>
              </w:rPr>
              <w:softHyphen/>
              <w:t>nual switches, relay disable/enable, and other two</w:t>
            </w:r>
            <w:r w:rsidRPr="00A00173">
              <w:rPr>
                <w:rFonts w:ascii="Book Antiqua" w:hAnsi="Book Antiqua"/>
                <w:sz w:val="22"/>
                <w:szCs w:val="22"/>
              </w:rPr>
              <w:noBreakHyphen/>
              <w:t>state devices</w:t>
            </w:r>
          </w:p>
          <w:p w14:paraId="76BE6925" w14:textId="311792C9"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Fonts w:ascii="Book Antiqua" w:hAnsi="Book Antiqua"/>
                <w:sz w:val="22"/>
                <w:szCs w:val="22"/>
              </w:rPr>
            </w:pPr>
            <w:r w:rsidRPr="00A00173">
              <w:rPr>
                <w:rFonts w:ascii="Book Antiqua" w:hAnsi="Book Antiqua"/>
                <w:sz w:val="22"/>
                <w:szCs w:val="22"/>
              </w:rPr>
              <w:t>(</w:t>
            </w:r>
            <w:r w:rsidRPr="00A00173">
              <w:rPr>
                <w:rFonts w:ascii="Book Antiqua" w:hAnsi="Book Antiqua"/>
                <w:sz w:val="22"/>
                <w:szCs w:val="22"/>
              </w:rPr>
              <w:fldChar w:fldCharType="begin"/>
            </w:r>
            <w:r w:rsidRPr="00A00173">
              <w:rPr>
                <w:rFonts w:ascii="Book Antiqua" w:hAnsi="Book Antiqua"/>
                <w:sz w:val="22"/>
                <w:szCs w:val="22"/>
              </w:rPr>
              <w:instrText>SEQ 1_5 \* alphabetic \n</w:instrText>
            </w:r>
            <w:r w:rsidRPr="00A00173">
              <w:rPr>
                <w:rFonts w:ascii="Book Antiqua" w:hAnsi="Book Antiqua"/>
                <w:sz w:val="22"/>
                <w:szCs w:val="22"/>
              </w:rPr>
              <w:fldChar w:fldCharType="separate"/>
            </w:r>
            <w:r w:rsidRPr="00A00173">
              <w:rPr>
                <w:rFonts w:ascii="Book Antiqua" w:hAnsi="Book Antiqua"/>
                <w:noProof/>
                <w:sz w:val="22"/>
                <w:szCs w:val="22"/>
              </w:rPr>
              <w:t>b</w:t>
            </w:r>
            <w:r w:rsidRPr="00A00173">
              <w:rPr>
                <w:rFonts w:ascii="Book Antiqua" w:hAnsi="Book Antiqua"/>
                <w:sz w:val="22"/>
                <w:szCs w:val="22"/>
              </w:rPr>
              <w:fldChar w:fldCharType="end"/>
            </w:r>
            <w:r w:rsidRPr="00A00173">
              <w:rPr>
                <w:rFonts w:ascii="Book Antiqua" w:hAnsi="Book Antiqua"/>
                <w:sz w:val="22"/>
                <w:szCs w:val="22"/>
              </w:rPr>
              <w:t>)</w:t>
            </w:r>
            <w:r w:rsidRPr="00A00173">
              <w:rPr>
                <w:rFonts w:ascii="Book Antiqua" w:hAnsi="Book Antiqua"/>
                <w:sz w:val="22"/>
                <w:szCs w:val="22"/>
              </w:rPr>
              <w:tab/>
              <w:t>Variable Output Devices: Raise/lower control of generators, trans</w:t>
            </w:r>
            <w:r w:rsidRPr="00A00173">
              <w:rPr>
                <w:rFonts w:ascii="Book Antiqua" w:hAnsi="Book Antiqua"/>
                <w:sz w:val="22"/>
                <w:szCs w:val="22"/>
              </w:rPr>
              <w:softHyphen/>
              <w:t>former load-tap-changers (LTC), and other vari</w:t>
            </w:r>
            <w:r w:rsidRPr="00A00173">
              <w:rPr>
                <w:rFonts w:ascii="Book Antiqua" w:hAnsi="Book Antiqua"/>
                <w:sz w:val="22"/>
                <w:szCs w:val="22"/>
              </w:rPr>
              <w:softHyphen/>
              <w:t>able output devic</w:t>
            </w:r>
            <w:r w:rsidRPr="00A00173">
              <w:rPr>
                <w:rFonts w:ascii="Book Antiqua" w:hAnsi="Book Antiqua"/>
                <w:sz w:val="22"/>
                <w:szCs w:val="22"/>
              </w:rPr>
              <w:softHyphen/>
              <w:t>es.</w:t>
            </w:r>
          </w:p>
          <w:p w14:paraId="01D4AFD3" w14:textId="77777777"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Style w:val="HeadingFont"/>
                <w:rFonts w:ascii="Book Antiqua" w:eastAsia="Arial Unicode MS" w:hAnsi="Book Antiqua"/>
                <w:b w:val="0"/>
                <w:bCs w:val="0"/>
                <w:color w:val="FF0000"/>
                <w:sz w:val="22"/>
                <w:szCs w:val="22"/>
              </w:rPr>
            </w:pPr>
            <w:r w:rsidRPr="00A00173">
              <w:rPr>
                <w:rFonts w:ascii="Book Antiqua" w:eastAsia="Arial Unicode MS" w:hAnsi="Book Antiqua"/>
                <w:sz w:val="22"/>
                <w:szCs w:val="22"/>
              </w:rPr>
              <w:t>The RTUs shall have the capability for control outputs as described in the following sections.</w:t>
            </w:r>
          </w:p>
          <w:p w14:paraId="5769DD09" w14:textId="77777777" w:rsidR="00A00173" w:rsidRPr="00A00173" w:rsidRDefault="00A00173" w:rsidP="00362BC7">
            <w:pPr>
              <w:autoSpaceDE w:val="0"/>
              <w:autoSpaceDN w:val="0"/>
              <w:adjustRightInd w:val="0"/>
              <w:jc w:val="both"/>
              <w:rPr>
                <w:rFonts w:ascii="Book Antiqua" w:hAnsi="Book Antiqua" w:cs="Arial"/>
                <w:b/>
                <w:bCs/>
              </w:rPr>
            </w:pPr>
          </w:p>
        </w:tc>
      </w:tr>
      <w:tr w:rsidR="00A00173" w:rsidRPr="00A00173" w14:paraId="278415D8" w14:textId="77777777" w:rsidTr="00A00173">
        <w:trPr>
          <w:trHeight w:val="348"/>
          <w:tblHeader/>
        </w:trPr>
        <w:tc>
          <w:tcPr>
            <w:tcW w:w="168" w:type="pct"/>
          </w:tcPr>
          <w:p w14:paraId="4BB41FA4"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82EC638"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Part-D Section-1, Clause 1.20</w:t>
            </w:r>
          </w:p>
        </w:tc>
        <w:tc>
          <w:tcPr>
            <w:tcW w:w="2171" w:type="pct"/>
          </w:tcPr>
          <w:p w14:paraId="157744E9"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bookmarkStart w:id="1" w:name="_Toc161724857"/>
            <w:bookmarkStart w:id="2" w:name="_Toc162180032"/>
            <w:bookmarkStart w:id="3" w:name="_Toc259806032"/>
            <w:bookmarkStart w:id="4" w:name="_Toc124939902"/>
            <w:r w:rsidRPr="00A00173">
              <w:rPr>
                <w:rFonts w:ascii="Book Antiqua" w:hAnsi="Book Antiqua" w:cs="Arial"/>
                <w:b/>
              </w:rPr>
              <w:t>Environmental Requirements</w:t>
            </w:r>
            <w:bookmarkEnd w:id="1"/>
            <w:bookmarkEnd w:id="2"/>
            <w:bookmarkEnd w:id="3"/>
            <w:bookmarkEnd w:id="4"/>
          </w:p>
          <w:p w14:paraId="1B9B6E12" w14:textId="77777777" w:rsidR="00A00173" w:rsidRPr="00A00173" w:rsidRDefault="00A00173" w:rsidP="00362BC7">
            <w:pPr>
              <w:pStyle w:val="Caption"/>
              <w:spacing w:before="120"/>
              <w:jc w:val="both"/>
              <w:rPr>
                <w:rFonts w:ascii="Book Antiqua" w:eastAsia="Arial Unicode MS" w:hAnsi="Book Antiqua"/>
                <w:sz w:val="22"/>
                <w:szCs w:val="22"/>
                <w:lang w:val="en-GB"/>
              </w:rPr>
            </w:pPr>
            <w:r w:rsidRPr="00A00173">
              <w:rPr>
                <w:rFonts w:ascii="Book Antiqua" w:eastAsia="Arial Unicode MS" w:hAnsi="Book Antiqua"/>
                <w:sz w:val="22"/>
                <w:szCs w:val="22"/>
                <w:lang w:val="en-GB"/>
              </w:rPr>
              <w:t>The RTUwill be installed in control room buildings with no temperature or humidity control. The RTUs shall be capable of operating in ambient tempera</w:t>
            </w:r>
            <w:r w:rsidRPr="00A00173">
              <w:rPr>
                <w:rFonts w:ascii="Book Antiqua" w:eastAsia="Arial Unicode MS" w:hAnsi="Book Antiqua"/>
                <w:sz w:val="22"/>
                <w:szCs w:val="22"/>
                <w:lang w:val="en-GB"/>
              </w:rPr>
              <w:softHyphen/>
              <w:t>ture from -5 to +55 degree C with rate of temperature change of 20 degree C/hour and relative humidity less than 95%, non-con</w:t>
            </w:r>
            <w:r w:rsidRPr="00A00173">
              <w:rPr>
                <w:rFonts w:ascii="Book Antiqua" w:eastAsia="Arial Unicode MS" w:hAnsi="Book Antiqua"/>
                <w:sz w:val="22"/>
                <w:szCs w:val="22"/>
                <w:lang w:val="en-GB"/>
              </w:rPr>
              <w:softHyphen/>
              <w:t>dens</w:t>
            </w:r>
            <w:r w:rsidRPr="00A00173">
              <w:rPr>
                <w:rFonts w:ascii="Book Antiqua" w:eastAsia="Arial Unicode MS" w:hAnsi="Book Antiqua"/>
                <w:sz w:val="22"/>
                <w:szCs w:val="22"/>
                <w:lang w:val="en-GB"/>
              </w:rPr>
              <w:softHyphen/>
              <w:t>ing. At some locations, environmental temperature may go below –5 degree C for which the contractor shall take suitable measures for successful operation of RTU.</w:t>
            </w:r>
          </w:p>
          <w:p w14:paraId="34DA70B2"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3B22336F"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Replace with</w:t>
            </w:r>
          </w:p>
          <w:p w14:paraId="2A1BE9D7"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r w:rsidRPr="00A00173">
              <w:rPr>
                <w:rFonts w:ascii="Book Antiqua" w:hAnsi="Book Antiqua" w:cs="Arial"/>
                <w:b/>
              </w:rPr>
              <w:t xml:space="preserve">Environmental Requirements </w:t>
            </w:r>
          </w:p>
          <w:p w14:paraId="0BE69FA5" w14:textId="77777777" w:rsidR="00A00173" w:rsidRPr="00A00173" w:rsidRDefault="00A00173" w:rsidP="00362BC7">
            <w:pPr>
              <w:pStyle w:val="Caption"/>
              <w:numPr>
                <w:ilvl w:val="0"/>
                <w:numId w:val="22"/>
              </w:numPr>
              <w:spacing w:before="120"/>
              <w:jc w:val="both"/>
              <w:rPr>
                <w:rFonts w:ascii="Book Antiqua" w:eastAsia="Arial Unicode MS" w:hAnsi="Book Antiqua"/>
                <w:sz w:val="22"/>
                <w:szCs w:val="22"/>
                <w:lang w:val="en-GB"/>
              </w:rPr>
            </w:pPr>
            <w:r w:rsidRPr="00A00173">
              <w:rPr>
                <w:rFonts w:ascii="Book Antiqua" w:eastAsia="Arial Unicode MS" w:hAnsi="Book Antiqua"/>
                <w:sz w:val="22"/>
                <w:szCs w:val="22"/>
                <w:lang w:val="en-GB"/>
              </w:rPr>
              <w:t>For all RTU Locations except J&amp;K</w:t>
            </w:r>
          </w:p>
          <w:p w14:paraId="29873BCF" w14:textId="77777777" w:rsidR="00A00173" w:rsidRPr="00A00173" w:rsidRDefault="00A00173" w:rsidP="00362BC7">
            <w:pPr>
              <w:pStyle w:val="Caption"/>
              <w:spacing w:before="120"/>
              <w:jc w:val="both"/>
              <w:rPr>
                <w:rFonts w:ascii="Book Antiqua" w:eastAsia="Arial Unicode MS" w:hAnsi="Book Antiqua"/>
                <w:sz w:val="22"/>
                <w:szCs w:val="22"/>
                <w:lang w:val="en-GB"/>
              </w:rPr>
            </w:pPr>
            <w:r w:rsidRPr="00A00173">
              <w:rPr>
                <w:rFonts w:ascii="Book Antiqua" w:eastAsia="Arial Unicode MS" w:hAnsi="Book Antiqua"/>
                <w:sz w:val="22"/>
                <w:szCs w:val="22"/>
                <w:lang w:val="en-GB"/>
              </w:rPr>
              <w:t>The RTUwill be installed in control room buildings with no temperature or humidity control. The RTUs shall be capable of operating in ambient tempera</w:t>
            </w:r>
            <w:r w:rsidRPr="00A00173">
              <w:rPr>
                <w:rFonts w:ascii="Book Antiqua" w:eastAsia="Arial Unicode MS" w:hAnsi="Book Antiqua"/>
                <w:sz w:val="22"/>
                <w:szCs w:val="22"/>
                <w:lang w:val="en-GB"/>
              </w:rPr>
              <w:softHyphen/>
              <w:t>ture from -5 to +55 degree C with rate of temperature change of 20 degree C/hour and relative humidity less than 95%, non-con</w:t>
            </w:r>
            <w:r w:rsidRPr="00A00173">
              <w:rPr>
                <w:rFonts w:ascii="Book Antiqua" w:eastAsia="Arial Unicode MS" w:hAnsi="Book Antiqua"/>
                <w:sz w:val="22"/>
                <w:szCs w:val="22"/>
                <w:lang w:val="en-GB"/>
              </w:rPr>
              <w:softHyphen/>
              <w:t>dens</w:t>
            </w:r>
            <w:r w:rsidRPr="00A00173">
              <w:rPr>
                <w:rFonts w:ascii="Book Antiqua" w:eastAsia="Arial Unicode MS" w:hAnsi="Book Antiqua"/>
                <w:sz w:val="22"/>
                <w:szCs w:val="22"/>
                <w:lang w:val="en-GB"/>
              </w:rPr>
              <w:softHyphen/>
              <w:t>ing. At some locations, environmental temperature may go below –5 degree C for which the contractor shall take suitable measures for successful operation of RTU.</w:t>
            </w:r>
          </w:p>
          <w:p w14:paraId="440E36E3" w14:textId="77777777" w:rsidR="00A00173" w:rsidRPr="00A00173" w:rsidRDefault="00A00173" w:rsidP="00362BC7">
            <w:pPr>
              <w:rPr>
                <w:rFonts w:ascii="Book Antiqua" w:hAnsi="Book Antiqua" w:cs="Arial"/>
                <w:lang w:val="en-GB"/>
              </w:rPr>
            </w:pPr>
          </w:p>
          <w:p w14:paraId="705C6F44" w14:textId="77777777" w:rsidR="00A00173" w:rsidRPr="00A00173" w:rsidRDefault="00A00173" w:rsidP="00362BC7">
            <w:pPr>
              <w:pStyle w:val="ListParagraph"/>
              <w:numPr>
                <w:ilvl w:val="0"/>
                <w:numId w:val="22"/>
              </w:numPr>
              <w:rPr>
                <w:rFonts w:ascii="Book Antiqua" w:eastAsia="Arial Unicode MS" w:hAnsi="Book Antiqua"/>
                <w:b/>
                <w:sz w:val="22"/>
                <w:szCs w:val="22"/>
                <w:lang w:val="en-GB"/>
              </w:rPr>
            </w:pPr>
            <w:r w:rsidRPr="00A00173">
              <w:rPr>
                <w:rFonts w:ascii="Book Antiqua" w:eastAsia="Arial Unicode MS" w:hAnsi="Book Antiqua"/>
                <w:b/>
                <w:sz w:val="22"/>
                <w:szCs w:val="22"/>
                <w:lang w:val="en-GB"/>
              </w:rPr>
              <w:t>For J&amp;K RTU Locations</w:t>
            </w:r>
          </w:p>
          <w:p w14:paraId="2525648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Arial Unicode MS" w:hAnsi="Book Antiqua" w:cs="Arial"/>
                <w:b/>
                <w:lang w:val="en-GB"/>
              </w:rPr>
              <w:t>The RTU will be installed in control room buildings with no temperature or humidity control. The RTUs &amp; associated items shall be capable of operating in ambient tempera</w:t>
            </w:r>
            <w:r w:rsidRPr="00A00173">
              <w:rPr>
                <w:rFonts w:ascii="Book Antiqua" w:eastAsia="Arial Unicode MS" w:hAnsi="Book Antiqua" w:cs="Arial"/>
                <w:b/>
                <w:lang w:val="en-GB"/>
              </w:rPr>
              <w:softHyphen/>
              <w:t>ture from -20 to +55 degree C and relative humidity less than 95%, non-con</w:t>
            </w:r>
            <w:r w:rsidRPr="00A00173">
              <w:rPr>
                <w:rFonts w:ascii="Book Antiqua" w:eastAsia="Arial Unicode MS" w:hAnsi="Book Antiqua" w:cs="Arial"/>
                <w:b/>
                <w:lang w:val="en-GB"/>
              </w:rPr>
              <w:softHyphen/>
              <w:t>dens</w:t>
            </w:r>
            <w:r w:rsidRPr="00A00173">
              <w:rPr>
                <w:rFonts w:ascii="Book Antiqua" w:eastAsia="Arial Unicode MS" w:hAnsi="Book Antiqua" w:cs="Arial"/>
                <w:b/>
                <w:lang w:val="en-GB"/>
              </w:rPr>
              <w:softHyphen/>
              <w:t>ing. At some locations, environmental temperature may go below –20 degree C for which the contractor shall take suitable measures for successful operation of RTU &amp; associated items.</w:t>
            </w:r>
          </w:p>
        </w:tc>
      </w:tr>
      <w:tr w:rsidR="00A00173" w:rsidRPr="00A00173" w14:paraId="3A52445E" w14:textId="77777777" w:rsidTr="00A00173">
        <w:trPr>
          <w:trHeight w:val="348"/>
          <w:tblHeader/>
        </w:trPr>
        <w:tc>
          <w:tcPr>
            <w:tcW w:w="168" w:type="pct"/>
          </w:tcPr>
          <w:p w14:paraId="1146CA2D"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3C6D77E" w14:textId="77777777" w:rsidR="00A00173" w:rsidRPr="00A00173" w:rsidRDefault="00A00173" w:rsidP="00362BC7">
            <w:pPr>
              <w:spacing w:after="160" w:line="259" w:lineRule="auto"/>
              <w:jc w:val="both"/>
              <w:rPr>
                <w:rFonts w:ascii="Book Antiqua" w:hAnsi="Book Antiqua" w:cs="Arial"/>
              </w:rPr>
            </w:pPr>
            <w:r w:rsidRPr="00A00173">
              <w:rPr>
                <w:rFonts w:ascii="Book Antiqua" w:hAnsi="Book Antiqua" w:cs="Arial"/>
              </w:rPr>
              <w:t>Vol. II Part-D,</w:t>
            </w:r>
          </w:p>
          <w:p w14:paraId="5E45F0FC" w14:textId="77777777" w:rsidR="00A00173" w:rsidRPr="00A00173" w:rsidRDefault="00A00173" w:rsidP="00362BC7">
            <w:pPr>
              <w:spacing w:after="160" w:line="259" w:lineRule="auto"/>
              <w:jc w:val="both"/>
              <w:rPr>
                <w:rFonts w:ascii="Book Antiqua" w:hAnsi="Book Antiqua" w:cs="Arial"/>
              </w:rPr>
            </w:pPr>
            <w:r w:rsidRPr="00A00173">
              <w:rPr>
                <w:rFonts w:ascii="Book Antiqua" w:hAnsi="Book Antiqua" w:cs="Arial"/>
              </w:rPr>
              <w:t>Section-1,</w:t>
            </w:r>
          </w:p>
          <w:p w14:paraId="3C3AE92F"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1.28.4.2, </w:t>
            </w:r>
            <w:r w:rsidRPr="00A00173">
              <w:rPr>
                <w:rFonts w:ascii="Book Antiqua" w:hAnsi="Book Antiqua" w:cs="Arial"/>
                <w:lang w:bidi="hi-IN"/>
              </w:rPr>
              <w:t>Relative Humidity Sensor</w:t>
            </w:r>
          </w:p>
        </w:tc>
        <w:tc>
          <w:tcPr>
            <w:tcW w:w="2171" w:type="pct"/>
          </w:tcPr>
          <w:p w14:paraId="3B1090A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Accuracy:3 % or better</w:t>
            </w:r>
          </w:p>
          <w:p w14:paraId="058A5C0B" w14:textId="77777777" w:rsidR="00A00173" w:rsidRPr="00A00173" w:rsidRDefault="00A00173" w:rsidP="00362BC7">
            <w:pPr>
              <w:autoSpaceDE w:val="0"/>
              <w:autoSpaceDN w:val="0"/>
              <w:adjustRightInd w:val="0"/>
              <w:jc w:val="both"/>
              <w:rPr>
                <w:rFonts w:ascii="Book Antiqua" w:hAnsi="Book Antiqua" w:cs="Arial"/>
                <w:lang w:bidi="hi-IN"/>
              </w:rPr>
            </w:pPr>
          </w:p>
          <w:p w14:paraId="27F9D1C3"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Operating Temperature: -5 </w:t>
            </w:r>
            <w:r w:rsidRPr="00A00173">
              <w:rPr>
                <w:rFonts w:ascii="Book Antiqua" w:hAnsi="Book Antiqua"/>
                <w:sz w:val="22"/>
                <w:szCs w:val="22"/>
                <w:vertAlign w:val="superscript"/>
              </w:rPr>
              <w:t>o</w:t>
            </w:r>
            <w:r w:rsidRPr="00A00173">
              <w:rPr>
                <w:rFonts w:ascii="Book Antiqua" w:hAnsi="Book Antiqua"/>
                <w:sz w:val="22"/>
                <w:szCs w:val="22"/>
              </w:rPr>
              <w:t xml:space="preserve">C to + 60 </w:t>
            </w:r>
            <w:r w:rsidRPr="00A00173">
              <w:rPr>
                <w:rFonts w:ascii="Book Antiqua" w:hAnsi="Book Antiqua"/>
                <w:sz w:val="22"/>
                <w:szCs w:val="22"/>
                <w:vertAlign w:val="superscript"/>
              </w:rPr>
              <w:t xml:space="preserve">o </w:t>
            </w:r>
            <w:r w:rsidRPr="00A00173">
              <w:rPr>
                <w:rFonts w:ascii="Book Antiqua" w:hAnsi="Book Antiqua"/>
                <w:sz w:val="22"/>
                <w:szCs w:val="22"/>
              </w:rPr>
              <w:t>C</w:t>
            </w:r>
          </w:p>
        </w:tc>
        <w:tc>
          <w:tcPr>
            <w:tcW w:w="2080" w:type="pct"/>
          </w:tcPr>
          <w:p w14:paraId="35F0EF6C" w14:textId="77777777" w:rsidR="00A00173" w:rsidRPr="00A00173" w:rsidRDefault="00A00173" w:rsidP="00362BC7">
            <w:pPr>
              <w:spacing w:after="160" w:line="259" w:lineRule="auto"/>
              <w:jc w:val="both"/>
              <w:rPr>
                <w:rFonts w:ascii="Book Antiqua" w:hAnsi="Book Antiqua" w:cs="Arial"/>
                <w:b/>
                <w:bCs/>
              </w:rPr>
            </w:pPr>
            <w:r w:rsidRPr="00A00173">
              <w:rPr>
                <w:rFonts w:ascii="Book Antiqua" w:hAnsi="Book Antiqua" w:cs="Arial"/>
                <w:b/>
                <w:bCs/>
              </w:rPr>
              <w:t>Replace with</w:t>
            </w:r>
          </w:p>
          <w:p w14:paraId="771DC3F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Accuracy :</w:t>
            </w:r>
            <w:r w:rsidRPr="00A00173">
              <w:rPr>
                <w:rFonts w:ascii="Book Antiqua" w:hAnsi="Book Antiqua" w:cs="Arial"/>
                <w:b/>
                <w:bCs/>
                <w:lang w:bidi="hi-IN"/>
              </w:rPr>
              <w:t>±</w:t>
            </w:r>
            <w:r w:rsidRPr="00A00173">
              <w:rPr>
                <w:rFonts w:ascii="Book Antiqua" w:hAnsi="Book Antiqua" w:cs="Arial"/>
                <w:lang w:bidi="hi-IN"/>
              </w:rPr>
              <w:t xml:space="preserve"> 3 % or better</w:t>
            </w:r>
          </w:p>
          <w:p w14:paraId="4BF30037" w14:textId="77777777" w:rsidR="00A00173" w:rsidRPr="00A00173" w:rsidRDefault="00A00173" w:rsidP="00362BC7">
            <w:pPr>
              <w:autoSpaceDE w:val="0"/>
              <w:autoSpaceDN w:val="0"/>
              <w:adjustRightInd w:val="0"/>
              <w:jc w:val="both"/>
              <w:rPr>
                <w:rFonts w:ascii="Book Antiqua" w:hAnsi="Book Antiqua" w:cs="Arial"/>
                <w:lang w:bidi="hi-IN"/>
              </w:rPr>
            </w:pPr>
          </w:p>
          <w:p w14:paraId="445C2E00"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 xml:space="preserve">Operating Temperature Range: </w:t>
            </w:r>
            <w:r w:rsidRPr="00A00173">
              <w:rPr>
                <w:rFonts w:ascii="Book Antiqua" w:hAnsi="Book Antiqua" w:cs="Arial"/>
                <w:b/>
                <w:bCs/>
                <w:lang w:bidi="hi-IN"/>
              </w:rPr>
              <w:t>-5</w:t>
            </w:r>
            <w:r w:rsidRPr="00A00173">
              <w:rPr>
                <w:rFonts w:ascii="Book Antiqua" w:hAnsi="Book Antiqua" w:cs="Arial"/>
                <w:vertAlign w:val="superscript"/>
                <w:lang w:bidi="hi-IN"/>
              </w:rPr>
              <w:t>o</w:t>
            </w:r>
            <w:r w:rsidRPr="00A00173">
              <w:rPr>
                <w:rFonts w:ascii="Book Antiqua" w:hAnsi="Book Antiqua" w:cs="Arial"/>
                <w:lang w:bidi="hi-IN"/>
              </w:rPr>
              <w:t xml:space="preserve">C to + 60 </w:t>
            </w:r>
            <w:r w:rsidRPr="00A00173">
              <w:rPr>
                <w:rFonts w:ascii="Book Antiqua" w:hAnsi="Book Antiqua" w:cs="Arial"/>
                <w:vertAlign w:val="superscript"/>
                <w:lang w:bidi="hi-IN"/>
              </w:rPr>
              <w:t xml:space="preserve">o </w:t>
            </w:r>
            <w:r w:rsidRPr="00A00173">
              <w:rPr>
                <w:rFonts w:ascii="Book Antiqua" w:hAnsi="Book Antiqua" w:cs="Arial"/>
                <w:lang w:bidi="hi-IN"/>
              </w:rPr>
              <w:t>C</w:t>
            </w:r>
            <w:r w:rsidRPr="00A00173">
              <w:rPr>
                <w:rFonts w:ascii="Book Antiqua" w:hAnsi="Book Antiqua" w:cs="Arial"/>
                <w:b/>
                <w:bCs/>
                <w:lang w:bidi="hi-IN"/>
              </w:rPr>
              <w:t>for all RTU Locations except J&amp;K</w:t>
            </w:r>
          </w:p>
          <w:p w14:paraId="1F5D7EAF" w14:textId="77777777" w:rsidR="00A00173" w:rsidRPr="00A00173" w:rsidRDefault="00A00173" w:rsidP="00362BC7">
            <w:pPr>
              <w:autoSpaceDE w:val="0"/>
              <w:autoSpaceDN w:val="0"/>
              <w:adjustRightInd w:val="0"/>
              <w:jc w:val="both"/>
              <w:rPr>
                <w:rFonts w:ascii="Book Antiqua" w:hAnsi="Book Antiqua" w:cs="Arial"/>
                <w:highlight w:val="yellow"/>
                <w:lang w:bidi="hi-IN"/>
              </w:rPr>
            </w:pPr>
          </w:p>
          <w:p w14:paraId="60D1BA64"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b/>
                <w:bCs/>
                <w:sz w:val="22"/>
                <w:szCs w:val="22"/>
              </w:rPr>
              <w:t xml:space="preserve">Operating Temperature Range : -20 </w:t>
            </w:r>
            <w:r w:rsidRPr="00A00173">
              <w:rPr>
                <w:rFonts w:ascii="Book Antiqua" w:hAnsi="Book Antiqua"/>
                <w:b/>
                <w:bCs/>
                <w:sz w:val="22"/>
                <w:szCs w:val="22"/>
                <w:vertAlign w:val="superscript"/>
              </w:rPr>
              <w:t>o</w:t>
            </w:r>
            <w:r w:rsidRPr="00A00173">
              <w:rPr>
                <w:rFonts w:ascii="Book Antiqua" w:hAnsi="Book Antiqua"/>
                <w:b/>
                <w:bCs/>
                <w:sz w:val="22"/>
                <w:szCs w:val="22"/>
              </w:rPr>
              <w:t xml:space="preserve">C to + 60 </w:t>
            </w:r>
            <w:r w:rsidRPr="00A00173">
              <w:rPr>
                <w:rFonts w:ascii="Book Antiqua" w:hAnsi="Book Antiqua"/>
                <w:b/>
                <w:bCs/>
                <w:sz w:val="22"/>
                <w:szCs w:val="22"/>
                <w:vertAlign w:val="superscript"/>
              </w:rPr>
              <w:t xml:space="preserve">o </w:t>
            </w:r>
            <w:r w:rsidRPr="00A00173">
              <w:rPr>
                <w:rFonts w:ascii="Book Antiqua" w:hAnsi="Book Antiqua"/>
                <w:b/>
                <w:bCs/>
                <w:sz w:val="22"/>
                <w:szCs w:val="22"/>
              </w:rPr>
              <w:t>C for J&amp;K RTU Locations</w:t>
            </w:r>
          </w:p>
        </w:tc>
      </w:tr>
      <w:tr w:rsidR="00A00173" w:rsidRPr="00A00173" w14:paraId="70E7EA0B" w14:textId="77777777" w:rsidTr="00A00173">
        <w:trPr>
          <w:trHeight w:val="348"/>
          <w:tblHeader/>
        </w:trPr>
        <w:tc>
          <w:tcPr>
            <w:tcW w:w="168" w:type="pct"/>
          </w:tcPr>
          <w:p w14:paraId="011596BB"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4442979" w14:textId="77777777" w:rsidR="00A00173" w:rsidRPr="00A00173" w:rsidRDefault="00A00173" w:rsidP="00362BC7">
            <w:pPr>
              <w:spacing w:after="160" w:line="259" w:lineRule="auto"/>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Part-D,</w:t>
            </w:r>
          </w:p>
          <w:p w14:paraId="35F7E0E0" w14:textId="77777777" w:rsidR="00A00173" w:rsidRPr="00A00173" w:rsidRDefault="00A00173" w:rsidP="00362BC7">
            <w:pPr>
              <w:spacing w:after="160" w:line="259" w:lineRule="auto"/>
              <w:jc w:val="both"/>
              <w:rPr>
                <w:rFonts w:ascii="Book Antiqua" w:hAnsi="Book Antiqua" w:cs="Arial"/>
              </w:rPr>
            </w:pPr>
            <w:r w:rsidRPr="00A00173">
              <w:rPr>
                <w:rFonts w:ascii="Book Antiqua" w:hAnsi="Book Antiqua" w:cs="Arial"/>
              </w:rPr>
              <w:t>Section-1,</w:t>
            </w:r>
          </w:p>
          <w:p w14:paraId="017AAF28"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1.28.4.2, </w:t>
            </w:r>
            <w:r w:rsidRPr="00A00173">
              <w:rPr>
                <w:rFonts w:ascii="Book Antiqua" w:hAnsi="Book Antiqua" w:cs="Arial"/>
                <w:lang w:bidi="hi-IN"/>
              </w:rPr>
              <w:t xml:space="preserve">Air Temperature Sensor </w:t>
            </w:r>
          </w:p>
        </w:tc>
        <w:tc>
          <w:tcPr>
            <w:tcW w:w="2171" w:type="pct"/>
          </w:tcPr>
          <w:p w14:paraId="5A9E4F1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Temperature Range: -5 </w:t>
            </w:r>
            <w:r w:rsidRPr="00A00173">
              <w:rPr>
                <w:rFonts w:ascii="Book Antiqua" w:hAnsi="Book Antiqua" w:cs="Arial"/>
                <w:vertAlign w:val="superscript"/>
                <w:lang w:bidi="hi-IN"/>
              </w:rPr>
              <w:t>o</w:t>
            </w:r>
            <w:r w:rsidRPr="00A00173">
              <w:rPr>
                <w:rFonts w:ascii="Book Antiqua" w:hAnsi="Book Antiqua" w:cs="Arial"/>
                <w:lang w:bidi="hi-IN"/>
              </w:rPr>
              <w:t xml:space="preserve">C to + 60 </w:t>
            </w:r>
            <w:r w:rsidRPr="00A00173">
              <w:rPr>
                <w:rFonts w:ascii="Book Antiqua" w:hAnsi="Book Antiqua" w:cs="Arial"/>
                <w:vertAlign w:val="superscript"/>
                <w:lang w:bidi="hi-IN"/>
              </w:rPr>
              <w:t xml:space="preserve">o </w:t>
            </w:r>
            <w:r w:rsidRPr="00A00173">
              <w:rPr>
                <w:rFonts w:ascii="Book Antiqua" w:hAnsi="Book Antiqua" w:cs="Arial"/>
                <w:lang w:bidi="hi-IN"/>
              </w:rPr>
              <w:t>C</w:t>
            </w:r>
          </w:p>
        </w:tc>
        <w:tc>
          <w:tcPr>
            <w:tcW w:w="2080" w:type="pct"/>
          </w:tcPr>
          <w:p w14:paraId="064E3DF2" w14:textId="77777777" w:rsidR="00A00173" w:rsidRPr="00A00173" w:rsidRDefault="00A00173" w:rsidP="00362BC7">
            <w:pPr>
              <w:spacing w:after="160" w:line="259" w:lineRule="auto"/>
              <w:jc w:val="both"/>
              <w:rPr>
                <w:rFonts w:ascii="Book Antiqua" w:hAnsi="Book Antiqua" w:cs="Arial"/>
                <w:b/>
                <w:bCs/>
              </w:rPr>
            </w:pPr>
            <w:r w:rsidRPr="00A00173">
              <w:rPr>
                <w:rFonts w:ascii="Book Antiqua" w:hAnsi="Book Antiqua" w:cs="Arial"/>
                <w:b/>
                <w:bCs/>
              </w:rPr>
              <w:t>Replace with</w:t>
            </w:r>
          </w:p>
          <w:p w14:paraId="02AB1827"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Temperature Range: -5</w:t>
            </w:r>
            <w:r w:rsidRPr="00A00173">
              <w:rPr>
                <w:rFonts w:ascii="Book Antiqua" w:hAnsi="Book Antiqua" w:cs="Arial"/>
                <w:vertAlign w:val="superscript"/>
                <w:lang w:bidi="hi-IN"/>
              </w:rPr>
              <w:t>o</w:t>
            </w:r>
            <w:r w:rsidRPr="00A00173">
              <w:rPr>
                <w:rFonts w:ascii="Book Antiqua" w:hAnsi="Book Antiqua" w:cs="Arial"/>
                <w:lang w:bidi="hi-IN"/>
              </w:rPr>
              <w:t xml:space="preserve">C to + 60 </w:t>
            </w:r>
            <w:r w:rsidRPr="00A00173">
              <w:rPr>
                <w:rFonts w:ascii="Book Antiqua" w:hAnsi="Book Antiqua" w:cs="Arial"/>
                <w:vertAlign w:val="superscript"/>
                <w:lang w:bidi="hi-IN"/>
              </w:rPr>
              <w:t xml:space="preserve">o </w:t>
            </w:r>
            <w:r w:rsidRPr="00A00173">
              <w:rPr>
                <w:rFonts w:ascii="Book Antiqua" w:hAnsi="Book Antiqua" w:cs="Arial"/>
                <w:lang w:bidi="hi-IN"/>
              </w:rPr>
              <w:t xml:space="preserve">C </w:t>
            </w:r>
            <w:r w:rsidRPr="00A00173">
              <w:rPr>
                <w:rFonts w:ascii="Book Antiqua" w:hAnsi="Book Antiqua" w:cs="Arial"/>
                <w:b/>
                <w:bCs/>
                <w:lang w:bidi="hi-IN"/>
              </w:rPr>
              <w:t>for all RTU Locations except J&amp;K</w:t>
            </w:r>
          </w:p>
          <w:p w14:paraId="78CA3C39" w14:textId="77777777" w:rsidR="00A00173" w:rsidRPr="00A00173" w:rsidRDefault="00A00173" w:rsidP="00362BC7">
            <w:pPr>
              <w:autoSpaceDE w:val="0"/>
              <w:autoSpaceDN w:val="0"/>
              <w:adjustRightInd w:val="0"/>
              <w:jc w:val="both"/>
              <w:rPr>
                <w:rFonts w:ascii="Book Antiqua" w:hAnsi="Book Antiqua" w:cs="Arial"/>
                <w:highlight w:val="yellow"/>
                <w:lang w:bidi="hi-IN"/>
              </w:rPr>
            </w:pPr>
          </w:p>
          <w:p w14:paraId="01754F6C" w14:textId="77777777" w:rsidR="00A00173" w:rsidRPr="00A00173" w:rsidRDefault="00A00173" w:rsidP="00362BC7">
            <w:pPr>
              <w:jc w:val="both"/>
              <w:rPr>
                <w:rFonts w:ascii="Book Antiqua" w:hAnsi="Book Antiqua" w:cs="Arial"/>
                <w:b/>
                <w:bCs/>
              </w:rPr>
            </w:pPr>
            <w:r w:rsidRPr="00A00173">
              <w:rPr>
                <w:rFonts w:ascii="Book Antiqua" w:hAnsi="Book Antiqua" w:cs="Arial"/>
                <w:b/>
                <w:bCs/>
                <w:lang w:bidi="hi-IN"/>
              </w:rPr>
              <w:t xml:space="preserve">Temperature Range : -20 </w:t>
            </w:r>
            <w:r w:rsidRPr="00A00173">
              <w:rPr>
                <w:rFonts w:ascii="Book Antiqua" w:hAnsi="Book Antiqua" w:cs="Arial"/>
                <w:b/>
                <w:bCs/>
                <w:vertAlign w:val="superscript"/>
                <w:lang w:bidi="hi-IN"/>
              </w:rPr>
              <w:t>o</w:t>
            </w:r>
            <w:r w:rsidRPr="00A00173">
              <w:rPr>
                <w:rFonts w:ascii="Book Antiqua" w:hAnsi="Book Antiqua" w:cs="Arial"/>
                <w:b/>
                <w:bCs/>
                <w:lang w:bidi="hi-IN"/>
              </w:rPr>
              <w:t xml:space="preserve">C to + 60 </w:t>
            </w:r>
            <w:r w:rsidRPr="00A00173">
              <w:rPr>
                <w:rFonts w:ascii="Book Antiqua" w:hAnsi="Book Antiqua" w:cs="Arial"/>
                <w:b/>
                <w:bCs/>
                <w:vertAlign w:val="superscript"/>
                <w:lang w:bidi="hi-IN"/>
              </w:rPr>
              <w:t xml:space="preserve">o </w:t>
            </w:r>
            <w:r w:rsidRPr="00A00173">
              <w:rPr>
                <w:rFonts w:ascii="Book Antiqua" w:hAnsi="Book Antiqua" w:cs="Arial"/>
                <w:b/>
                <w:bCs/>
                <w:lang w:bidi="hi-IN"/>
              </w:rPr>
              <w:t>C for J&amp;K RTU Locations</w:t>
            </w:r>
          </w:p>
        </w:tc>
      </w:tr>
      <w:tr w:rsidR="00A00173" w:rsidRPr="00A00173" w14:paraId="51F68022" w14:textId="77777777" w:rsidTr="00A00173">
        <w:trPr>
          <w:trHeight w:val="348"/>
          <w:tblHeader/>
        </w:trPr>
        <w:tc>
          <w:tcPr>
            <w:tcW w:w="168" w:type="pct"/>
          </w:tcPr>
          <w:p w14:paraId="0C0AA9D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0214B89" w14:textId="77777777" w:rsidR="00A00173" w:rsidRPr="00A00173" w:rsidRDefault="00A00173" w:rsidP="00362BC7">
            <w:pPr>
              <w:spacing w:after="160" w:line="259" w:lineRule="auto"/>
              <w:jc w:val="both"/>
              <w:rPr>
                <w:rFonts w:ascii="Book Antiqua" w:hAnsi="Book Antiqua" w:cs="Arial"/>
              </w:rPr>
            </w:pPr>
            <w:r w:rsidRPr="00A00173">
              <w:rPr>
                <w:rFonts w:ascii="Book Antiqua" w:hAnsi="Book Antiqua" w:cs="Arial"/>
              </w:rPr>
              <w:t>Vol. II Part-D,</w:t>
            </w:r>
          </w:p>
          <w:p w14:paraId="685B785F" w14:textId="77777777" w:rsidR="00A00173" w:rsidRPr="00A00173" w:rsidRDefault="00A00173" w:rsidP="00362BC7">
            <w:pPr>
              <w:spacing w:after="160" w:line="259" w:lineRule="auto"/>
              <w:jc w:val="both"/>
              <w:rPr>
                <w:rFonts w:ascii="Book Antiqua" w:hAnsi="Book Antiqua" w:cs="Arial"/>
              </w:rPr>
            </w:pPr>
            <w:r w:rsidRPr="00A00173">
              <w:rPr>
                <w:rFonts w:ascii="Book Antiqua" w:hAnsi="Book Antiqua" w:cs="Arial"/>
              </w:rPr>
              <w:t>Section-1,</w:t>
            </w:r>
          </w:p>
          <w:p w14:paraId="1825B7CB"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Clause 1.28.4.3, </w:t>
            </w:r>
            <w:r w:rsidRPr="00A00173">
              <w:rPr>
                <w:rFonts w:ascii="Book Antiqua" w:hAnsi="Book Antiqua" w:cs="Arial"/>
                <w:lang w:bidi="hi-IN"/>
              </w:rPr>
              <w:t>Rainfall Sensor</w:t>
            </w:r>
          </w:p>
        </w:tc>
        <w:tc>
          <w:tcPr>
            <w:tcW w:w="2171" w:type="pct"/>
          </w:tcPr>
          <w:p w14:paraId="7A08B41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Accuracy :4 %</w:t>
            </w:r>
          </w:p>
          <w:p w14:paraId="3AF101C3" w14:textId="77777777" w:rsidR="00A00173" w:rsidRPr="00A00173" w:rsidRDefault="00A00173" w:rsidP="00362BC7">
            <w:pPr>
              <w:autoSpaceDE w:val="0"/>
              <w:autoSpaceDN w:val="0"/>
              <w:adjustRightInd w:val="0"/>
              <w:jc w:val="both"/>
              <w:rPr>
                <w:rFonts w:ascii="Book Antiqua" w:hAnsi="Book Antiqua" w:cs="Arial"/>
                <w:lang w:bidi="hi-IN"/>
              </w:rPr>
            </w:pPr>
          </w:p>
          <w:p w14:paraId="4ADD6CFB"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Operating Temperature Range : -5 </w:t>
            </w:r>
            <w:r w:rsidRPr="00A00173">
              <w:rPr>
                <w:rFonts w:ascii="Book Antiqua" w:hAnsi="Book Antiqua"/>
                <w:sz w:val="22"/>
                <w:szCs w:val="22"/>
                <w:vertAlign w:val="superscript"/>
              </w:rPr>
              <w:t>o</w:t>
            </w:r>
            <w:r w:rsidRPr="00A00173">
              <w:rPr>
                <w:rFonts w:ascii="Book Antiqua" w:hAnsi="Book Antiqua"/>
                <w:sz w:val="22"/>
                <w:szCs w:val="22"/>
              </w:rPr>
              <w:t xml:space="preserve">C to + 60 </w:t>
            </w:r>
            <w:r w:rsidRPr="00A00173">
              <w:rPr>
                <w:rFonts w:ascii="Book Antiqua" w:hAnsi="Book Antiqua"/>
                <w:sz w:val="22"/>
                <w:szCs w:val="22"/>
                <w:vertAlign w:val="superscript"/>
              </w:rPr>
              <w:t xml:space="preserve">o </w:t>
            </w:r>
            <w:r w:rsidRPr="00A00173">
              <w:rPr>
                <w:rFonts w:ascii="Book Antiqua" w:hAnsi="Book Antiqua"/>
                <w:sz w:val="22"/>
                <w:szCs w:val="22"/>
              </w:rPr>
              <w:t>C</w:t>
            </w:r>
          </w:p>
        </w:tc>
        <w:tc>
          <w:tcPr>
            <w:tcW w:w="2080" w:type="pct"/>
          </w:tcPr>
          <w:p w14:paraId="2BAABC8A" w14:textId="77777777" w:rsidR="00A00173" w:rsidRPr="00A00173" w:rsidRDefault="00A00173" w:rsidP="00362BC7">
            <w:pPr>
              <w:spacing w:after="160" w:line="259" w:lineRule="auto"/>
              <w:jc w:val="both"/>
              <w:rPr>
                <w:rFonts w:ascii="Book Antiqua" w:hAnsi="Book Antiqua" w:cs="Arial"/>
                <w:b/>
                <w:bCs/>
              </w:rPr>
            </w:pPr>
            <w:r w:rsidRPr="00A00173">
              <w:rPr>
                <w:rFonts w:ascii="Book Antiqua" w:hAnsi="Book Antiqua" w:cs="Arial"/>
                <w:b/>
                <w:bCs/>
              </w:rPr>
              <w:t>Replace with</w:t>
            </w:r>
          </w:p>
          <w:p w14:paraId="500FCE6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Accuracy :</w:t>
            </w:r>
            <w:r w:rsidRPr="00A00173">
              <w:rPr>
                <w:rFonts w:ascii="Book Antiqua" w:hAnsi="Book Antiqua" w:cs="Arial"/>
                <w:b/>
                <w:bCs/>
                <w:lang w:bidi="hi-IN"/>
              </w:rPr>
              <w:t>±</w:t>
            </w:r>
            <w:r w:rsidRPr="00A00173">
              <w:rPr>
                <w:rFonts w:ascii="Book Antiqua" w:hAnsi="Book Antiqua" w:cs="Arial"/>
                <w:lang w:bidi="hi-IN"/>
              </w:rPr>
              <w:t xml:space="preserve"> 4 %</w:t>
            </w:r>
          </w:p>
          <w:p w14:paraId="096F12B4" w14:textId="77777777" w:rsidR="00A00173" w:rsidRPr="00A00173" w:rsidRDefault="00A00173" w:rsidP="00362BC7">
            <w:pPr>
              <w:autoSpaceDE w:val="0"/>
              <w:autoSpaceDN w:val="0"/>
              <w:adjustRightInd w:val="0"/>
              <w:jc w:val="both"/>
              <w:rPr>
                <w:rFonts w:ascii="Book Antiqua" w:hAnsi="Book Antiqua" w:cs="Arial"/>
                <w:highlight w:val="yellow"/>
                <w:lang w:bidi="hi-IN"/>
              </w:rPr>
            </w:pPr>
          </w:p>
          <w:p w14:paraId="052D3479"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lang w:bidi="hi-IN"/>
              </w:rPr>
              <w:t>Operating Temperature Range:-5</w:t>
            </w:r>
            <w:r w:rsidRPr="00A00173">
              <w:rPr>
                <w:rFonts w:ascii="Book Antiqua" w:hAnsi="Book Antiqua" w:cs="Arial"/>
                <w:vertAlign w:val="superscript"/>
                <w:lang w:bidi="hi-IN"/>
              </w:rPr>
              <w:t>o</w:t>
            </w:r>
            <w:r w:rsidRPr="00A00173">
              <w:rPr>
                <w:rFonts w:ascii="Book Antiqua" w:hAnsi="Book Antiqua" w:cs="Arial"/>
                <w:lang w:bidi="hi-IN"/>
              </w:rPr>
              <w:t xml:space="preserve">C to + 60 </w:t>
            </w:r>
            <w:r w:rsidRPr="00A00173">
              <w:rPr>
                <w:rFonts w:ascii="Book Antiqua" w:hAnsi="Book Antiqua" w:cs="Arial"/>
                <w:vertAlign w:val="superscript"/>
                <w:lang w:bidi="hi-IN"/>
              </w:rPr>
              <w:t xml:space="preserve">o </w:t>
            </w:r>
            <w:r w:rsidRPr="00A00173">
              <w:rPr>
                <w:rFonts w:ascii="Book Antiqua" w:hAnsi="Book Antiqua" w:cs="Arial"/>
                <w:lang w:bidi="hi-IN"/>
              </w:rPr>
              <w:t xml:space="preserve">C </w:t>
            </w:r>
            <w:r w:rsidRPr="00A00173">
              <w:rPr>
                <w:rFonts w:ascii="Book Antiqua" w:hAnsi="Book Antiqua" w:cs="Arial"/>
                <w:b/>
                <w:bCs/>
                <w:lang w:bidi="hi-IN"/>
              </w:rPr>
              <w:t>for all RTU Locations except J&amp;K</w:t>
            </w:r>
          </w:p>
          <w:p w14:paraId="3242B876" w14:textId="77777777" w:rsidR="00A00173" w:rsidRPr="00A00173" w:rsidRDefault="00A00173" w:rsidP="00362BC7">
            <w:pPr>
              <w:autoSpaceDE w:val="0"/>
              <w:autoSpaceDN w:val="0"/>
              <w:adjustRightInd w:val="0"/>
              <w:jc w:val="both"/>
              <w:rPr>
                <w:rFonts w:ascii="Book Antiqua" w:hAnsi="Book Antiqua" w:cs="Arial"/>
                <w:highlight w:val="yellow"/>
                <w:lang w:bidi="hi-IN"/>
              </w:rPr>
            </w:pPr>
          </w:p>
          <w:p w14:paraId="44AB4AAD"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b/>
                <w:bCs/>
                <w:sz w:val="22"/>
                <w:szCs w:val="22"/>
              </w:rPr>
              <w:t xml:space="preserve">Operating Temperature Range: -20 </w:t>
            </w:r>
            <w:r w:rsidRPr="00A00173">
              <w:rPr>
                <w:rFonts w:ascii="Book Antiqua" w:hAnsi="Book Antiqua"/>
                <w:b/>
                <w:bCs/>
                <w:sz w:val="22"/>
                <w:szCs w:val="22"/>
                <w:vertAlign w:val="superscript"/>
              </w:rPr>
              <w:t>o</w:t>
            </w:r>
            <w:r w:rsidRPr="00A00173">
              <w:rPr>
                <w:rFonts w:ascii="Book Antiqua" w:hAnsi="Book Antiqua"/>
                <w:b/>
                <w:bCs/>
                <w:sz w:val="22"/>
                <w:szCs w:val="22"/>
              </w:rPr>
              <w:t xml:space="preserve">C to + 60 </w:t>
            </w:r>
            <w:r w:rsidRPr="00A00173">
              <w:rPr>
                <w:rFonts w:ascii="Book Antiqua" w:hAnsi="Book Antiqua"/>
                <w:b/>
                <w:bCs/>
                <w:sz w:val="22"/>
                <w:szCs w:val="22"/>
                <w:vertAlign w:val="superscript"/>
              </w:rPr>
              <w:t xml:space="preserve">o </w:t>
            </w:r>
            <w:r w:rsidRPr="00A00173">
              <w:rPr>
                <w:rFonts w:ascii="Book Antiqua" w:hAnsi="Book Antiqua"/>
                <w:b/>
                <w:bCs/>
                <w:sz w:val="22"/>
                <w:szCs w:val="22"/>
              </w:rPr>
              <w:t>C for J&amp;K RTU Locations</w:t>
            </w:r>
          </w:p>
        </w:tc>
      </w:tr>
      <w:tr w:rsidR="00A00173" w:rsidRPr="00A00173" w14:paraId="123F83FE" w14:textId="77777777" w:rsidTr="00A00173">
        <w:trPr>
          <w:trHeight w:val="348"/>
          <w:tblHeader/>
        </w:trPr>
        <w:tc>
          <w:tcPr>
            <w:tcW w:w="168" w:type="pct"/>
          </w:tcPr>
          <w:p w14:paraId="789E6B9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0929EDA" w14:textId="77777777" w:rsidR="00A00173" w:rsidRPr="00A00173" w:rsidRDefault="00A00173" w:rsidP="00362BC7">
            <w:pPr>
              <w:jc w:val="both"/>
              <w:rPr>
                <w:rFonts w:ascii="Book Antiqua" w:hAnsi="Book Antiqua" w:cs="Arial"/>
              </w:rPr>
            </w:pPr>
            <w:r w:rsidRPr="00A00173">
              <w:rPr>
                <w:rFonts w:ascii="Book Antiqua" w:hAnsi="Book Antiqua" w:cs="Arial"/>
              </w:rPr>
              <w:t>Vol. II Part-D Section-1, Clause 1.29</w:t>
            </w:r>
          </w:p>
        </w:tc>
        <w:tc>
          <w:tcPr>
            <w:tcW w:w="2171" w:type="pct"/>
          </w:tcPr>
          <w:p w14:paraId="43E4FC1E"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outlineLvl w:val="0"/>
              <w:rPr>
                <w:rFonts w:ascii="Book Antiqua" w:hAnsi="Book Antiqua" w:cs="Arial"/>
                <w:b/>
              </w:rPr>
            </w:pPr>
            <w:bookmarkStart w:id="5" w:name="_Toc124939919"/>
            <w:bookmarkStart w:id="6" w:name="_Toc161724873"/>
            <w:bookmarkStart w:id="7" w:name="_Toc162180041"/>
            <w:bookmarkStart w:id="8" w:name="_Toc259806049"/>
            <w:r w:rsidRPr="00A00173">
              <w:rPr>
                <w:rFonts w:ascii="Book Antiqua" w:hAnsi="Book Antiqua" w:cs="Arial"/>
                <w:b/>
              </w:rPr>
              <w:t>Portable Configuration and Maintenance Terminal (PCMT)</w:t>
            </w:r>
            <w:bookmarkEnd w:id="5"/>
            <w:bookmarkEnd w:id="6"/>
            <w:bookmarkEnd w:id="7"/>
            <w:bookmarkEnd w:id="8"/>
          </w:p>
          <w:p w14:paraId="42A8EC88" w14:textId="77777777" w:rsidR="00A00173" w:rsidRPr="00A00173" w:rsidRDefault="00A00173" w:rsidP="00362BC7">
            <w:pPr>
              <w:pStyle w:val="Caption"/>
              <w:spacing w:before="120"/>
              <w:jc w:val="left"/>
              <w:rPr>
                <w:rFonts w:ascii="Book Antiqua" w:eastAsia="Arial Unicode MS" w:hAnsi="Book Antiqua"/>
                <w:sz w:val="22"/>
                <w:szCs w:val="22"/>
                <w:lang w:val="en-GB"/>
              </w:rPr>
            </w:pPr>
            <w:r w:rsidRPr="00A00173">
              <w:rPr>
                <w:rFonts w:ascii="Book Antiqua" w:eastAsia="Arial Unicode MS" w:hAnsi="Book Antiqua"/>
                <w:sz w:val="22"/>
                <w:szCs w:val="22"/>
                <w:lang w:val="en-GB"/>
              </w:rPr>
              <w:t>Contractor shall supply a Portable Configuration and maintenance Terminal (Laptop PC) which shall provide followings capabilities:………</w:t>
            </w:r>
          </w:p>
          <w:p w14:paraId="6586EAE1"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03EDB2E7"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Replace with</w:t>
            </w:r>
          </w:p>
          <w:p w14:paraId="50F4F061"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r w:rsidRPr="00A00173">
              <w:rPr>
                <w:rFonts w:ascii="Book Antiqua" w:hAnsi="Book Antiqua" w:cs="Arial"/>
                <w:b/>
              </w:rPr>
              <w:t>Portable Configuration and Maintenance Terminal (PCMT)</w:t>
            </w:r>
          </w:p>
          <w:p w14:paraId="5FB6965F" w14:textId="77777777" w:rsidR="00A00173" w:rsidRPr="00A00173" w:rsidRDefault="00A00173" w:rsidP="00362BC7">
            <w:pPr>
              <w:pStyle w:val="Caption"/>
              <w:spacing w:before="120"/>
              <w:jc w:val="both"/>
              <w:rPr>
                <w:rFonts w:ascii="Book Antiqua" w:eastAsia="Arial Unicode MS" w:hAnsi="Book Antiqua"/>
                <w:b/>
                <w:bCs/>
                <w:sz w:val="22"/>
                <w:szCs w:val="22"/>
                <w:lang w:val="en-GB"/>
              </w:rPr>
            </w:pPr>
            <w:r w:rsidRPr="00A00173">
              <w:rPr>
                <w:rFonts w:ascii="Book Antiqua" w:eastAsia="Arial Unicode MS" w:hAnsi="Book Antiqua"/>
                <w:sz w:val="22"/>
                <w:szCs w:val="22"/>
                <w:lang w:val="en-GB"/>
              </w:rPr>
              <w:t xml:space="preserve">Contractor shall </w:t>
            </w:r>
            <w:r w:rsidRPr="00A00173">
              <w:rPr>
                <w:rFonts w:ascii="Book Antiqua" w:eastAsia="Arial Unicode MS" w:hAnsi="Book Antiqua"/>
                <w:b/>
                <w:bCs/>
                <w:sz w:val="22"/>
                <w:szCs w:val="22"/>
                <w:lang w:val="en-GB"/>
              </w:rPr>
              <w:t>supply Portable Configuration and maintenance Terminal (Laptop PC) as mentioned in BPS</w:t>
            </w:r>
            <w:r w:rsidRPr="00A00173">
              <w:rPr>
                <w:rFonts w:ascii="Book Antiqua" w:eastAsia="Arial Unicode MS" w:hAnsi="Book Antiqua"/>
                <w:sz w:val="22"/>
                <w:szCs w:val="22"/>
                <w:lang w:val="en-GB"/>
              </w:rPr>
              <w:t xml:space="preserve"> which shall provide followings capabilities. </w:t>
            </w:r>
          </w:p>
          <w:p w14:paraId="7AB3B23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val="en-GB"/>
              </w:rPr>
              <w:t>………</w:t>
            </w:r>
          </w:p>
        </w:tc>
      </w:tr>
      <w:tr w:rsidR="00A00173" w:rsidRPr="00A00173" w14:paraId="200A21BB" w14:textId="77777777" w:rsidTr="00A00173">
        <w:trPr>
          <w:trHeight w:val="348"/>
          <w:tblHeader/>
        </w:trPr>
        <w:tc>
          <w:tcPr>
            <w:tcW w:w="168" w:type="pct"/>
          </w:tcPr>
          <w:p w14:paraId="29B75222"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8D6B84B" w14:textId="77777777" w:rsidR="00A00173" w:rsidRPr="00A00173" w:rsidRDefault="00A00173" w:rsidP="00362BC7">
            <w:pPr>
              <w:jc w:val="both"/>
              <w:rPr>
                <w:rFonts w:ascii="Book Antiqua" w:hAnsi="Book Antiqua" w:cs="Arial"/>
              </w:rPr>
            </w:pPr>
            <w:r w:rsidRPr="00A00173">
              <w:rPr>
                <w:rFonts w:ascii="Book Antiqua" w:hAnsi="Book Antiqua" w:cs="Arial"/>
              </w:rPr>
              <w:t>Vol. II Part-D Section-1, Clause 1.29 (b) Local Operator interface and RTU diagnostics</w:t>
            </w:r>
          </w:p>
          <w:p w14:paraId="6068FC32" w14:textId="77777777" w:rsidR="00A00173" w:rsidRPr="00A00173" w:rsidRDefault="00A00173" w:rsidP="00362BC7">
            <w:pPr>
              <w:jc w:val="both"/>
              <w:rPr>
                <w:rFonts w:ascii="Book Antiqua" w:hAnsi="Book Antiqua" w:cs="Arial"/>
              </w:rPr>
            </w:pPr>
          </w:p>
        </w:tc>
        <w:tc>
          <w:tcPr>
            <w:tcW w:w="2171" w:type="pct"/>
          </w:tcPr>
          <w:p w14:paraId="369FFA2F" w14:textId="77777777" w:rsidR="00A00173" w:rsidRPr="00A00173" w:rsidRDefault="00A00173" w:rsidP="00362BC7">
            <w:pPr>
              <w:spacing w:before="120" w:line="276" w:lineRule="auto"/>
              <w:jc w:val="both"/>
              <w:outlineLvl w:val="2"/>
              <w:rPr>
                <w:rFonts w:ascii="Book Antiqua" w:hAnsi="Book Antiqua" w:cs="Arial"/>
                <w:b/>
              </w:rPr>
            </w:pPr>
            <w:bookmarkStart w:id="9" w:name="_Toc259806054"/>
            <w:bookmarkStart w:id="10" w:name="_Toc124939921"/>
            <w:r w:rsidRPr="00A00173">
              <w:rPr>
                <w:rFonts w:ascii="Book Antiqua" w:hAnsi="Book Antiqua" w:cs="Arial"/>
                <w:b/>
              </w:rPr>
              <w:t>(b) Local Operator interface and RTU diagnostics</w:t>
            </w:r>
            <w:bookmarkEnd w:id="9"/>
            <w:bookmarkEnd w:id="10"/>
          </w:p>
          <w:p w14:paraId="324DA5C1" w14:textId="77777777"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Fonts w:ascii="Book Antiqua" w:hAnsi="Book Antiqua"/>
                <w:sz w:val="22"/>
                <w:szCs w:val="22"/>
              </w:rPr>
            </w:pPr>
            <w:r w:rsidRPr="00A00173">
              <w:rPr>
                <w:rFonts w:ascii="Book Antiqua" w:hAnsi="Book Antiqua"/>
                <w:sz w:val="22"/>
                <w:szCs w:val="22"/>
              </w:rPr>
              <w:t>The Local</w:t>
            </w:r>
            <w:r w:rsidRPr="00A00173">
              <w:rPr>
                <w:rFonts w:ascii="Book Antiqua" w:hAnsi="Book Antiqua"/>
                <w:bCs/>
                <w:sz w:val="22"/>
                <w:szCs w:val="22"/>
              </w:rPr>
              <w:t xml:space="preserve"> Operator interface</w:t>
            </w:r>
            <w:r w:rsidRPr="00A00173">
              <w:rPr>
                <w:rFonts w:ascii="Book Antiqua" w:hAnsi="Book Antiqua"/>
                <w:sz w:val="22"/>
                <w:szCs w:val="22"/>
              </w:rPr>
              <w:t xml:space="preserve"> software shall support operator inquiries to demand current status and data values of various RTU points, or an overall substa</w:t>
            </w:r>
            <w:r w:rsidRPr="00A00173">
              <w:rPr>
                <w:rFonts w:ascii="Book Antiqua" w:hAnsi="Book Antiqua"/>
                <w:sz w:val="22"/>
                <w:szCs w:val="22"/>
              </w:rPr>
              <w:softHyphen/>
              <w:t>tion snapshot, or of the status change buffer…………</w:t>
            </w:r>
          </w:p>
          <w:p w14:paraId="67DCBE4B"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1A7D33A4"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Replace with</w:t>
            </w:r>
          </w:p>
          <w:p w14:paraId="5032DFBC" w14:textId="77777777" w:rsidR="00A00173" w:rsidRPr="00A00173" w:rsidRDefault="00A00173" w:rsidP="00362BC7">
            <w:pPr>
              <w:spacing w:before="120" w:line="276" w:lineRule="auto"/>
              <w:jc w:val="both"/>
              <w:outlineLvl w:val="2"/>
              <w:rPr>
                <w:rFonts w:ascii="Book Antiqua" w:hAnsi="Book Antiqua" w:cs="Arial"/>
                <w:b/>
              </w:rPr>
            </w:pPr>
            <w:r w:rsidRPr="00A00173">
              <w:rPr>
                <w:rFonts w:ascii="Book Antiqua" w:hAnsi="Book Antiqua" w:cs="Arial"/>
                <w:b/>
              </w:rPr>
              <w:t>(b) Local Operator interface and RTU diagnostics</w:t>
            </w:r>
          </w:p>
          <w:p w14:paraId="4ABE223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The Local</w:t>
            </w:r>
            <w:r w:rsidRPr="00A00173">
              <w:rPr>
                <w:rFonts w:ascii="Book Antiqua" w:hAnsi="Book Antiqua" w:cs="Arial"/>
                <w:bCs/>
              </w:rPr>
              <w:t xml:space="preserve"> Operator interface</w:t>
            </w:r>
            <w:r w:rsidRPr="00A00173">
              <w:rPr>
                <w:rFonts w:ascii="Book Antiqua" w:hAnsi="Book Antiqua" w:cs="Arial"/>
              </w:rPr>
              <w:t xml:space="preserve"> software </w:t>
            </w:r>
            <w:r w:rsidRPr="00A00173">
              <w:rPr>
                <w:rFonts w:ascii="Book Antiqua" w:eastAsia="Times New Roman" w:hAnsi="Book Antiqua" w:cs="Arial"/>
                <w:b/>
                <w:bCs/>
                <w:lang w:val="en-GB"/>
              </w:rPr>
              <w:t>being supplied with the PCMT</w:t>
            </w:r>
            <w:r w:rsidRPr="00A00173">
              <w:rPr>
                <w:rFonts w:ascii="Book Antiqua" w:hAnsi="Book Antiqua" w:cs="Arial"/>
              </w:rPr>
              <w:t xml:space="preserve"> shall support operator inquiries to demand current status and data values of various RTU points, or an overall substa</w:t>
            </w:r>
            <w:r w:rsidRPr="00A00173">
              <w:rPr>
                <w:rFonts w:ascii="Book Antiqua" w:hAnsi="Book Antiqua" w:cs="Arial"/>
              </w:rPr>
              <w:softHyphen/>
              <w:t>tion snapshot, or of the status change buffer……………………</w:t>
            </w:r>
          </w:p>
        </w:tc>
      </w:tr>
      <w:tr w:rsidR="00A00173" w:rsidRPr="00A00173" w14:paraId="2217F657" w14:textId="77777777" w:rsidTr="00A00173">
        <w:trPr>
          <w:trHeight w:val="348"/>
          <w:tblHeader/>
        </w:trPr>
        <w:tc>
          <w:tcPr>
            <w:tcW w:w="168" w:type="pct"/>
          </w:tcPr>
          <w:p w14:paraId="3FBCB536"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580ADE3"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 xml:space="preserve">l. II Part-D Section-1, Clause 1.29 (c) Master station-cum-RTU simulator &amp; protocol analyser software tool </w:t>
            </w:r>
          </w:p>
        </w:tc>
        <w:tc>
          <w:tcPr>
            <w:tcW w:w="2171" w:type="pct"/>
          </w:tcPr>
          <w:p w14:paraId="749BAC10" w14:textId="77777777" w:rsidR="00A00173" w:rsidRPr="00A00173" w:rsidRDefault="00A00173" w:rsidP="00362BC7">
            <w:pPr>
              <w:pStyle w:val="Heading3"/>
              <w:numPr>
                <w:ilvl w:val="0"/>
                <w:numId w:val="0"/>
              </w:numPr>
              <w:spacing w:before="120" w:line="276" w:lineRule="auto"/>
              <w:jc w:val="left"/>
              <w:outlineLvl w:val="2"/>
              <w:rPr>
                <w:rFonts w:ascii="Book Antiqua" w:hAnsi="Book Antiqua"/>
                <w:sz w:val="22"/>
              </w:rPr>
            </w:pPr>
            <w:bookmarkStart w:id="11" w:name="_Toc161724875"/>
            <w:bookmarkStart w:id="12" w:name="_Toc162180134"/>
            <w:bookmarkStart w:id="13" w:name="_Toc259806055"/>
            <w:bookmarkStart w:id="14" w:name="_Toc124939922"/>
            <w:r w:rsidRPr="00A00173">
              <w:rPr>
                <w:rFonts w:ascii="Book Antiqua" w:hAnsi="Book Antiqua"/>
                <w:sz w:val="22"/>
              </w:rPr>
              <w:t>(c)  Master station-cum-RTU simulator &amp; protocol analyzer software tool</w:t>
            </w:r>
            <w:bookmarkEnd w:id="11"/>
            <w:bookmarkEnd w:id="12"/>
            <w:bookmarkEnd w:id="13"/>
            <w:bookmarkEnd w:id="14"/>
          </w:p>
          <w:p w14:paraId="1324D069" w14:textId="77777777" w:rsidR="00A00173" w:rsidRPr="00A00173" w:rsidRDefault="00A00173" w:rsidP="00362BC7">
            <w:pPr>
              <w:pStyle w:val="BodyTextIndent"/>
              <w:tabs>
                <w:tab w:val="clear" w:pos="600"/>
                <w:tab w:val="clear" w:pos="1200"/>
                <w:tab w:val="clear" w:pos="1800"/>
                <w:tab w:val="clear" w:pos="2400"/>
                <w:tab w:val="clear" w:pos="3000"/>
                <w:tab w:val="clear" w:pos="3600"/>
                <w:tab w:val="clear" w:pos="4200"/>
                <w:tab w:val="clear" w:pos="4800"/>
                <w:tab w:val="clear" w:pos="5400"/>
                <w:tab w:val="clear" w:pos="6000"/>
                <w:tab w:val="clear" w:pos="6600"/>
                <w:tab w:val="clear" w:pos="7200"/>
                <w:tab w:val="clear" w:pos="7800"/>
              </w:tabs>
              <w:spacing w:before="120" w:line="276" w:lineRule="auto"/>
              <w:ind w:firstLine="0"/>
              <w:rPr>
                <w:rFonts w:ascii="Book Antiqua" w:hAnsi="Book Antiqua"/>
                <w:sz w:val="22"/>
                <w:szCs w:val="22"/>
              </w:rPr>
            </w:pPr>
            <w:r w:rsidRPr="00A00173">
              <w:rPr>
                <w:rFonts w:ascii="Book Antiqua" w:hAnsi="Book Antiqua"/>
                <w:sz w:val="22"/>
                <w:szCs w:val="22"/>
              </w:rPr>
              <w:t>The Master station and RTU simulator cum Protocol Analyser software shall be used to monitor and test the RTU's oper</w:t>
            </w:r>
            <w:r w:rsidRPr="00A00173">
              <w:rPr>
                <w:rFonts w:ascii="Book Antiqua" w:hAnsi="Book Antiqua"/>
                <w:sz w:val="22"/>
                <w:szCs w:val="22"/>
              </w:rPr>
              <w:softHyphen/>
              <w:t>ation using the master station communica</w:t>
            </w:r>
            <w:r w:rsidRPr="00A00173">
              <w:rPr>
                <w:rFonts w:ascii="Book Antiqua" w:hAnsi="Book Antiqua"/>
                <w:sz w:val="22"/>
                <w:szCs w:val="22"/>
              </w:rPr>
              <w:softHyphen/>
              <w:t>tion protocol. It shall have the following features……………….</w:t>
            </w:r>
          </w:p>
          <w:p w14:paraId="065C0385"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12FFC1B6" w14:textId="77777777" w:rsidR="00A00173" w:rsidRPr="00A00173" w:rsidRDefault="00A00173" w:rsidP="00362BC7">
            <w:pPr>
              <w:autoSpaceDE w:val="0"/>
              <w:autoSpaceDN w:val="0"/>
              <w:adjustRightInd w:val="0"/>
              <w:spacing w:after="160" w:line="259" w:lineRule="auto"/>
              <w:jc w:val="both"/>
              <w:rPr>
                <w:rFonts w:ascii="Book Antiqua" w:hAnsi="Book Antiqua" w:cs="Arial"/>
                <w:lang w:bidi="hi-IN"/>
              </w:rPr>
            </w:pPr>
            <w:r w:rsidRPr="00A00173">
              <w:rPr>
                <w:rFonts w:ascii="Book Antiqua" w:hAnsi="Book Antiqua" w:cs="Arial"/>
                <w:lang w:bidi="hi-IN"/>
              </w:rPr>
              <w:t>Replace with</w:t>
            </w:r>
          </w:p>
          <w:p w14:paraId="78B72606" w14:textId="77777777" w:rsidR="00A00173" w:rsidRPr="00A00173" w:rsidRDefault="00A00173" w:rsidP="00362BC7">
            <w:pPr>
              <w:pStyle w:val="Heading3"/>
              <w:numPr>
                <w:ilvl w:val="0"/>
                <w:numId w:val="0"/>
              </w:numPr>
              <w:spacing w:before="120" w:line="276" w:lineRule="auto"/>
              <w:jc w:val="left"/>
              <w:outlineLvl w:val="2"/>
              <w:rPr>
                <w:rFonts w:ascii="Book Antiqua" w:hAnsi="Book Antiqua"/>
                <w:sz w:val="22"/>
              </w:rPr>
            </w:pPr>
            <w:r w:rsidRPr="00A00173">
              <w:rPr>
                <w:rFonts w:ascii="Book Antiqua" w:hAnsi="Book Antiqua"/>
                <w:sz w:val="22"/>
              </w:rPr>
              <w:t>(c)  Master station-cum-RTU simulator &amp; protocol analyzer software tool</w:t>
            </w:r>
          </w:p>
          <w:p w14:paraId="253ABC4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 xml:space="preserve">The Master station and RTU simulator cum Protocol Analyser software </w:t>
            </w:r>
            <w:r w:rsidRPr="00A00173">
              <w:rPr>
                <w:rFonts w:ascii="Book Antiqua" w:hAnsi="Book Antiqua" w:cs="Arial"/>
                <w:b/>
                <w:bCs/>
              </w:rPr>
              <w:t>being supplied with the PCMT</w:t>
            </w:r>
            <w:r w:rsidRPr="00A00173">
              <w:rPr>
                <w:rFonts w:ascii="Book Antiqua" w:hAnsi="Book Antiqua" w:cs="Arial"/>
              </w:rPr>
              <w:t xml:space="preserve"> shall be used to monitor and test the RTU's oper</w:t>
            </w:r>
            <w:r w:rsidRPr="00A00173">
              <w:rPr>
                <w:rFonts w:ascii="Book Antiqua" w:hAnsi="Book Antiqua" w:cs="Arial"/>
              </w:rPr>
              <w:softHyphen/>
              <w:t>ation using the master station communica</w:t>
            </w:r>
            <w:r w:rsidRPr="00A00173">
              <w:rPr>
                <w:rFonts w:ascii="Book Antiqua" w:hAnsi="Book Antiqua" w:cs="Arial"/>
              </w:rPr>
              <w:softHyphen/>
              <w:t>tion protocol. It shall have the following features…………………..</w:t>
            </w:r>
          </w:p>
        </w:tc>
      </w:tr>
      <w:tr w:rsidR="00A00173" w:rsidRPr="00A00173" w14:paraId="47BF7672" w14:textId="77777777" w:rsidTr="00A00173">
        <w:trPr>
          <w:trHeight w:val="348"/>
          <w:tblHeader/>
        </w:trPr>
        <w:tc>
          <w:tcPr>
            <w:tcW w:w="168" w:type="pct"/>
          </w:tcPr>
          <w:p w14:paraId="0C5236CF"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90D5673" w14:textId="77777777" w:rsidR="00A00173" w:rsidRPr="00A00173" w:rsidRDefault="00A00173" w:rsidP="00362BC7">
            <w:pPr>
              <w:jc w:val="both"/>
              <w:rPr>
                <w:rFonts w:ascii="Book Antiqua" w:hAnsi="Book Antiqua" w:cs="Arial"/>
              </w:rPr>
            </w:pPr>
            <w:r w:rsidRPr="00A00173">
              <w:rPr>
                <w:rFonts w:ascii="Book Antiqua" w:hAnsi="Book Antiqua" w:cs="Arial"/>
              </w:rPr>
              <w:t>Vol. II Part-D Section-1</w:t>
            </w:r>
          </w:p>
        </w:tc>
        <w:tc>
          <w:tcPr>
            <w:tcW w:w="2171" w:type="pct"/>
          </w:tcPr>
          <w:p w14:paraId="1FBA5CE9"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r w:rsidRPr="00A00173">
              <w:rPr>
                <w:rFonts w:ascii="Book Antiqua" w:hAnsi="Book Antiqua" w:cs="Arial"/>
              </w:rPr>
              <w:t>New Table added.</w:t>
            </w:r>
          </w:p>
        </w:tc>
        <w:tc>
          <w:tcPr>
            <w:tcW w:w="2080" w:type="pct"/>
          </w:tcPr>
          <w:p w14:paraId="4B8B1609"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rPr>
            </w:pPr>
            <w:r w:rsidRPr="00A00173">
              <w:rPr>
                <w:rFonts w:ascii="Book Antiqua" w:hAnsi="Book Antiqua" w:cs="Arial"/>
              </w:rPr>
              <w:t>New table addition</w:t>
            </w:r>
          </w:p>
          <w:p w14:paraId="31D9245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 xml:space="preserve">DRS of LDMS IPC, Monitor for LDMS IPC, Time Synchronization Equipment, PCMT (Laptop PC) &amp; Furniture for LDMS is attached at </w:t>
            </w:r>
            <w:r w:rsidRPr="00A00173">
              <w:rPr>
                <w:rFonts w:ascii="Book Antiqua" w:hAnsi="Book Antiqua" w:cs="Arial"/>
                <w:b/>
                <w:bCs/>
              </w:rPr>
              <w:t>Annexure-V.</w:t>
            </w:r>
          </w:p>
        </w:tc>
      </w:tr>
      <w:tr w:rsidR="00A00173" w:rsidRPr="00A00173" w14:paraId="4D4A90C7" w14:textId="77777777" w:rsidTr="00A00173">
        <w:trPr>
          <w:trHeight w:val="348"/>
          <w:tblHeader/>
        </w:trPr>
        <w:tc>
          <w:tcPr>
            <w:tcW w:w="168" w:type="pct"/>
          </w:tcPr>
          <w:p w14:paraId="172FCEC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01B85B3" w14:textId="77777777" w:rsidR="00A00173" w:rsidRPr="00A00173" w:rsidRDefault="00A00173" w:rsidP="00362BC7">
            <w:pPr>
              <w:jc w:val="both"/>
              <w:rPr>
                <w:rFonts w:ascii="Book Antiqua" w:hAnsi="Book Antiqua" w:cs="Arial"/>
              </w:rPr>
            </w:pPr>
            <w:r w:rsidRPr="00A00173">
              <w:rPr>
                <w:rFonts w:ascii="Book Antiqua" w:hAnsi="Book Antiqua" w:cs="Arial"/>
              </w:rPr>
              <w:t>Vol. II Part-D Section-1, Table 3,</w:t>
            </w:r>
          </w:p>
        </w:tc>
        <w:tc>
          <w:tcPr>
            <w:tcW w:w="2171" w:type="pct"/>
          </w:tcPr>
          <w:tbl>
            <w:tblPr>
              <w:tblStyle w:val="TableGrid"/>
              <w:tblW w:w="0" w:type="auto"/>
              <w:tblLayout w:type="fixed"/>
              <w:tblLook w:val="04A0" w:firstRow="1" w:lastRow="0" w:firstColumn="1" w:lastColumn="0" w:noHBand="0" w:noVBand="1"/>
            </w:tblPr>
            <w:tblGrid>
              <w:gridCol w:w="442"/>
              <w:gridCol w:w="732"/>
              <w:gridCol w:w="732"/>
              <w:gridCol w:w="499"/>
              <w:gridCol w:w="3219"/>
              <w:gridCol w:w="421"/>
            </w:tblGrid>
            <w:tr w:rsidR="00A00173" w:rsidRPr="00A00173" w14:paraId="7A24A642" w14:textId="77777777" w:rsidTr="000159B7">
              <w:tc>
                <w:tcPr>
                  <w:tcW w:w="442" w:type="dxa"/>
                  <w:vAlign w:val="center"/>
                </w:tcPr>
                <w:p w14:paraId="5AE4F7B9"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rPr>
                    <w:t>14</w:t>
                  </w:r>
                </w:p>
              </w:tc>
              <w:tc>
                <w:tcPr>
                  <w:tcW w:w="732" w:type="dxa"/>
                  <w:vAlign w:val="center"/>
                </w:tcPr>
                <w:p w14:paraId="1D0049ED"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rPr>
                    <w:t>Cold Test</w:t>
                  </w:r>
                </w:p>
              </w:tc>
              <w:tc>
                <w:tcPr>
                  <w:tcW w:w="732" w:type="dxa"/>
                  <w:vAlign w:val="center"/>
                </w:tcPr>
                <w:p w14:paraId="2F20DB25"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rPr>
                    <w:t>ON</w:t>
                  </w:r>
                </w:p>
              </w:tc>
              <w:tc>
                <w:tcPr>
                  <w:tcW w:w="499" w:type="dxa"/>
                  <w:vAlign w:val="center"/>
                </w:tcPr>
                <w:p w14:paraId="1A83F050"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rPr>
                    <w:t>-</w:t>
                  </w:r>
                </w:p>
              </w:tc>
              <w:tc>
                <w:tcPr>
                  <w:tcW w:w="3219" w:type="dxa"/>
                  <w:vAlign w:val="center"/>
                </w:tcPr>
                <w:p w14:paraId="52A6E6AE"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color w:val="000000"/>
                    </w:rPr>
                    <w:t>Continuous operation at 0</w:t>
                  </w:r>
                  <w:r w:rsidRPr="00A00173">
                    <w:rPr>
                      <w:rFonts w:ascii="Book Antiqua" w:hAnsi="Book Antiqua" w:cs="Arial"/>
                      <w:color w:val="000000"/>
                      <w:vertAlign w:val="superscript"/>
                    </w:rPr>
                    <w:t xml:space="preserve">0 </w:t>
                  </w:r>
                  <w:r w:rsidRPr="00A00173">
                    <w:rPr>
                      <w:rFonts w:ascii="Book Antiqua" w:hAnsi="Book Antiqua" w:cs="Arial"/>
                      <w:color w:val="000000"/>
                    </w:rPr>
                    <w:t>C for 96 hrs</w:t>
                  </w:r>
                </w:p>
              </w:tc>
              <w:tc>
                <w:tcPr>
                  <w:tcW w:w="421" w:type="dxa"/>
                  <w:vAlign w:val="center"/>
                </w:tcPr>
                <w:p w14:paraId="67EC9533"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color w:val="000000"/>
                    </w:rPr>
                    <w:t>0</w:t>
                  </w:r>
                </w:p>
              </w:tc>
            </w:tr>
          </w:tbl>
          <w:p w14:paraId="6B0B1EEC"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tbl>
            <w:tblPr>
              <w:tblStyle w:val="TableGrid"/>
              <w:tblpPr w:leftFromText="180" w:rightFromText="180" w:horzAnchor="margin" w:tblpY="525"/>
              <w:tblOverlap w:val="never"/>
              <w:tblW w:w="6045" w:type="dxa"/>
              <w:tblLayout w:type="fixed"/>
              <w:tblLook w:val="04A0" w:firstRow="1" w:lastRow="0" w:firstColumn="1" w:lastColumn="0" w:noHBand="0" w:noVBand="1"/>
            </w:tblPr>
            <w:tblGrid>
              <w:gridCol w:w="452"/>
              <w:gridCol w:w="758"/>
              <w:gridCol w:w="645"/>
              <w:gridCol w:w="381"/>
              <w:gridCol w:w="3378"/>
              <w:gridCol w:w="431"/>
            </w:tblGrid>
            <w:tr w:rsidR="00A00173" w:rsidRPr="00A00173" w14:paraId="525B8B76" w14:textId="77777777" w:rsidTr="000159B7">
              <w:tc>
                <w:tcPr>
                  <w:tcW w:w="452" w:type="dxa"/>
                  <w:vMerge w:val="restart"/>
                  <w:vAlign w:val="center"/>
                </w:tcPr>
                <w:p w14:paraId="24AE21C5"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rPr>
                    <w:t>14</w:t>
                  </w:r>
                </w:p>
              </w:tc>
              <w:tc>
                <w:tcPr>
                  <w:tcW w:w="758" w:type="dxa"/>
                  <w:vMerge w:val="restart"/>
                  <w:vAlign w:val="center"/>
                </w:tcPr>
                <w:p w14:paraId="47525AE8"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rPr>
                    <w:t>ON</w:t>
                  </w:r>
                </w:p>
              </w:tc>
              <w:tc>
                <w:tcPr>
                  <w:tcW w:w="645" w:type="dxa"/>
                  <w:vMerge w:val="restart"/>
                  <w:vAlign w:val="center"/>
                </w:tcPr>
                <w:p w14:paraId="3D76560A"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rPr>
                    <w:t>Cold Test</w:t>
                  </w:r>
                </w:p>
              </w:tc>
              <w:tc>
                <w:tcPr>
                  <w:tcW w:w="381" w:type="dxa"/>
                  <w:vMerge w:val="restart"/>
                  <w:vAlign w:val="center"/>
                </w:tcPr>
                <w:p w14:paraId="7FCF9CB7"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rPr>
                    <w:t>-</w:t>
                  </w:r>
                </w:p>
              </w:tc>
              <w:tc>
                <w:tcPr>
                  <w:tcW w:w="3378" w:type="dxa"/>
                </w:tcPr>
                <w:p w14:paraId="5ABC0593"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color w:val="000000"/>
                    </w:rPr>
                    <w:t xml:space="preserve">Continuous operation at </w:t>
                  </w:r>
                  <w:r w:rsidRPr="00A00173">
                    <w:rPr>
                      <w:rFonts w:ascii="Book Antiqua" w:hAnsi="Book Antiqua" w:cs="Arial"/>
                      <w:b/>
                      <w:bCs/>
                      <w:color w:val="000000"/>
                    </w:rPr>
                    <w:t>0</w:t>
                  </w:r>
                  <w:r w:rsidRPr="00A00173">
                    <w:rPr>
                      <w:rFonts w:ascii="Book Antiqua" w:hAnsi="Book Antiqua" w:cs="Arial"/>
                      <w:b/>
                      <w:bCs/>
                      <w:color w:val="000000"/>
                      <w:vertAlign w:val="superscript"/>
                    </w:rPr>
                    <w:t xml:space="preserve">0 </w:t>
                  </w:r>
                  <w:r w:rsidRPr="00A00173">
                    <w:rPr>
                      <w:rFonts w:ascii="Book Antiqua" w:hAnsi="Book Antiqua" w:cs="Arial"/>
                      <w:b/>
                      <w:bCs/>
                      <w:color w:val="000000"/>
                    </w:rPr>
                    <w:t>C</w:t>
                  </w:r>
                  <w:r w:rsidRPr="00A00173">
                    <w:rPr>
                      <w:rFonts w:ascii="Book Antiqua" w:hAnsi="Book Antiqua" w:cs="Arial"/>
                      <w:color w:val="000000"/>
                    </w:rPr>
                    <w:t xml:space="preserve"> for 96 hrs1.</w:t>
                  </w:r>
                  <w:r w:rsidRPr="00A00173">
                    <w:rPr>
                      <w:rFonts w:ascii="Book Antiqua" w:hAnsi="Book Antiqua" w:cs="Arial"/>
                      <w:color w:val="000000"/>
                    </w:rPr>
                    <w:tab/>
                  </w:r>
                  <w:r w:rsidRPr="00A00173">
                    <w:rPr>
                      <w:rFonts w:ascii="Book Antiqua" w:hAnsi="Book Antiqua" w:cs="Arial"/>
                      <w:b/>
                      <w:bCs/>
                      <w:color w:val="000000"/>
                    </w:rPr>
                    <w:t>(For all RTU Locations except J&amp;K)</w:t>
                  </w:r>
                </w:p>
              </w:tc>
              <w:tc>
                <w:tcPr>
                  <w:tcW w:w="431" w:type="dxa"/>
                  <w:vMerge w:val="restart"/>
                </w:tcPr>
                <w:p w14:paraId="7A2EC439" w14:textId="77777777" w:rsidR="00A00173" w:rsidRPr="00A00173" w:rsidRDefault="00A00173" w:rsidP="00362BC7">
                  <w:pPr>
                    <w:autoSpaceDE w:val="0"/>
                    <w:autoSpaceDN w:val="0"/>
                    <w:adjustRightInd w:val="0"/>
                    <w:rPr>
                      <w:rFonts w:ascii="Book Antiqua" w:hAnsi="Book Antiqua" w:cs="Arial"/>
                      <w:color w:val="000000"/>
                    </w:rPr>
                  </w:pPr>
                </w:p>
                <w:p w14:paraId="6F2AA728" w14:textId="77777777" w:rsidR="00A00173" w:rsidRPr="00A00173" w:rsidRDefault="00A00173" w:rsidP="00362BC7">
                  <w:pPr>
                    <w:autoSpaceDE w:val="0"/>
                    <w:autoSpaceDN w:val="0"/>
                    <w:adjustRightInd w:val="0"/>
                    <w:rPr>
                      <w:rFonts w:ascii="Book Antiqua" w:hAnsi="Book Antiqua" w:cs="Arial"/>
                    </w:rPr>
                  </w:pPr>
                  <w:r w:rsidRPr="00A00173">
                    <w:rPr>
                      <w:rFonts w:ascii="Book Antiqua" w:hAnsi="Book Antiqua" w:cs="Arial"/>
                      <w:color w:val="000000"/>
                    </w:rPr>
                    <w:t>0</w:t>
                  </w:r>
                </w:p>
              </w:tc>
            </w:tr>
            <w:tr w:rsidR="00A00173" w:rsidRPr="00A00173" w14:paraId="56C0BE9B" w14:textId="77777777" w:rsidTr="000159B7">
              <w:tc>
                <w:tcPr>
                  <w:tcW w:w="452" w:type="dxa"/>
                  <w:vMerge/>
                  <w:vAlign w:val="center"/>
                </w:tcPr>
                <w:p w14:paraId="1D02174B" w14:textId="77777777" w:rsidR="00A00173" w:rsidRPr="00A00173" w:rsidRDefault="00A00173" w:rsidP="00362BC7">
                  <w:pPr>
                    <w:autoSpaceDE w:val="0"/>
                    <w:autoSpaceDN w:val="0"/>
                    <w:adjustRightInd w:val="0"/>
                    <w:rPr>
                      <w:rFonts w:ascii="Book Antiqua" w:hAnsi="Book Antiqua" w:cs="Arial"/>
                    </w:rPr>
                  </w:pPr>
                </w:p>
              </w:tc>
              <w:tc>
                <w:tcPr>
                  <w:tcW w:w="758" w:type="dxa"/>
                  <w:vMerge/>
                  <w:vAlign w:val="center"/>
                </w:tcPr>
                <w:p w14:paraId="74446186" w14:textId="77777777" w:rsidR="00A00173" w:rsidRPr="00A00173" w:rsidRDefault="00A00173" w:rsidP="00362BC7">
                  <w:pPr>
                    <w:autoSpaceDE w:val="0"/>
                    <w:autoSpaceDN w:val="0"/>
                    <w:adjustRightInd w:val="0"/>
                    <w:rPr>
                      <w:rFonts w:ascii="Book Antiqua" w:hAnsi="Book Antiqua" w:cs="Arial"/>
                    </w:rPr>
                  </w:pPr>
                </w:p>
              </w:tc>
              <w:tc>
                <w:tcPr>
                  <w:tcW w:w="645" w:type="dxa"/>
                  <w:vMerge/>
                  <w:vAlign w:val="center"/>
                </w:tcPr>
                <w:p w14:paraId="7E5E443E" w14:textId="77777777" w:rsidR="00A00173" w:rsidRPr="00A00173" w:rsidRDefault="00A00173" w:rsidP="00362BC7">
                  <w:pPr>
                    <w:autoSpaceDE w:val="0"/>
                    <w:autoSpaceDN w:val="0"/>
                    <w:adjustRightInd w:val="0"/>
                    <w:rPr>
                      <w:rFonts w:ascii="Book Antiqua" w:hAnsi="Book Antiqua" w:cs="Arial"/>
                    </w:rPr>
                  </w:pPr>
                </w:p>
              </w:tc>
              <w:tc>
                <w:tcPr>
                  <w:tcW w:w="381" w:type="dxa"/>
                  <w:vMerge/>
                  <w:vAlign w:val="center"/>
                </w:tcPr>
                <w:p w14:paraId="016CF464" w14:textId="77777777" w:rsidR="00A00173" w:rsidRPr="00A00173" w:rsidRDefault="00A00173" w:rsidP="00362BC7">
                  <w:pPr>
                    <w:autoSpaceDE w:val="0"/>
                    <w:autoSpaceDN w:val="0"/>
                    <w:adjustRightInd w:val="0"/>
                    <w:rPr>
                      <w:rFonts w:ascii="Book Antiqua" w:hAnsi="Book Antiqua" w:cs="Arial"/>
                    </w:rPr>
                  </w:pPr>
                </w:p>
              </w:tc>
              <w:tc>
                <w:tcPr>
                  <w:tcW w:w="3378" w:type="dxa"/>
                </w:tcPr>
                <w:p w14:paraId="4BE8492A" w14:textId="77777777" w:rsidR="00A00173" w:rsidRPr="00A00173" w:rsidRDefault="00A00173" w:rsidP="00362BC7">
                  <w:pPr>
                    <w:autoSpaceDE w:val="0"/>
                    <w:autoSpaceDN w:val="0"/>
                    <w:adjustRightInd w:val="0"/>
                    <w:rPr>
                      <w:rFonts w:ascii="Book Antiqua" w:hAnsi="Book Antiqua" w:cs="Arial"/>
                      <w:b/>
                      <w:bCs/>
                      <w:color w:val="000000"/>
                    </w:rPr>
                  </w:pPr>
                  <w:r w:rsidRPr="00A00173">
                    <w:rPr>
                      <w:rFonts w:ascii="Book Antiqua" w:hAnsi="Book Antiqua" w:cs="Arial"/>
                      <w:b/>
                      <w:bCs/>
                      <w:color w:val="000000"/>
                    </w:rPr>
                    <w:t>Continuous operation at -20</w:t>
                  </w:r>
                  <w:r w:rsidRPr="00A00173">
                    <w:rPr>
                      <w:rFonts w:ascii="Book Antiqua" w:hAnsi="Book Antiqua" w:cs="Arial"/>
                      <w:b/>
                      <w:bCs/>
                      <w:color w:val="000000"/>
                      <w:vertAlign w:val="superscript"/>
                    </w:rPr>
                    <w:t xml:space="preserve">0 </w:t>
                  </w:r>
                  <w:r w:rsidRPr="00A00173">
                    <w:rPr>
                      <w:rFonts w:ascii="Book Antiqua" w:hAnsi="Book Antiqua" w:cs="Arial"/>
                      <w:b/>
                      <w:bCs/>
                      <w:color w:val="000000"/>
                    </w:rPr>
                    <w:t>C for 96 hrs (For J&amp;K RTU Locations)</w:t>
                  </w:r>
                </w:p>
              </w:tc>
              <w:tc>
                <w:tcPr>
                  <w:tcW w:w="431" w:type="dxa"/>
                  <w:vMerge/>
                </w:tcPr>
                <w:p w14:paraId="294BA9E0" w14:textId="77777777" w:rsidR="00A00173" w:rsidRPr="00A00173" w:rsidRDefault="00A00173" w:rsidP="00362BC7">
                  <w:pPr>
                    <w:autoSpaceDE w:val="0"/>
                    <w:autoSpaceDN w:val="0"/>
                    <w:adjustRightInd w:val="0"/>
                    <w:rPr>
                      <w:rFonts w:ascii="Book Antiqua" w:hAnsi="Book Antiqua" w:cs="Arial"/>
                      <w:color w:val="000000"/>
                    </w:rPr>
                  </w:pPr>
                </w:p>
              </w:tc>
            </w:tr>
          </w:tbl>
          <w:p w14:paraId="3B5D1E0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7E566EC0" w14:textId="77777777" w:rsidR="00A00173" w:rsidRPr="00A00173" w:rsidRDefault="00A00173" w:rsidP="00362BC7">
            <w:pPr>
              <w:autoSpaceDE w:val="0"/>
              <w:autoSpaceDN w:val="0"/>
              <w:adjustRightInd w:val="0"/>
              <w:jc w:val="both"/>
              <w:rPr>
                <w:rFonts w:ascii="Book Antiqua" w:hAnsi="Book Antiqua" w:cs="Arial"/>
                <w:lang w:bidi="hi-IN"/>
              </w:rPr>
            </w:pPr>
          </w:p>
          <w:p w14:paraId="54E3A506"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577FF7E1" w14:textId="77777777" w:rsidTr="00A00173">
        <w:trPr>
          <w:trHeight w:val="2319"/>
          <w:tblHeader/>
        </w:trPr>
        <w:tc>
          <w:tcPr>
            <w:tcW w:w="168" w:type="pct"/>
          </w:tcPr>
          <w:p w14:paraId="40A11336"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E6ACE30" w14:textId="77777777" w:rsidR="00A00173" w:rsidRPr="00A00173" w:rsidRDefault="00A00173" w:rsidP="00362BC7">
            <w:pPr>
              <w:jc w:val="both"/>
              <w:rPr>
                <w:rFonts w:ascii="Book Antiqua" w:hAnsi="Book Antiqua" w:cs="Arial"/>
              </w:rPr>
            </w:pPr>
            <w:r w:rsidRPr="00A00173">
              <w:rPr>
                <w:rFonts w:ascii="Book Antiqua" w:hAnsi="Book Antiqua" w:cs="Arial"/>
              </w:rPr>
              <w:t>Vol. II Part-B</w:t>
            </w:r>
          </w:p>
          <w:p w14:paraId="627503E4"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Appendix-G, Bill of Quantity, NRLDC </w:t>
            </w:r>
          </w:p>
        </w:tc>
        <w:tc>
          <w:tcPr>
            <w:tcW w:w="2171" w:type="pct"/>
          </w:tcPr>
          <w:tbl>
            <w:tblPr>
              <w:tblStyle w:val="TableGrid"/>
              <w:tblW w:w="0" w:type="auto"/>
              <w:tblLayout w:type="fixed"/>
              <w:tblLook w:val="04A0" w:firstRow="1" w:lastRow="0" w:firstColumn="1" w:lastColumn="0" w:noHBand="0" w:noVBand="1"/>
            </w:tblPr>
            <w:tblGrid>
              <w:gridCol w:w="750"/>
              <w:gridCol w:w="1668"/>
              <w:gridCol w:w="1209"/>
              <w:gridCol w:w="1209"/>
              <w:gridCol w:w="1209"/>
            </w:tblGrid>
            <w:tr w:rsidR="00A00173" w:rsidRPr="00A00173" w14:paraId="75F9418D" w14:textId="77777777" w:rsidTr="000159B7">
              <w:tc>
                <w:tcPr>
                  <w:tcW w:w="750" w:type="dxa"/>
                </w:tcPr>
                <w:p w14:paraId="3E2336CB"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B</w:t>
                  </w:r>
                </w:p>
              </w:tc>
              <w:tc>
                <w:tcPr>
                  <w:tcW w:w="5295" w:type="dxa"/>
                  <w:gridSpan w:val="4"/>
                </w:tcPr>
                <w:p w14:paraId="67F9D1FA"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Hardware</w:t>
                  </w:r>
                </w:p>
              </w:tc>
            </w:tr>
            <w:tr w:rsidR="00A00173" w:rsidRPr="00A00173" w14:paraId="46088243" w14:textId="77777777" w:rsidTr="000159B7">
              <w:tc>
                <w:tcPr>
                  <w:tcW w:w="750" w:type="dxa"/>
                </w:tcPr>
                <w:p w14:paraId="7654C757"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2.21</w:t>
                  </w:r>
                </w:p>
              </w:tc>
              <w:tc>
                <w:tcPr>
                  <w:tcW w:w="5295" w:type="dxa"/>
                  <w:gridSpan w:val="4"/>
                </w:tcPr>
                <w:p w14:paraId="2D703E0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Video Projection System</w:t>
                  </w:r>
                </w:p>
              </w:tc>
            </w:tr>
            <w:tr w:rsidR="00A00173" w:rsidRPr="00A00173" w14:paraId="0400947E" w14:textId="77777777" w:rsidTr="000159B7">
              <w:tc>
                <w:tcPr>
                  <w:tcW w:w="750" w:type="dxa"/>
                  <w:vMerge w:val="restart"/>
                </w:tcPr>
                <w:p w14:paraId="4F7A1782"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S.No.</w:t>
                  </w:r>
                </w:p>
              </w:tc>
              <w:tc>
                <w:tcPr>
                  <w:tcW w:w="1668" w:type="dxa"/>
                  <w:vMerge w:val="restart"/>
                </w:tcPr>
                <w:p w14:paraId="19E4C7E5"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Item Description </w:t>
                  </w:r>
                </w:p>
              </w:tc>
              <w:tc>
                <w:tcPr>
                  <w:tcW w:w="1209" w:type="dxa"/>
                  <w:vMerge w:val="restart"/>
                </w:tcPr>
                <w:p w14:paraId="78D564B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2418" w:type="dxa"/>
                  <w:gridSpan w:val="2"/>
                </w:tcPr>
                <w:p w14:paraId="2D85E074"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hAnsi="Book Antiqua" w:cs="Arial"/>
                      <w:lang w:bidi="hi-IN"/>
                    </w:rPr>
                    <w:t>Quantity</w:t>
                  </w:r>
                </w:p>
              </w:tc>
            </w:tr>
            <w:tr w:rsidR="00A00173" w:rsidRPr="00A00173" w14:paraId="07ED0430" w14:textId="77777777" w:rsidTr="000159B7">
              <w:tc>
                <w:tcPr>
                  <w:tcW w:w="750" w:type="dxa"/>
                  <w:vMerge/>
                </w:tcPr>
                <w:p w14:paraId="254D4ACA" w14:textId="77777777" w:rsidR="00A00173" w:rsidRPr="00A00173" w:rsidRDefault="00A00173" w:rsidP="00362BC7">
                  <w:pPr>
                    <w:autoSpaceDE w:val="0"/>
                    <w:autoSpaceDN w:val="0"/>
                    <w:adjustRightInd w:val="0"/>
                    <w:jc w:val="both"/>
                    <w:rPr>
                      <w:rFonts w:ascii="Book Antiqua" w:hAnsi="Book Antiqua" w:cs="Arial"/>
                    </w:rPr>
                  </w:pPr>
                </w:p>
              </w:tc>
              <w:tc>
                <w:tcPr>
                  <w:tcW w:w="1668" w:type="dxa"/>
                  <w:vMerge/>
                </w:tcPr>
                <w:p w14:paraId="213AF6E2" w14:textId="77777777" w:rsidR="00A00173" w:rsidRPr="00A00173" w:rsidRDefault="00A00173" w:rsidP="00362BC7">
                  <w:pPr>
                    <w:autoSpaceDE w:val="0"/>
                    <w:autoSpaceDN w:val="0"/>
                    <w:adjustRightInd w:val="0"/>
                    <w:jc w:val="both"/>
                    <w:rPr>
                      <w:rFonts w:ascii="Book Antiqua" w:hAnsi="Book Antiqua" w:cs="Arial"/>
                    </w:rPr>
                  </w:pPr>
                </w:p>
              </w:tc>
              <w:tc>
                <w:tcPr>
                  <w:tcW w:w="1209" w:type="dxa"/>
                  <w:vMerge/>
                </w:tcPr>
                <w:p w14:paraId="6E1E0B39" w14:textId="77777777" w:rsidR="00A00173" w:rsidRPr="00A00173" w:rsidRDefault="00A00173" w:rsidP="00362BC7">
                  <w:pPr>
                    <w:autoSpaceDE w:val="0"/>
                    <w:autoSpaceDN w:val="0"/>
                    <w:adjustRightInd w:val="0"/>
                    <w:jc w:val="both"/>
                    <w:rPr>
                      <w:rFonts w:ascii="Book Antiqua" w:hAnsi="Book Antiqua" w:cs="Arial"/>
                      <w:lang w:bidi="hi-IN"/>
                    </w:rPr>
                  </w:pPr>
                </w:p>
              </w:tc>
              <w:tc>
                <w:tcPr>
                  <w:tcW w:w="1209" w:type="dxa"/>
                </w:tcPr>
                <w:p w14:paraId="11A182B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Main CC </w:t>
                  </w:r>
                </w:p>
              </w:tc>
              <w:tc>
                <w:tcPr>
                  <w:tcW w:w="1209" w:type="dxa"/>
                </w:tcPr>
                <w:p w14:paraId="7C208DC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Backup CC </w:t>
                  </w:r>
                </w:p>
              </w:tc>
            </w:tr>
            <w:tr w:rsidR="00A00173" w:rsidRPr="00A00173" w14:paraId="33061E1B" w14:textId="77777777" w:rsidTr="000159B7">
              <w:tc>
                <w:tcPr>
                  <w:tcW w:w="750" w:type="dxa"/>
                </w:tcPr>
                <w:p w14:paraId="2AC64BBA"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(i)</w:t>
                  </w:r>
                </w:p>
              </w:tc>
              <w:tc>
                <w:tcPr>
                  <w:tcW w:w="1668" w:type="dxa"/>
                </w:tcPr>
                <w:p w14:paraId="1453F17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Laser VPS</w:t>
                  </w:r>
                </w:p>
              </w:tc>
              <w:tc>
                <w:tcPr>
                  <w:tcW w:w="1209" w:type="dxa"/>
                </w:tcPr>
                <w:p w14:paraId="736251D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09" w:type="dxa"/>
                </w:tcPr>
                <w:p w14:paraId="1DEAA47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c>
                <w:tcPr>
                  <w:tcW w:w="1209" w:type="dxa"/>
                </w:tcPr>
                <w:p w14:paraId="4DB4FAC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r w:rsidR="00A00173" w:rsidRPr="00A00173" w14:paraId="37908355" w14:textId="77777777" w:rsidTr="000159B7">
              <w:tc>
                <w:tcPr>
                  <w:tcW w:w="750" w:type="dxa"/>
                </w:tcPr>
                <w:p w14:paraId="0CBDBBEB"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(ii)</w:t>
                  </w:r>
                </w:p>
              </w:tc>
              <w:tc>
                <w:tcPr>
                  <w:tcW w:w="1668" w:type="dxa"/>
                </w:tcPr>
                <w:p w14:paraId="65DECC2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LED VPS</w:t>
                  </w:r>
                </w:p>
              </w:tc>
              <w:tc>
                <w:tcPr>
                  <w:tcW w:w="1209" w:type="dxa"/>
                </w:tcPr>
                <w:p w14:paraId="2F4A232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09" w:type="dxa"/>
                </w:tcPr>
                <w:p w14:paraId="4A341B43"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21</w:t>
                  </w:r>
                </w:p>
              </w:tc>
              <w:tc>
                <w:tcPr>
                  <w:tcW w:w="1209" w:type="dxa"/>
                </w:tcPr>
                <w:p w14:paraId="4C06AFBB"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6</w:t>
                  </w:r>
                </w:p>
              </w:tc>
            </w:tr>
          </w:tbl>
          <w:p w14:paraId="3E0B2B05"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4D7E422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tbl>
            <w:tblPr>
              <w:tblStyle w:val="TableGrid"/>
              <w:tblW w:w="5660" w:type="dxa"/>
              <w:tblLayout w:type="fixed"/>
              <w:tblLook w:val="04A0" w:firstRow="1" w:lastRow="0" w:firstColumn="1" w:lastColumn="0" w:noHBand="0" w:noVBand="1"/>
            </w:tblPr>
            <w:tblGrid>
              <w:gridCol w:w="717"/>
              <w:gridCol w:w="1701"/>
              <w:gridCol w:w="1209"/>
              <w:gridCol w:w="1209"/>
              <w:gridCol w:w="824"/>
            </w:tblGrid>
            <w:tr w:rsidR="00A00173" w:rsidRPr="00A00173" w14:paraId="2B3B60A2" w14:textId="77777777" w:rsidTr="00AA6A82">
              <w:tc>
                <w:tcPr>
                  <w:tcW w:w="717" w:type="dxa"/>
                </w:tcPr>
                <w:p w14:paraId="7FBD664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B</w:t>
                  </w:r>
                </w:p>
              </w:tc>
              <w:tc>
                <w:tcPr>
                  <w:tcW w:w="4943" w:type="dxa"/>
                  <w:gridSpan w:val="4"/>
                </w:tcPr>
                <w:p w14:paraId="200998E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Hardware</w:t>
                  </w:r>
                </w:p>
              </w:tc>
            </w:tr>
            <w:tr w:rsidR="00A00173" w:rsidRPr="00A00173" w14:paraId="29C26445" w14:textId="77777777" w:rsidTr="00AA6A82">
              <w:tc>
                <w:tcPr>
                  <w:tcW w:w="717" w:type="dxa"/>
                </w:tcPr>
                <w:p w14:paraId="1FF6FFB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2.21</w:t>
                  </w:r>
                </w:p>
              </w:tc>
              <w:tc>
                <w:tcPr>
                  <w:tcW w:w="4943" w:type="dxa"/>
                  <w:gridSpan w:val="4"/>
                </w:tcPr>
                <w:p w14:paraId="61BCF9A7"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Video Projection System</w:t>
                  </w:r>
                </w:p>
              </w:tc>
            </w:tr>
            <w:tr w:rsidR="00A00173" w:rsidRPr="00A00173" w14:paraId="141E12EE" w14:textId="77777777" w:rsidTr="00AA6A82">
              <w:tc>
                <w:tcPr>
                  <w:tcW w:w="717" w:type="dxa"/>
                  <w:vMerge w:val="restart"/>
                </w:tcPr>
                <w:p w14:paraId="218D746C"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S.No.</w:t>
                  </w:r>
                </w:p>
              </w:tc>
              <w:tc>
                <w:tcPr>
                  <w:tcW w:w="1701" w:type="dxa"/>
                  <w:vMerge w:val="restart"/>
                </w:tcPr>
                <w:p w14:paraId="4AB8266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Item Description </w:t>
                  </w:r>
                </w:p>
              </w:tc>
              <w:tc>
                <w:tcPr>
                  <w:tcW w:w="1209" w:type="dxa"/>
                  <w:vMerge w:val="restart"/>
                </w:tcPr>
                <w:p w14:paraId="15A62F1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2033" w:type="dxa"/>
                  <w:gridSpan w:val="2"/>
                </w:tcPr>
                <w:p w14:paraId="23692786"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hAnsi="Book Antiqua" w:cs="Arial"/>
                      <w:lang w:bidi="hi-IN"/>
                    </w:rPr>
                    <w:t>Quantity</w:t>
                  </w:r>
                </w:p>
              </w:tc>
            </w:tr>
            <w:tr w:rsidR="00A00173" w:rsidRPr="00A00173" w14:paraId="067688A5" w14:textId="77777777" w:rsidTr="00AA6A82">
              <w:tc>
                <w:tcPr>
                  <w:tcW w:w="717" w:type="dxa"/>
                  <w:vMerge/>
                </w:tcPr>
                <w:p w14:paraId="60C8E05E" w14:textId="77777777" w:rsidR="00A00173" w:rsidRPr="00A00173" w:rsidRDefault="00A00173" w:rsidP="00362BC7">
                  <w:pPr>
                    <w:autoSpaceDE w:val="0"/>
                    <w:autoSpaceDN w:val="0"/>
                    <w:adjustRightInd w:val="0"/>
                    <w:jc w:val="both"/>
                    <w:rPr>
                      <w:rFonts w:ascii="Book Antiqua" w:hAnsi="Book Antiqua" w:cs="Arial"/>
                    </w:rPr>
                  </w:pPr>
                </w:p>
              </w:tc>
              <w:tc>
                <w:tcPr>
                  <w:tcW w:w="1701" w:type="dxa"/>
                  <w:vMerge/>
                </w:tcPr>
                <w:p w14:paraId="155460ED" w14:textId="77777777" w:rsidR="00A00173" w:rsidRPr="00A00173" w:rsidRDefault="00A00173" w:rsidP="00362BC7">
                  <w:pPr>
                    <w:autoSpaceDE w:val="0"/>
                    <w:autoSpaceDN w:val="0"/>
                    <w:adjustRightInd w:val="0"/>
                    <w:jc w:val="both"/>
                    <w:rPr>
                      <w:rFonts w:ascii="Book Antiqua" w:hAnsi="Book Antiqua" w:cs="Arial"/>
                    </w:rPr>
                  </w:pPr>
                </w:p>
              </w:tc>
              <w:tc>
                <w:tcPr>
                  <w:tcW w:w="1209" w:type="dxa"/>
                  <w:vMerge/>
                </w:tcPr>
                <w:p w14:paraId="6117115A" w14:textId="77777777" w:rsidR="00A00173" w:rsidRPr="00A00173" w:rsidRDefault="00A00173" w:rsidP="00362BC7">
                  <w:pPr>
                    <w:autoSpaceDE w:val="0"/>
                    <w:autoSpaceDN w:val="0"/>
                    <w:adjustRightInd w:val="0"/>
                    <w:jc w:val="both"/>
                    <w:rPr>
                      <w:rFonts w:ascii="Book Antiqua" w:hAnsi="Book Antiqua" w:cs="Arial"/>
                      <w:lang w:bidi="hi-IN"/>
                    </w:rPr>
                  </w:pPr>
                </w:p>
              </w:tc>
              <w:tc>
                <w:tcPr>
                  <w:tcW w:w="1209" w:type="dxa"/>
                </w:tcPr>
                <w:p w14:paraId="4D019EC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Main CC </w:t>
                  </w:r>
                </w:p>
              </w:tc>
              <w:tc>
                <w:tcPr>
                  <w:tcW w:w="824" w:type="dxa"/>
                </w:tcPr>
                <w:p w14:paraId="5236415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Backup CC </w:t>
                  </w:r>
                </w:p>
              </w:tc>
            </w:tr>
            <w:tr w:rsidR="00A00173" w:rsidRPr="00A00173" w14:paraId="18B1D3FF" w14:textId="77777777" w:rsidTr="00AA6A82">
              <w:tc>
                <w:tcPr>
                  <w:tcW w:w="717" w:type="dxa"/>
                </w:tcPr>
                <w:p w14:paraId="0C64DF1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(i)</w:t>
                  </w:r>
                </w:p>
              </w:tc>
              <w:tc>
                <w:tcPr>
                  <w:tcW w:w="1701" w:type="dxa"/>
                </w:tcPr>
                <w:p w14:paraId="14CF0AD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Laser VPS</w:t>
                  </w:r>
                </w:p>
              </w:tc>
              <w:tc>
                <w:tcPr>
                  <w:tcW w:w="1209" w:type="dxa"/>
                </w:tcPr>
                <w:p w14:paraId="65E078C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09" w:type="dxa"/>
                </w:tcPr>
                <w:p w14:paraId="6F8668D8"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21</w:t>
                  </w:r>
                </w:p>
              </w:tc>
              <w:tc>
                <w:tcPr>
                  <w:tcW w:w="824" w:type="dxa"/>
                </w:tcPr>
                <w:p w14:paraId="12711EA8"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6</w:t>
                  </w:r>
                </w:p>
              </w:tc>
            </w:tr>
            <w:tr w:rsidR="00A00173" w:rsidRPr="00A00173" w14:paraId="4DE676F2" w14:textId="77777777" w:rsidTr="00AA6A82">
              <w:tc>
                <w:tcPr>
                  <w:tcW w:w="717" w:type="dxa"/>
                </w:tcPr>
                <w:p w14:paraId="791EA39E"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(ii)</w:t>
                  </w:r>
                </w:p>
              </w:tc>
              <w:tc>
                <w:tcPr>
                  <w:tcW w:w="1701" w:type="dxa"/>
                </w:tcPr>
                <w:p w14:paraId="2777D74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LED VPS</w:t>
                  </w:r>
                </w:p>
              </w:tc>
              <w:tc>
                <w:tcPr>
                  <w:tcW w:w="1209" w:type="dxa"/>
                </w:tcPr>
                <w:p w14:paraId="3B8A10B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09" w:type="dxa"/>
                </w:tcPr>
                <w:p w14:paraId="3AAFFB1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c>
                <w:tcPr>
                  <w:tcW w:w="824" w:type="dxa"/>
                </w:tcPr>
                <w:p w14:paraId="0C41A86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bl>
          <w:p w14:paraId="1D6E019A"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45809D8A" w14:textId="77777777" w:rsidTr="00A00173">
        <w:trPr>
          <w:trHeight w:val="348"/>
          <w:tblHeader/>
        </w:trPr>
        <w:tc>
          <w:tcPr>
            <w:tcW w:w="168" w:type="pct"/>
          </w:tcPr>
          <w:p w14:paraId="63555E2F"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D0B1D0B" w14:textId="77777777" w:rsidR="00A00173" w:rsidRPr="00A00173" w:rsidRDefault="00A00173" w:rsidP="00362BC7">
            <w:pPr>
              <w:jc w:val="both"/>
              <w:rPr>
                <w:rFonts w:ascii="Book Antiqua" w:hAnsi="Book Antiqua" w:cs="Arial"/>
                <w:b/>
                <w:bCs/>
                <w:lang w:bidi="hi-IN"/>
              </w:rPr>
            </w:pPr>
            <w:r w:rsidRPr="00A00173">
              <w:rPr>
                <w:rFonts w:ascii="Book Antiqua" w:hAnsi="Book Antiqua" w:cs="Arial"/>
              </w:rPr>
              <w:t>Vo</w:t>
            </w:r>
            <w:r w:rsidRPr="00A00173">
              <w:rPr>
                <w:rFonts w:ascii="Book Antiqua" w:hAnsi="Book Antiqua" w:cs="Arial"/>
              </w:rPr>
              <w:lastRenderedPageBreak/>
              <w:t>l. II Part-B Appendix-G, Bill of Quantity</w:t>
            </w:r>
          </w:p>
        </w:tc>
        <w:tc>
          <w:tcPr>
            <w:tcW w:w="2171" w:type="pct"/>
          </w:tcPr>
          <w:p w14:paraId="0E66256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Note: </w:t>
            </w:r>
          </w:p>
          <w:p w14:paraId="7FB4FA23" w14:textId="77777777" w:rsidR="00A00173" w:rsidRPr="00A00173" w:rsidRDefault="00A00173" w:rsidP="00362BC7">
            <w:pPr>
              <w:pStyle w:val="ListParagraph"/>
              <w:numPr>
                <w:ilvl w:val="0"/>
                <w:numId w:val="24"/>
              </w:numPr>
              <w:autoSpaceDE w:val="0"/>
              <w:autoSpaceDN w:val="0"/>
              <w:adjustRightInd w:val="0"/>
              <w:jc w:val="both"/>
              <w:rPr>
                <w:rFonts w:ascii="Book Antiqua" w:hAnsi="Book Antiqua"/>
                <w:sz w:val="22"/>
                <w:szCs w:val="22"/>
              </w:rPr>
            </w:pPr>
            <w:r w:rsidRPr="00A00173">
              <w:rPr>
                <w:rFonts w:ascii="Book Antiqua" w:hAnsi="Book Antiqua"/>
                <w:sz w:val="22"/>
                <w:szCs w:val="22"/>
              </w:rPr>
              <w:t xml:space="preserve">Above mentioned requirements are minimum, however, if bidder feels that some additional hardware/software is also required to meet the technical specification requirements. Same may be considered by the bidder without any additional cost to the Owner. </w:t>
            </w:r>
          </w:p>
          <w:p w14:paraId="5CED133D" w14:textId="77777777" w:rsidR="00A00173" w:rsidRPr="00A00173" w:rsidRDefault="00A00173" w:rsidP="00362BC7">
            <w:pPr>
              <w:pStyle w:val="ListParagraph"/>
              <w:autoSpaceDE w:val="0"/>
              <w:autoSpaceDN w:val="0"/>
              <w:adjustRightInd w:val="0"/>
              <w:jc w:val="both"/>
              <w:rPr>
                <w:rFonts w:ascii="Book Antiqua" w:hAnsi="Book Antiqua"/>
                <w:sz w:val="22"/>
                <w:szCs w:val="22"/>
              </w:rPr>
            </w:pPr>
            <w:r w:rsidRPr="00A00173">
              <w:rPr>
                <w:rFonts w:ascii="Book Antiqua" w:hAnsi="Book Antiqua"/>
                <w:sz w:val="22"/>
                <w:szCs w:val="22"/>
              </w:rPr>
              <w:t>……</w:t>
            </w:r>
          </w:p>
        </w:tc>
        <w:tc>
          <w:tcPr>
            <w:tcW w:w="2080" w:type="pct"/>
          </w:tcPr>
          <w:p w14:paraId="0E07F53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6255E6BC" w14:textId="77777777" w:rsidR="00A00173" w:rsidRPr="00A00173" w:rsidRDefault="00A00173" w:rsidP="00362BC7">
            <w:pPr>
              <w:autoSpaceDE w:val="0"/>
              <w:autoSpaceDN w:val="0"/>
              <w:adjustRightInd w:val="0"/>
              <w:jc w:val="both"/>
              <w:rPr>
                <w:rFonts w:ascii="Book Antiqua" w:hAnsi="Book Antiqua" w:cs="Arial"/>
                <w:lang w:bidi="hi-IN"/>
              </w:rPr>
            </w:pPr>
          </w:p>
          <w:p w14:paraId="1481B24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Note: </w:t>
            </w:r>
            <w:r w:rsidRPr="00A00173">
              <w:rPr>
                <w:rFonts w:ascii="Book Antiqua" w:hAnsi="Book Antiqua" w:cs="Arial"/>
                <w:b/>
                <w:bCs/>
                <w:lang w:bidi="hi-IN"/>
              </w:rPr>
              <w:t>The above mentioned requirements are applicable to BoQ of all constituents specified under Appendix-G.</w:t>
            </w:r>
          </w:p>
          <w:p w14:paraId="4EA06066" w14:textId="77777777" w:rsidR="00A00173" w:rsidRPr="00A00173" w:rsidRDefault="00A00173" w:rsidP="00362BC7">
            <w:pPr>
              <w:autoSpaceDE w:val="0"/>
              <w:autoSpaceDN w:val="0"/>
              <w:adjustRightInd w:val="0"/>
              <w:jc w:val="both"/>
              <w:rPr>
                <w:rFonts w:ascii="Book Antiqua" w:hAnsi="Book Antiqua" w:cs="Arial"/>
                <w:lang w:bidi="hi-IN"/>
              </w:rPr>
            </w:pPr>
          </w:p>
          <w:p w14:paraId="799EFB66" w14:textId="77777777" w:rsidR="00A00173" w:rsidRPr="00A00173" w:rsidRDefault="00A00173" w:rsidP="00362BC7">
            <w:pPr>
              <w:pStyle w:val="ListParagraph"/>
              <w:numPr>
                <w:ilvl w:val="0"/>
                <w:numId w:val="25"/>
              </w:numPr>
              <w:autoSpaceDE w:val="0"/>
              <w:autoSpaceDN w:val="0"/>
              <w:adjustRightInd w:val="0"/>
              <w:jc w:val="both"/>
              <w:rPr>
                <w:rFonts w:ascii="Book Antiqua" w:hAnsi="Book Antiqua"/>
                <w:sz w:val="22"/>
                <w:szCs w:val="22"/>
                <w:lang w:bidi="hi-IN"/>
              </w:rPr>
            </w:pPr>
            <w:r w:rsidRPr="00A00173">
              <w:rPr>
                <w:rFonts w:ascii="Book Antiqua" w:hAnsi="Book Antiqua"/>
                <w:sz w:val="22"/>
                <w:szCs w:val="22"/>
              </w:rPr>
              <w:t>Above mentioned requirements are minimum, however, if bidder feels that some additional hardware/software is also required to meet the technical specification requirements. Same may be considered by the bidder without any additional cost to the Owner.</w:t>
            </w:r>
          </w:p>
          <w:p w14:paraId="631F69CB" w14:textId="77777777" w:rsidR="00A00173" w:rsidRPr="00A00173" w:rsidRDefault="00A00173" w:rsidP="00362BC7">
            <w:pPr>
              <w:pStyle w:val="ListParagraph"/>
              <w:autoSpaceDE w:val="0"/>
              <w:autoSpaceDN w:val="0"/>
              <w:adjustRightInd w:val="0"/>
              <w:jc w:val="both"/>
              <w:rPr>
                <w:rFonts w:ascii="Book Antiqua" w:hAnsi="Book Antiqua"/>
                <w:sz w:val="22"/>
                <w:szCs w:val="22"/>
                <w:lang w:bidi="hi-IN"/>
              </w:rPr>
            </w:pPr>
            <w:r w:rsidRPr="00A00173">
              <w:rPr>
                <w:rFonts w:ascii="Book Antiqua" w:hAnsi="Book Antiqua"/>
                <w:sz w:val="22"/>
                <w:szCs w:val="22"/>
                <w:lang w:bidi="hi-IN"/>
              </w:rPr>
              <w:t>……..</w:t>
            </w:r>
          </w:p>
        </w:tc>
      </w:tr>
      <w:tr w:rsidR="00A00173" w:rsidRPr="00A00173" w14:paraId="14F6507C" w14:textId="77777777" w:rsidTr="00A00173">
        <w:trPr>
          <w:trHeight w:val="1052"/>
          <w:tblHeader/>
        </w:trPr>
        <w:tc>
          <w:tcPr>
            <w:tcW w:w="168" w:type="pct"/>
          </w:tcPr>
          <w:p w14:paraId="72288189"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6FE4CC6" w14:textId="77777777" w:rsidR="00A00173" w:rsidRPr="00A00173" w:rsidRDefault="00A00173" w:rsidP="00362BC7">
            <w:pPr>
              <w:jc w:val="both"/>
              <w:rPr>
                <w:rFonts w:ascii="Book Antiqua" w:hAnsi="Book Antiqua" w:cs="Arial"/>
                <w:highlight w:val="yellow"/>
              </w:rPr>
            </w:pPr>
            <w:r w:rsidRPr="00A00173">
              <w:rPr>
                <w:rFonts w:ascii="Book Antiqua" w:hAnsi="Book Antiqua" w:cs="Arial"/>
              </w:rPr>
              <w:t>Vol. II Part-B Appendix-G, Bill of Quantity, Spares</w:t>
            </w:r>
          </w:p>
        </w:tc>
        <w:tc>
          <w:tcPr>
            <w:tcW w:w="2171" w:type="pct"/>
          </w:tcPr>
          <w:p w14:paraId="34D3FFE7" w14:textId="77777777" w:rsidR="00A00173" w:rsidRPr="00A00173" w:rsidRDefault="00A00173" w:rsidP="00362BC7">
            <w:pPr>
              <w:autoSpaceDE w:val="0"/>
              <w:autoSpaceDN w:val="0"/>
              <w:adjustRightInd w:val="0"/>
              <w:jc w:val="both"/>
              <w:rPr>
                <w:rFonts w:ascii="Book Antiqua" w:hAnsi="Book Antiqua" w:cs="Arial"/>
                <w:b/>
                <w:bCs/>
                <w:color w:val="000000" w:themeColor="text1"/>
                <w:highlight w:val="yellow"/>
              </w:rPr>
            </w:pPr>
            <w:r w:rsidRPr="00A00173">
              <w:rPr>
                <w:rFonts w:ascii="Book Antiqua" w:hAnsi="Book Antiqua" w:cs="Arial"/>
                <w:b/>
                <w:bCs/>
                <w:color w:val="000000" w:themeColor="text1"/>
              </w:rPr>
              <w:t>SPARES OF NRLDC, HVPNL, PTCUL, J&amp;K, DTL, UP, PSTCL,  BBMB, RRVPNL, HP SLDC</w:t>
            </w:r>
          </w:p>
          <w:p w14:paraId="440D0EB2" w14:textId="77777777" w:rsidR="00A00173" w:rsidRPr="00A00173" w:rsidRDefault="00A00173" w:rsidP="00362BC7">
            <w:pPr>
              <w:autoSpaceDE w:val="0"/>
              <w:autoSpaceDN w:val="0"/>
              <w:adjustRightInd w:val="0"/>
              <w:jc w:val="both"/>
              <w:rPr>
                <w:rFonts w:ascii="Book Antiqua" w:hAnsi="Book Antiqua" w:cs="Arial"/>
                <w:highlight w:val="yellow"/>
              </w:rPr>
            </w:pPr>
          </w:p>
        </w:tc>
        <w:tc>
          <w:tcPr>
            <w:tcW w:w="2080" w:type="pct"/>
          </w:tcPr>
          <w:p w14:paraId="43F98AF8" w14:textId="77777777" w:rsidR="00A00173" w:rsidRPr="00A00173" w:rsidRDefault="00A00173" w:rsidP="000D19B5">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575530CC" w14:textId="77777777" w:rsidR="00A00173" w:rsidRPr="00A00173" w:rsidRDefault="00A00173" w:rsidP="00362BC7">
            <w:pPr>
              <w:autoSpaceDE w:val="0"/>
              <w:autoSpaceDN w:val="0"/>
              <w:adjustRightInd w:val="0"/>
              <w:jc w:val="both"/>
              <w:rPr>
                <w:rFonts w:ascii="Book Antiqua" w:hAnsi="Book Antiqua" w:cs="Arial"/>
                <w:highlight w:val="yellow"/>
                <w:lang w:bidi="hi-IN"/>
              </w:rPr>
            </w:pPr>
          </w:p>
          <w:p w14:paraId="7A3DE0BE" w14:textId="77777777" w:rsidR="00A00173" w:rsidRPr="00A00173" w:rsidRDefault="00A00173" w:rsidP="00DA1ADB">
            <w:pPr>
              <w:autoSpaceDE w:val="0"/>
              <w:autoSpaceDN w:val="0"/>
              <w:adjustRightInd w:val="0"/>
              <w:jc w:val="both"/>
              <w:rPr>
                <w:rFonts w:ascii="Book Antiqua" w:hAnsi="Book Antiqua" w:cs="Arial"/>
                <w:b/>
                <w:bCs/>
                <w:color w:val="000000" w:themeColor="text1"/>
                <w:highlight w:val="yellow"/>
              </w:rPr>
            </w:pPr>
            <w:r w:rsidRPr="00A00173">
              <w:rPr>
                <w:rFonts w:ascii="Book Antiqua" w:hAnsi="Book Antiqua" w:cs="Arial"/>
                <w:b/>
                <w:bCs/>
                <w:color w:val="000000" w:themeColor="text1"/>
              </w:rPr>
              <w:t>SPARES OF NRLDC, HVPNL, PTCUL, J&amp;K, DTL, UP, PSTCL,  BBMB, RRVPNL, HP SLDC</w:t>
            </w:r>
          </w:p>
          <w:p w14:paraId="32E3C2AC" w14:textId="77777777" w:rsidR="00A00173" w:rsidRPr="00A00173" w:rsidRDefault="00A00173" w:rsidP="00362BC7">
            <w:pPr>
              <w:autoSpaceDE w:val="0"/>
              <w:autoSpaceDN w:val="0"/>
              <w:adjustRightInd w:val="0"/>
              <w:jc w:val="both"/>
              <w:rPr>
                <w:rFonts w:ascii="Book Antiqua" w:eastAsia="Times New Roman" w:hAnsi="Book Antiqua" w:cs="Arial"/>
                <w:bCs/>
                <w:lang w:val="en-US"/>
              </w:rPr>
            </w:pPr>
            <w:r w:rsidRPr="00A00173">
              <w:rPr>
                <w:rFonts w:ascii="Book Antiqua" w:hAnsi="Book Antiqua" w:cs="Arial"/>
                <w:highlight w:val="yellow"/>
                <w:lang w:bidi="hi-IN"/>
              </w:rPr>
              <w:t xml:space="preserve"> </w:t>
            </w:r>
          </w:p>
          <w:p w14:paraId="66B01ED1" w14:textId="77777777" w:rsidR="00A00173" w:rsidRPr="00A00173" w:rsidRDefault="00A00173" w:rsidP="00362BC7">
            <w:pPr>
              <w:autoSpaceDE w:val="0"/>
              <w:autoSpaceDN w:val="0"/>
              <w:adjustRightInd w:val="0"/>
              <w:jc w:val="both"/>
              <w:rPr>
                <w:rFonts w:ascii="Book Antiqua" w:hAnsi="Book Antiqua" w:cs="Arial"/>
                <w:highlight w:val="yellow"/>
                <w:lang w:bidi="hi-IN"/>
              </w:rPr>
            </w:pPr>
            <w:r w:rsidRPr="00A00173">
              <w:rPr>
                <w:rFonts w:ascii="Book Antiqua" w:eastAsia="Times New Roman" w:hAnsi="Book Antiqua" w:cs="Arial"/>
                <w:bCs/>
                <w:lang w:val="en-US"/>
              </w:rPr>
              <w:t xml:space="preserve">The List of Spare of RLDC/SLDCs is attached at </w:t>
            </w:r>
            <w:r w:rsidRPr="00A00173">
              <w:rPr>
                <w:rFonts w:ascii="Book Antiqua" w:eastAsia="Times New Roman" w:hAnsi="Book Antiqua" w:cs="Arial"/>
                <w:b/>
                <w:lang w:val="en-US"/>
              </w:rPr>
              <w:t>Annexure-VI.</w:t>
            </w:r>
          </w:p>
        </w:tc>
      </w:tr>
      <w:tr w:rsidR="00A00173" w:rsidRPr="00A00173" w14:paraId="0AE1C064" w14:textId="77777777" w:rsidTr="00A00173">
        <w:trPr>
          <w:trHeight w:val="348"/>
          <w:tblHeader/>
        </w:trPr>
        <w:tc>
          <w:tcPr>
            <w:tcW w:w="168" w:type="pct"/>
          </w:tcPr>
          <w:p w14:paraId="487A6363"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A43AB9A" w14:textId="77777777" w:rsidR="00A00173" w:rsidRPr="00A00173" w:rsidRDefault="00A00173" w:rsidP="00362BC7">
            <w:pPr>
              <w:jc w:val="both"/>
              <w:rPr>
                <w:rFonts w:ascii="Book Antiqua" w:hAnsi="Book Antiqua" w:cs="Arial"/>
              </w:rPr>
            </w:pPr>
            <w:r w:rsidRPr="00A00173">
              <w:rPr>
                <w:rFonts w:ascii="Book Antiqua" w:hAnsi="Book Antiqua" w:cs="Arial"/>
              </w:rPr>
              <w:t>Vol. II Part-B Appendix-G, Bill of Quantity</w:t>
            </w:r>
          </w:p>
        </w:tc>
        <w:tc>
          <w:tcPr>
            <w:tcW w:w="2171" w:type="pct"/>
          </w:tcPr>
          <w:p w14:paraId="311AF63B" w14:textId="77777777" w:rsidR="00A00173" w:rsidRPr="00A00173" w:rsidRDefault="00A00173" w:rsidP="00362BC7">
            <w:pPr>
              <w:autoSpaceDE w:val="0"/>
              <w:autoSpaceDN w:val="0"/>
              <w:adjustRightInd w:val="0"/>
              <w:jc w:val="both"/>
              <w:rPr>
                <w:rFonts w:ascii="Book Antiqua" w:hAnsi="Book Antiqua" w:cs="Arial"/>
              </w:rPr>
            </w:pPr>
          </w:p>
        </w:tc>
        <w:tc>
          <w:tcPr>
            <w:tcW w:w="2080" w:type="pct"/>
          </w:tcPr>
          <w:p w14:paraId="7265139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Add new line</w:t>
            </w:r>
          </w:p>
          <w:p w14:paraId="2AAE7A9A" w14:textId="77777777" w:rsidR="00A00173" w:rsidRPr="00A00173" w:rsidRDefault="00A00173" w:rsidP="00362BC7">
            <w:pPr>
              <w:autoSpaceDE w:val="0"/>
              <w:autoSpaceDN w:val="0"/>
              <w:adjustRightInd w:val="0"/>
              <w:jc w:val="both"/>
              <w:rPr>
                <w:rFonts w:ascii="Book Antiqua" w:hAnsi="Book Antiqua" w:cs="Arial"/>
                <w:lang w:bidi="hi-IN"/>
              </w:rPr>
            </w:pPr>
          </w:p>
          <w:p w14:paraId="02A2367F"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VPS configuration of </w:t>
            </w:r>
            <w:r w:rsidRPr="00A00173">
              <w:rPr>
                <w:rFonts w:ascii="Book Antiqua" w:hAnsi="Book Antiqua" w:cs="Arial"/>
                <w:b/>
                <w:bCs/>
              </w:rPr>
              <w:t>RLDC/SLDCs/SUBSLDCs</w:t>
            </w:r>
            <w:r w:rsidRPr="00A00173">
              <w:rPr>
                <w:rFonts w:ascii="Book Antiqua" w:hAnsi="Book Antiqua" w:cs="Arial"/>
                <w:b/>
                <w:bCs/>
                <w:lang w:bidi="hi-IN"/>
              </w:rPr>
              <w:t xml:space="preserve"> </w:t>
            </w:r>
            <w:r w:rsidRPr="00A00173">
              <w:rPr>
                <w:rFonts w:ascii="Book Antiqua" w:eastAsia="Times New Roman" w:hAnsi="Book Antiqua" w:cs="Arial"/>
                <w:b/>
                <w:lang w:val="en-US"/>
              </w:rPr>
              <w:t>Annexure</w:t>
            </w:r>
            <w:r w:rsidRPr="00A00173">
              <w:rPr>
                <w:rFonts w:ascii="Book Antiqua" w:hAnsi="Book Antiqua" w:cs="Arial"/>
                <w:b/>
                <w:bCs/>
                <w:lang w:bidi="hi-IN"/>
              </w:rPr>
              <w:t xml:space="preserve"> – VII.</w:t>
            </w:r>
          </w:p>
          <w:p w14:paraId="241163BB"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684F0CAD" w14:textId="77777777" w:rsidTr="00A00173">
        <w:trPr>
          <w:trHeight w:val="348"/>
          <w:tblHeader/>
        </w:trPr>
        <w:tc>
          <w:tcPr>
            <w:tcW w:w="168" w:type="pct"/>
          </w:tcPr>
          <w:p w14:paraId="119E6757"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4EF3220" w14:textId="77777777" w:rsidR="00A00173" w:rsidRPr="00A00173" w:rsidRDefault="00A00173" w:rsidP="00362BC7">
            <w:pPr>
              <w:jc w:val="both"/>
              <w:rPr>
                <w:rFonts w:ascii="Book Antiqua" w:hAnsi="Book Antiqua" w:cs="Arial"/>
              </w:rPr>
            </w:pPr>
            <w:r w:rsidRPr="00A00173">
              <w:rPr>
                <w:rFonts w:ascii="Book Antiqua" w:hAnsi="Book Antiqua" w:cs="Arial"/>
              </w:rPr>
              <w:t xml:space="preserve">Vol. II Part-B Appendix-G, Bill of Quantity, PSTCL </w:t>
            </w:r>
          </w:p>
        </w:tc>
        <w:tc>
          <w:tcPr>
            <w:tcW w:w="2171" w:type="pct"/>
          </w:tcPr>
          <w:tbl>
            <w:tblPr>
              <w:tblStyle w:val="TableGrid"/>
              <w:tblW w:w="6082" w:type="dxa"/>
              <w:tblLayout w:type="fixed"/>
              <w:tblLook w:val="04A0" w:firstRow="1" w:lastRow="0" w:firstColumn="1" w:lastColumn="0" w:noHBand="0" w:noVBand="1"/>
            </w:tblPr>
            <w:tblGrid>
              <w:gridCol w:w="1488"/>
              <w:gridCol w:w="1672"/>
              <w:gridCol w:w="1423"/>
              <w:gridCol w:w="1499"/>
            </w:tblGrid>
            <w:tr w:rsidR="00A00173" w:rsidRPr="00A00173" w14:paraId="4FB8F3B6" w14:textId="77777777" w:rsidTr="000159B7">
              <w:trPr>
                <w:trHeight w:val="289"/>
              </w:trPr>
              <w:tc>
                <w:tcPr>
                  <w:tcW w:w="6082" w:type="dxa"/>
                  <w:gridSpan w:val="4"/>
                </w:tcPr>
                <w:p w14:paraId="6762ADF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PSTCL</w:t>
                  </w:r>
                </w:p>
              </w:tc>
            </w:tr>
            <w:tr w:rsidR="00A00173" w:rsidRPr="00A00173" w14:paraId="40A175D3" w14:textId="77777777" w:rsidTr="000159B7">
              <w:trPr>
                <w:trHeight w:val="448"/>
              </w:trPr>
              <w:tc>
                <w:tcPr>
                  <w:tcW w:w="1488" w:type="dxa"/>
                </w:tcPr>
                <w:p w14:paraId="056A672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1672" w:type="dxa"/>
                </w:tcPr>
                <w:p w14:paraId="5E05364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1423" w:type="dxa"/>
                </w:tcPr>
                <w:p w14:paraId="090081E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1497" w:type="dxa"/>
                </w:tcPr>
                <w:p w14:paraId="738496F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Quantity Main CC</w:t>
                  </w:r>
                </w:p>
              </w:tc>
            </w:tr>
            <w:tr w:rsidR="00A00173" w:rsidRPr="00A00173" w14:paraId="482CC805" w14:textId="77777777" w:rsidTr="000159B7">
              <w:trPr>
                <w:trHeight w:val="580"/>
              </w:trPr>
              <w:tc>
                <w:tcPr>
                  <w:tcW w:w="1488" w:type="dxa"/>
                </w:tcPr>
                <w:p w14:paraId="0D31FAB2" w14:textId="77777777" w:rsidR="00A00173" w:rsidRPr="00A00173" w:rsidRDefault="00A00173" w:rsidP="00362BC7">
                  <w:pPr>
                    <w:autoSpaceDE w:val="0"/>
                    <w:autoSpaceDN w:val="0"/>
                    <w:adjustRightInd w:val="0"/>
                    <w:jc w:val="both"/>
                    <w:rPr>
                      <w:rFonts w:ascii="Book Antiqua" w:eastAsia="CIDFont+F2" w:hAnsi="Book Antiqua" w:cs="Arial"/>
                      <w:b/>
                      <w:bCs/>
                      <w:lang w:bidi="hi-IN"/>
                    </w:rPr>
                  </w:pPr>
                  <w:r w:rsidRPr="00A00173">
                    <w:rPr>
                      <w:rFonts w:ascii="Book Antiqua" w:eastAsia="CIDFont+F2" w:hAnsi="Book Antiqua" w:cs="Arial"/>
                      <w:lang w:bidi="hi-IN"/>
                    </w:rPr>
                    <w:t>1.15 (b</w:t>
                  </w:r>
                  <w:r w:rsidRPr="00A00173">
                    <w:rPr>
                      <w:rFonts w:ascii="Book Antiqua" w:eastAsia="CIDFont+F2" w:hAnsi="Book Antiqua" w:cs="Arial"/>
                      <w:b/>
                      <w:bCs/>
                      <w:lang w:bidi="hi-IN"/>
                    </w:rPr>
                    <w:t>)+A50</w:t>
                  </w:r>
                </w:p>
                <w:p w14:paraId="516B2660" w14:textId="77777777" w:rsidR="00A00173" w:rsidRPr="00A00173" w:rsidRDefault="00A00173" w:rsidP="00362BC7">
                  <w:pPr>
                    <w:autoSpaceDE w:val="0"/>
                    <w:autoSpaceDN w:val="0"/>
                    <w:adjustRightInd w:val="0"/>
                    <w:jc w:val="both"/>
                    <w:rPr>
                      <w:rFonts w:ascii="Book Antiqua" w:eastAsia="CIDFont+F2" w:hAnsi="Book Antiqua" w:cs="Arial"/>
                      <w:b/>
                      <w:bCs/>
                      <w:lang w:bidi="hi-IN"/>
                    </w:rPr>
                  </w:pPr>
                  <w:r w:rsidRPr="00A00173">
                    <w:rPr>
                      <w:rFonts w:ascii="Book Antiqua" w:eastAsia="CIDFont+F2" w:hAnsi="Book Antiqua" w:cs="Arial"/>
                      <w:b/>
                      <w:bCs/>
                      <w:lang w:bidi="hi-IN"/>
                    </w:rPr>
                    <w:t>:DA50:</w:t>
                  </w:r>
                </w:p>
                <w:p w14:paraId="16AC150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CIDFont+F2" w:hAnsi="Book Antiqua" w:cs="Arial"/>
                      <w:b/>
                      <w:bCs/>
                      <w:lang w:bidi="hi-IN"/>
                    </w:rPr>
                    <w:t>D205</w:t>
                  </w:r>
                </w:p>
              </w:tc>
              <w:tc>
                <w:tcPr>
                  <w:tcW w:w="1672" w:type="dxa"/>
                </w:tcPr>
                <w:p w14:paraId="62B08E4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CIDFont+F2" w:hAnsi="Book Antiqua" w:cs="Arial"/>
                      <w:lang w:bidi="hi-IN"/>
                    </w:rPr>
                    <w:t>NAS Software</w:t>
                  </w:r>
                </w:p>
              </w:tc>
              <w:tc>
                <w:tcPr>
                  <w:tcW w:w="1423" w:type="dxa"/>
                </w:tcPr>
                <w:p w14:paraId="2A50267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Lot</w:t>
                  </w:r>
                </w:p>
              </w:tc>
              <w:tc>
                <w:tcPr>
                  <w:tcW w:w="1497" w:type="dxa"/>
                </w:tcPr>
                <w:p w14:paraId="5FE0A52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1</w:t>
                  </w:r>
                </w:p>
              </w:tc>
            </w:tr>
          </w:tbl>
          <w:p w14:paraId="79025582"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6997596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Replaced with </w:t>
            </w:r>
          </w:p>
          <w:tbl>
            <w:tblPr>
              <w:tblStyle w:val="TableGrid"/>
              <w:tblpPr w:leftFromText="180" w:rightFromText="180" w:vertAnchor="page" w:horzAnchor="margin" w:tblpY="340"/>
              <w:tblOverlap w:val="never"/>
              <w:tblW w:w="0" w:type="auto"/>
              <w:tblLayout w:type="fixed"/>
              <w:tblLook w:val="04A0" w:firstRow="1" w:lastRow="0" w:firstColumn="1" w:lastColumn="0" w:noHBand="0" w:noVBand="1"/>
            </w:tblPr>
            <w:tblGrid>
              <w:gridCol w:w="1377"/>
              <w:gridCol w:w="1776"/>
              <w:gridCol w:w="1377"/>
              <w:gridCol w:w="1402"/>
            </w:tblGrid>
            <w:tr w:rsidR="00A00173" w:rsidRPr="00A00173" w14:paraId="5DFDA97C" w14:textId="77777777" w:rsidTr="000159B7">
              <w:trPr>
                <w:trHeight w:val="291"/>
              </w:trPr>
              <w:tc>
                <w:tcPr>
                  <w:tcW w:w="5932" w:type="dxa"/>
                  <w:gridSpan w:val="4"/>
                </w:tcPr>
                <w:p w14:paraId="6E4EBEE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PSTCL</w:t>
                  </w:r>
                </w:p>
              </w:tc>
            </w:tr>
            <w:tr w:rsidR="00A00173" w:rsidRPr="00A00173" w14:paraId="5BC41E65" w14:textId="77777777" w:rsidTr="000159B7">
              <w:trPr>
                <w:trHeight w:val="450"/>
              </w:trPr>
              <w:tc>
                <w:tcPr>
                  <w:tcW w:w="1377" w:type="dxa"/>
                </w:tcPr>
                <w:p w14:paraId="675BDBA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1776" w:type="dxa"/>
                </w:tcPr>
                <w:p w14:paraId="4A076FB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1377" w:type="dxa"/>
                </w:tcPr>
                <w:p w14:paraId="1A5485B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1402" w:type="dxa"/>
                </w:tcPr>
                <w:p w14:paraId="379B4C1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Quantity Main CC</w:t>
                  </w:r>
                </w:p>
              </w:tc>
            </w:tr>
            <w:tr w:rsidR="00A00173" w:rsidRPr="00A00173" w14:paraId="6C14B486" w14:textId="77777777" w:rsidTr="000159B7">
              <w:trPr>
                <w:trHeight w:val="828"/>
              </w:trPr>
              <w:tc>
                <w:tcPr>
                  <w:tcW w:w="1377" w:type="dxa"/>
                </w:tcPr>
                <w:p w14:paraId="0DCF006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CIDFont+F2" w:hAnsi="Book Antiqua" w:cs="Arial"/>
                      <w:lang w:bidi="hi-IN"/>
                    </w:rPr>
                    <w:t>1.15 (b)</w:t>
                  </w:r>
                </w:p>
                <w:p w14:paraId="5950397A" w14:textId="77777777" w:rsidR="00A00173" w:rsidRPr="00A00173" w:rsidRDefault="00A00173" w:rsidP="00362BC7">
                  <w:pPr>
                    <w:autoSpaceDE w:val="0"/>
                    <w:autoSpaceDN w:val="0"/>
                    <w:adjustRightInd w:val="0"/>
                    <w:jc w:val="both"/>
                    <w:rPr>
                      <w:rFonts w:ascii="Book Antiqua" w:hAnsi="Book Antiqua" w:cs="Arial"/>
                      <w:lang w:bidi="hi-IN"/>
                    </w:rPr>
                  </w:pPr>
                </w:p>
              </w:tc>
              <w:tc>
                <w:tcPr>
                  <w:tcW w:w="1776" w:type="dxa"/>
                </w:tcPr>
                <w:p w14:paraId="75B9DC0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CIDFont+F2" w:hAnsi="Book Antiqua" w:cs="Arial"/>
                      <w:lang w:bidi="hi-IN"/>
                    </w:rPr>
                    <w:t>NAS Software</w:t>
                  </w:r>
                </w:p>
              </w:tc>
              <w:tc>
                <w:tcPr>
                  <w:tcW w:w="1377" w:type="dxa"/>
                </w:tcPr>
                <w:p w14:paraId="763AE92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Lot</w:t>
                  </w:r>
                </w:p>
              </w:tc>
              <w:tc>
                <w:tcPr>
                  <w:tcW w:w="1402" w:type="dxa"/>
                </w:tcPr>
                <w:p w14:paraId="4D0FA40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1</w:t>
                  </w:r>
                </w:p>
              </w:tc>
            </w:tr>
          </w:tbl>
          <w:p w14:paraId="715E6EEA"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227845BD" w14:textId="77777777" w:rsidTr="00A00173">
        <w:trPr>
          <w:trHeight w:val="348"/>
          <w:tblHeader/>
        </w:trPr>
        <w:tc>
          <w:tcPr>
            <w:tcW w:w="168" w:type="pct"/>
          </w:tcPr>
          <w:p w14:paraId="3BA630B3"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1A7136C"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Appendix-G, Bill of Quantity, Ballabhgarh</w:t>
            </w:r>
          </w:p>
        </w:tc>
        <w:tc>
          <w:tcPr>
            <w:tcW w:w="2171" w:type="pct"/>
          </w:tcPr>
          <w:p w14:paraId="31A1129E" w14:textId="77777777" w:rsidR="00A00173" w:rsidRPr="00A00173" w:rsidRDefault="00A00173" w:rsidP="00362BC7">
            <w:pPr>
              <w:autoSpaceDE w:val="0"/>
              <w:autoSpaceDN w:val="0"/>
              <w:adjustRightInd w:val="0"/>
              <w:jc w:val="both"/>
              <w:rPr>
                <w:rFonts w:ascii="Book Antiqua" w:eastAsia="CIDFont+F2" w:hAnsi="Book Antiqua" w:cs="Arial"/>
                <w:lang w:bidi="hi-IN"/>
              </w:rPr>
            </w:pPr>
          </w:p>
          <w:tbl>
            <w:tblPr>
              <w:tblStyle w:val="TableGrid"/>
              <w:tblW w:w="5827" w:type="dxa"/>
              <w:tblLayout w:type="fixed"/>
              <w:tblLook w:val="04A0" w:firstRow="1" w:lastRow="0" w:firstColumn="1" w:lastColumn="0" w:noHBand="0" w:noVBand="1"/>
            </w:tblPr>
            <w:tblGrid>
              <w:gridCol w:w="738"/>
              <w:gridCol w:w="2021"/>
              <w:gridCol w:w="695"/>
              <w:gridCol w:w="1185"/>
              <w:gridCol w:w="1188"/>
            </w:tblGrid>
            <w:tr w:rsidR="00A00173" w:rsidRPr="00A00173" w14:paraId="3068C264" w14:textId="77777777" w:rsidTr="000159B7">
              <w:trPr>
                <w:trHeight w:val="328"/>
              </w:trPr>
              <w:tc>
                <w:tcPr>
                  <w:tcW w:w="5827" w:type="dxa"/>
                  <w:gridSpan w:val="5"/>
                </w:tcPr>
                <w:p w14:paraId="0B53FEF5"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Bill of Quantity for SCADA/EMS System</w:t>
                  </w:r>
                </w:p>
              </w:tc>
            </w:tr>
            <w:tr w:rsidR="00A00173" w:rsidRPr="00A00173" w14:paraId="11B6992D" w14:textId="77777777" w:rsidTr="000159B7">
              <w:trPr>
                <w:trHeight w:val="507"/>
              </w:trPr>
              <w:tc>
                <w:tcPr>
                  <w:tcW w:w="738" w:type="dxa"/>
                </w:tcPr>
                <w:p w14:paraId="3DF63172"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SI. No.</w:t>
                  </w:r>
                </w:p>
              </w:tc>
              <w:tc>
                <w:tcPr>
                  <w:tcW w:w="2021" w:type="dxa"/>
                </w:tcPr>
                <w:p w14:paraId="28D3C851"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Item Description</w:t>
                  </w:r>
                </w:p>
              </w:tc>
              <w:tc>
                <w:tcPr>
                  <w:tcW w:w="695" w:type="dxa"/>
                </w:tcPr>
                <w:p w14:paraId="5FB8A676"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Unit</w:t>
                  </w:r>
                </w:p>
              </w:tc>
              <w:tc>
                <w:tcPr>
                  <w:tcW w:w="1185" w:type="dxa"/>
                </w:tcPr>
                <w:p w14:paraId="49D6F14E"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Quantity Main CC</w:t>
                  </w:r>
                </w:p>
              </w:tc>
              <w:tc>
                <w:tcPr>
                  <w:tcW w:w="1186" w:type="dxa"/>
                </w:tcPr>
                <w:p w14:paraId="55F42184"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Quantity Backup CC</w:t>
                  </w:r>
                </w:p>
              </w:tc>
            </w:tr>
            <w:tr w:rsidR="00A00173" w:rsidRPr="00A00173" w14:paraId="5F295E03" w14:textId="77777777" w:rsidTr="000159B7">
              <w:trPr>
                <w:trHeight w:val="656"/>
              </w:trPr>
              <w:tc>
                <w:tcPr>
                  <w:tcW w:w="738" w:type="dxa"/>
                </w:tcPr>
                <w:p w14:paraId="251F0D1F"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2.18</w:t>
                  </w:r>
                </w:p>
              </w:tc>
              <w:tc>
                <w:tcPr>
                  <w:tcW w:w="2021" w:type="dxa"/>
                </w:tcPr>
                <w:p w14:paraId="33471376"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Data Concentrator PC (DCPC) </w:t>
                  </w:r>
                </w:p>
                <w:p w14:paraId="48C26E5B"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with following compoments at </w:t>
                  </w:r>
                </w:p>
                <w:p w14:paraId="661086C0"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each site as per technical </w:t>
                  </w:r>
                </w:p>
                <w:p w14:paraId="230E70F5"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specification</w:t>
                  </w:r>
                </w:p>
              </w:tc>
              <w:tc>
                <w:tcPr>
                  <w:tcW w:w="695" w:type="dxa"/>
                </w:tcPr>
                <w:p w14:paraId="7C102E7B" w14:textId="77777777" w:rsidR="00A00173" w:rsidRPr="00A00173" w:rsidRDefault="00A00173" w:rsidP="00362BC7">
                  <w:pPr>
                    <w:autoSpaceDE w:val="0"/>
                    <w:autoSpaceDN w:val="0"/>
                    <w:adjustRightInd w:val="0"/>
                    <w:jc w:val="both"/>
                    <w:rPr>
                      <w:rFonts w:ascii="Book Antiqua" w:eastAsia="CIDFont+F2" w:hAnsi="Book Antiqua" w:cs="Arial"/>
                      <w:b/>
                      <w:bCs/>
                      <w:lang w:bidi="hi-IN"/>
                    </w:rPr>
                  </w:pPr>
                  <w:r w:rsidRPr="00A00173">
                    <w:rPr>
                      <w:rFonts w:ascii="Book Antiqua" w:eastAsia="CIDFont+F2" w:hAnsi="Book Antiqua" w:cs="Arial"/>
                      <w:b/>
                      <w:bCs/>
                      <w:lang w:bidi="hi-IN"/>
                    </w:rPr>
                    <w:t>Set</w:t>
                  </w:r>
                </w:p>
              </w:tc>
              <w:tc>
                <w:tcPr>
                  <w:tcW w:w="1185" w:type="dxa"/>
                </w:tcPr>
                <w:p w14:paraId="13D42FD4" w14:textId="77777777" w:rsidR="00A00173" w:rsidRPr="00A00173" w:rsidRDefault="00A00173" w:rsidP="00362BC7">
                  <w:pPr>
                    <w:autoSpaceDE w:val="0"/>
                    <w:autoSpaceDN w:val="0"/>
                    <w:adjustRightInd w:val="0"/>
                    <w:jc w:val="both"/>
                    <w:rPr>
                      <w:rFonts w:ascii="Book Antiqua" w:eastAsia="CIDFont+F2" w:hAnsi="Book Antiqua" w:cs="Arial"/>
                      <w:b/>
                      <w:bCs/>
                      <w:lang w:bidi="hi-IN"/>
                    </w:rPr>
                  </w:pPr>
                  <w:r w:rsidRPr="00A00173">
                    <w:rPr>
                      <w:rFonts w:ascii="Book Antiqua" w:eastAsia="CIDFont+F2" w:hAnsi="Book Antiqua" w:cs="Arial"/>
                      <w:b/>
                      <w:bCs/>
                      <w:lang w:bidi="hi-IN"/>
                    </w:rPr>
                    <w:t>0</w:t>
                  </w:r>
                </w:p>
              </w:tc>
              <w:tc>
                <w:tcPr>
                  <w:tcW w:w="1186" w:type="dxa"/>
                </w:tcPr>
                <w:p w14:paraId="4E3B9754" w14:textId="77777777" w:rsidR="00A00173" w:rsidRPr="00A00173" w:rsidRDefault="00A00173" w:rsidP="00362BC7">
                  <w:pPr>
                    <w:autoSpaceDE w:val="0"/>
                    <w:autoSpaceDN w:val="0"/>
                    <w:adjustRightInd w:val="0"/>
                    <w:jc w:val="both"/>
                    <w:rPr>
                      <w:rFonts w:ascii="Book Antiqua" w:eastAsia="CIDFont+F2" w:hAnsi="Book Antiqua" w:cs="Arial"/>
                      <w:b/>
                      <w:bCs/>
                      <w:lang w:bidi="hi-IN"/>
                    </w:rPr>
                  </w:pPr>
                  <w:r w:rsidRPr="00A00173">
                    <w:rPr>
                      <w:rFonts w:ascii="Book Antiqua" w:eastAsia="CIDFont+F2" w:hAnsi="Book Antiqua" w:cs="Arial"/>
                      <w:b/>
                      <w:bCs/>
                      <w:lang w:bidi="hi-IN"/>
                    </w:rPr>
                    <w:t>0</w:t>
                  </w:r>
                </w:p>
              </w:tc>
            </w:tr>
          </w:tbl>
          <w:p w14:paraId="51087387" w14:textId="77777777" w:rsidR="00A00173" w:rsidRPr="00A00173" w:rsidRDefault="00A00173" w:rsidP="00362BC7">
            <w:pPr>
              <w:autoSpaceDE w:val="0"/>
              <w:autoSpaceDN w:val="0"/>
              <w:adjustRightInd w:val="0"/>
              <w:jc w:val="both"/>
              <w:rPr>
                <w:rFonts w:ascii="Book Antiqua" w:eastAsia="CIDFont+F2" w:hAnsi="Book Antiqua" w:cs="Arial"/>
                <w:lang w:bidi="hi-IN"/>
              </w:rPr>
            </w:pPr>
          </w:p>
        </w:tc>
        <w:tc>
          <w:tcPr>
            <w:tcW w:w="2080" w:type="pct"/>
          </w:tcPr>
          <w:tbl>
            <w:tblPr>
              <w:tblStyle w:val="TableGrid"/>
              <w:tblpPr w:leftFromText="180" w:rightFromText="180" w:vertAnchor="page" w:horzAnchor="margin" w:tblpY="301"/>
              <w:tblOverlap w:val="never"/>
              <w:tblW w:w="5940" w:type="dxa"/>
              <w:tblLayout w:type="fixed"/>
              <w:tblLook w:val="04A0" w:firstRow="1" w:lastRow="0" w:firstColumn="1" w:lastColumn="0" w:noHBand="0" w:noVBand="1"/>
            </w:tblPr>
            <w:tblGrid>
              <w:gridCol w:w="795"/>
              <w:gridCol w:w="1836"/>
              <w:gridCol w:w="750"/>
              <w:gridCol w:w="1277"/>
              <w:gridCol w:w="1282"/>
            </w:tblGrid>
            <w:tr w:rsidR="00A00173" w:rsidRPr="00A00173" w14:paraId="0A15CEDF" w14:textId="77777777" w:rsidTr="000159B7">
              <w:trPr>
                <w:trHeight w:val="296"/>
              </w:trPr>
              <w:tc>
                <w:tcPr>
                  <w:tcW w:w="5940" w:type="dxa"/>
                  <w:gridSpan w:val="5"/>
                </w:tcPr>
                <w:p w14:paraId="4C44E519"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Bill of Quantity for SCADA/EMS System</w:t>
                  </w:r>
                </w:p>
              </w:tc>
            </w:tr>
            <w:tr w:rsidR="00A00173" w:rsidRPr="00A00173" w14:paraId="3FA025BC" w14:textId="77777777" w:rsidTr="000159B7">
              <w:trPr>
                <w:trHeight w:val="460"/>
              </w:trPr>
              <w:tc>
                <w:tcPr>
                  <w:tcW w:w="795" w:type="dxa"/>
                </w:tcPr>
                <w:p w14:paraId="01ADEBE0"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SI. No.</w:t>
                  </w:r>
                </w:p>
              </w:tc>
              <w:tc>
                <w:tcPr>
                  <w:tcW w:w="1836" w:type="dxa"/>
                </w:tcPr>
                <w:p w14:paraId="083E9FF5"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Item Description</w:t>
                  </w:r>
                </w:p>
              </w:tc>
              <w:tc>
                <w:tcPr>
                  <w:tcW w:w="750" w:type="dxa"/>
                </w:tcPr>
                <w:p w14:paraId="658B3A98"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Unit</w:t>
                  </w:r>
                </w:p>
              </w:tc>
              <w:tc>
                <w:tcPr>
                  <w:tcW w:w="1277" w:type="dxa"/>
                </w:tcPr>
                <w:p w14:paraId="2953B9B8"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Quantity Main CC</w:t>
                  </w:r>
                </w:p>
              </w:tc>
              <w:tc>
                <w:tcPr>
                  <w:tcW w:w="1281" w:type="dxa"/>
                </w:tcPr>
                <w:p w14:paraId="0C08909A"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Quantity Backup CC</w:t>
                  </w:r>
                </w:p>
              </w:tc>
            </w:tr>
            <w:tr w:rsidR="00A00173" w:rsidRPr="00A00173" w14:paraId="588B455C" w14:textId="77777777" w:rsidTr="000159B7">
              <w:trPr>
                <w:trHeight w:val="595"/>
              </w:trPr>
              <w:tc>
                <w:tcPr>
                  <w:tcW w:w="795" w:type="dxa"/>
                </w:tcPr>
                <w:p w14:paraId="7DD46334"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2.18</w:t>
                  </w:r>
                </w:p>
              </w:tc>
              <w:tc>
                <w:tcPr>
                  <w:tcW w:w="1836" w:type="dxa"/>
                </w:tcPr>
                <w:p w14:paraId="57EEADC9"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Data Concentrator PC (DCPC) </w:t>
                  </w:r>
                </w:p>
                <w:p w14:paraId="7A8DE76F"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with following components at </w:t>
                  </w:r>
                </w:p>
                <w:p w14:paraId="30F49159"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each site as per technical </w:t>
                  </w:r>
                </w:p>
                <w:p w14:paraId="3178DF45"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specification</w:t>
                  </w:r>
                </w:p>
              </w:tc>
              <w:tc>
                <w:tcPr>
                  <w:tcW w:w="3309" w:type="dxa"/>
                  <w:gridSpan w:val="3"/>
                </w:tcPr>
                <w:p w14:paraId="051A2F0A" w14:textId="77777777" w:rsidR="00A00173" w:rsidRPr="00A00173" w:rsidRDefault="00A00173" w:rsidP="00362BC7">
                  <w:pPr>
                    <w:autoSpaceDE w:val="0"/>
                    <w:autoSpaceDN w:val="0"/>
                    <w:adjustRightInd w:val="0"/>
                    <w:jc w:val="both"/>
                    <w:rPr>
                      <w:rFonts w:ascii="Book Antiqua" w:eastAsia="CIDFont+F2" w:hAnsi="Book Antiqua" w:cs="Arial"/>
                      <w:lang w:bidi="hi-IN"/>
                    </w:rPr>
                  </w:pPr>
                </w:p>
              </w:tc>
            </w:tr>
          </w:tbl>
          <w:p w14:paraId="71F0B322"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 xml:space="preserve">Replaced with </w:t>
            </w:r>
          </w:p>
          <w:p w14:paraId="3A1521F4" w14:textId="77777777" w:rsidR="00A00173" w:rsidRPr="00A00173" w:rsidRDefault="00A00173" w:rsidP="00362BC7">
            <w:pPr>
              <w:rPr>
                <w:rFonts w:ascii="Book Antiqua" w:eastAsia="CIDFont+F2" w:hAnsi="Book Antiqua" w:cs="Arial"/>
                <w:lang w:bidi="hi-IN"/>
              </w:rPr>
            </w:pPr>
          </w:p>
        </w:tc>
      </w:tr>
      <w:tr w:rsidR="00A00173" w:rsidRPr="00A00173" w14:paraId="5E2F3235" w14:textId="77777777" w:rsidTr="00A00173">
        <w:trPr>
          <w:trHeight w:val="348"/>
          <w:tblHeader/>
        </w:trPr>
        <w:tc>
          <w:tcPr>
            <w:tcW w:w="168" w:type="pct"/>
          </w:tcPr>
          <w:p w14:paraId="7B1839C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B6C6FA3" w14:textId="77777777" w:rsidR="00A00173" w:rsidRPr="00A00173" w:rsidRDefault="00A00173" w:rsidP="00362BC7">
            <w:pPr>
              <w:jc w:val="both"/>
              <w:rPr>
                <w:rFonts w:ascii="Book Antiqua" w:hAnsi="Book Antiqua" w:cs="Arial"/>
              </w:rPr>
            </w:pPr>
            <w:r w:rsidRPr="00A00173">
              <w:rPr>
                <w:rFonts w:ascii="Book Antiqua" w:hAnsi="Book Antiqua" w:cs="Arial"/>
              </w:rPr>
              <w:t>Vol. II Part-B Appendix-G, Bill of Quantity, NRLDC</w:t>
            </w:r>
          </w:p>
        </w:tc>
        <w:tc>
          <w:tcPr>
            <w:tcW w:w="2171" w:type="pct"/>
          </w:tcPr>
          <w:tbl>
            <w:tblPr>
              <w:tblStyle w:val="TableGrid"/>
              <w:tblpPr w:leftFromText="180" w:rightFromText="180" w:vertAnchor="page" w:horzAnchor="margin" w:tblpY="55"/>
              <w:tblOverlap w:val="never"/>
              <w:tblW w:w="0" w:type="auto"/>
              <w:tblLayout w:type="fixed"/>
              <w:tblLook w:val="04A0" w:firstRow="1" w:lastRow="0" w:firstColumn="1" w:lastColumn="0" w:noHBand="0" w:noVBand="1"/>
            </w:tblPr>
            <w:tblGrid>
              <w:gridCol w:w="598"/>
              <w:gridCol w:w="1984"/>
              <w:gridCol w:w="894"/>
              <w:gridCol w:w="1060"/>
              <w:gridCol w:w="1363"/>
            </w:tblGrid>
            <w:tr w:rsidR="00A00173" w:rsidRPr="00A00173" w14:paraId="394AC50A" w14:textId="77777777" w:rsidTr="000159B7">
              <w:trPr>
                <w:trHeight w:val="141"/>
              </w:trPr>
              <w:tc>
                <w:tcPr>
                  <w:tcW w:w="5899" w:type="dxa"/>
                  <w:gridSpan w:val="5"/>
                </w:tcPr>
                <w:p w14:paraId="3A03A7D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NRLDC</w:t>
                  </w:r>
                </w:p>
              </w:tc>
            </w:tr>
            <w:tr w:rsidR="00A00173" w:rsidRPr="00A00173" w14:paraId="33EED2F1" w14:textId="77777777" w:rsidTr="000159B7">
              <w:trPr>
                <w:trHeight w:val="148"/>
              </w:trPr>
              <w:tc>
                <w:tcPr>
                  <w:tcW w:w="598" w:type="dxa"/>
                  <w:vMerge w:val="restart"/>
                </w:tcPr>
                <w:p w14:paraId="0475D39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1984" w:type="dxa"/>
                  <w:vMerge w:val="restart"/>
                </w:tcPr>
                <w:p w14:paraId="37443D1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894" w:type="dxa"/>
                  <w:vMerge w:val="restart"/>
                </w:tcPr>
                <w:p w14:paraId="4FE7D23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2423" w:type="dxa"/>
                  <w:gridSpan w:val="2"/>
                </w:tcPr>
                <w:p w14:paraId="0B78CA2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Quantity</w:t>
                  </w:r>
                </w:p>
              </w:tc>
            </w:tr>
            <w:tr w:rsidR="00A00173" w:rsidRPr="00A00173" w14:paraId="24AEBEE4" w14:textId="77777777" w:rsidTr="000159B7">
              <w:trPr>
                <w:trHeight w:val="307"/>
              </w:trPr>
              <w:tc>
                <w:tcPr>
                  <w:tcW w:w="598" w:type="dxa"/>
                  <w:vMerge/>
                </w:tcPr>
                <w:p w14:paraId="6C1F2C8F" w14:textId="77777777" w:rsidR="00A00173" w:rsidRPr="00A00173" w:rsidRDefault="00A00173" w:rsidP="00362BC7">
                  <w:pPr>
                    <w:autoSpaceDE w:val="0"/>
                    <w:autoSpaceDN w:val="0"/>
                    <w:adjustRightInd w:val="0"/>
                    <w:jc w:val="both"/>
                    <w:rPr>
                      <w:rFonts w:ascii="Book Antiqua" w:hAnsi="Book Antiqua" w:cs="Arial"/>
                      <w:lang w:bidi="hi-IN"/>
                    </w:rPr>
                  </w:pPr>
                </w:p>
              </w:tc>
              <w:tc>
                <w:tcPr>
                  <w:tcW w:w="1984" w:type="dxa"/>
                  <w:vMerge/>
                </w:tcPr>
                <w:p w14:paraId="02FD4EF5" w14:textId="77777777" w:rsidR="00A00173" w:rsidRPr="00A00173" w:rsidRDefault="00A00173" w:rsidP="00362BC7">
                  <w:pPr>
                    <w:autoSpaceDE w:val="0"/>
                    <w:autoSpaceDN w:val="0"/>
                    <w:adjustRightInd w:val="0"/>
                    <w:jc w:val="both"/>
                    <w:rPr>
                      <w:rFonts w:ascii="Book Antiqua" w:hAnsi="Book Antiqua" w:cs="Arial"/>
                      <w:lang w:bidi="hi-IN"/>
                    </w:rPr>
                  </w:pPr>
                </w:p>
              </w:tc>
              <w:tc>
                <w:tcPr>
                  <w:tcW w:w="894" w:type="dxa"/>
                  <w:vMerge/>
                </w:tcPr>
                <w:p w14:paraId="4ACABAC9" w14:textId="77777777" w:rsidR="00A00173" w:rsidRPr="00A00173" w:rsidRDefault="00A00173" w:rsidP="00362BC7">
                  <w:pPr>
                    <w:autoSpaceDE w:val="0"/>
                    <w:autoSpaceDN w:val="0"/>
                    <w:adjustRightInd w:val="0"/>
                    <w:jc w:val="both"/>
                    <w:rPr>
                      <w:rFonts w:ascii="Book Antiqua" w:hAnsi="Book Antiqua" w:cs="Arial"/>
                      <w:lang w:bidi="hi-IN"/>
                    </w:rPr>
                  </w:pPr>
                </w:p>
              </w:tc>
              <w:tc>
                <w:tcPr>
                  <w:tcW w:w="1060" w:type="dxa"/>
                </w:tcPr>
                <w:p w14:paraId="5E6C8A2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Main CC</w:t>
                  </w:r>
                </w:p>
              </w:tc>
              <w:tc>
                <w:tcPr>
                  <w:tcW w:w="1363" w:type="dxa"/>
                </w:tcPr>
                <w:p w14:paraId="04FE23C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Backup CC </w:t>
                  </w:r>
                </w:p>
              </w:tc>
            </w:tr>
            <w:tr w:rsidR="00A00173" w:rsidRPr="00A00173" w14:paraId="0872D29F" w14:textId="77777777" w:rsidTr="000159B7">
              <w:trPr>
                <w:trHeight w:val="199"/>
              </w:trPr>
              <w:tc>
                <w:tcPr>
                  <w:tcW w:w="598" w:type="dxa"/>
                </w:tcPr>
                <w:p w14:paraId="5EDDFC8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3.2</w:t>
                  </w:r>
                </w:p>
              </w:tc>
              <w:tc>
                <w:tcPr>
                  <w:tcW w:w="3938" w:type="dxa"/>
                  <w:gridSpan w:val="3"/>
                </w:tcPr>
                <w:p w14:paraId="052CCC3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80 KVA UPS system </w:t>
                  </w:r>
                </w:p>
              </w:tc>
              <w:tc>
                <w:tcPr>
                  <w:tcW w:w="1363" w:type="dxa"/>
                </w:tcPr>
                <w:p w14:paraId="22A3FECD"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66321C78" w14:textId="77777777" w:rsidTr="000159B7">
              <w:trPr>
                <w:trHeight w:val="434"/>
              </w:trPr>
              <w:tc>
                <w:tcPr>
                  <w:tcW w:w="598" w:type="dxa"/>
                </w:tcPr>
                <w:p w14:paraId="3806D09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w:t>
                  </w:r>
                </w:p>
              </w:tc>
              <w:tc>
                <w:tcPr>
                  <w:tcW w:w="1984" w:type="dxa"/>
                </w:tcPr>
                <w:p w14:paraId="787C03F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80 kVA (64 kW at 0.8 pf) UPS running in parallel</w:t>
                  </w:r>
                </w:p>
              </w:tc>
              <w:tc>
                <w:tcPr>
                  <w:tcW w:w="894" w:type="dxa"/>
                </w:tcPr>
                <w:p w14:paraId="48B225C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060" w:type="dxa"/>
                </w:tcPr>
                <w:p w14:paraId="755F27F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c>
                <w:tcPr>
                  <w:tcW w:w="1363" w:type="dxa"/>
                </w:tcPr>
                <w:p w14:paraId="5E8D1A2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2</w:t>
                  </w:r>
                </w:p>
              </w:tc>
            </w:tr>
          </w:tbl>
          <w:p w14:paraId="2B7B058E"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tbl>
            <w:tblPr>
              <w:tblStyle w:val="TableGrid"/>
              <w:tblpPr w:leftFromText="180" w:rightFromText="180" w:vertAnchor="page" w:horzAnchor="margin" w:tblpY="396"/>
              <w:tblOverlap w:val="never"/>
              <w:tblW w:w="0" w:type="auto"/>
              <w:tblLayout w:type="fixed"/>
              <w:tblLook w:val="04A0" w:firstRow="1" w:lastRow="0" w:firstColumn="1" w:lastColumn="0" w:noHBand="0" w:noVBand="1"/>
            </w:tblPr>
            <w:tblGrid>
              <w:gridCol w:w="598"/>
              <w:gridCol w:w="1984"/>
              <w:gridCol w:w="894"/>
              <w:gridCol w:w="1060"/>
              <w:gridCol w:w="1363"/>
            </w:tblGrid>
            <w:tr w:rsidR="00A00173" w:rsidRPr="00A00173" w14:paraId="37696003" w14:textId="77777777" w:rsidTr="000159B7">
              <w:trPr>
                <w:trHeight w:val="141"/>
              </w:trPr>
              <w:tc>
                <w:tcPr>
                  <w:tcW w:w="5899" w:type="dxa"/>
                  <w:gridSpan w:val="5"/>
                </w:tcPr>
                <w:p w14:paraId="2990E9E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NRLDC</w:t>
                  </w:r>
                </w:p>
              </w:tc>
            </w:tr>
            <w:tr w:rsidR="00A00173" w:rsidRPr="00A00173" w14:paraId="7F56B347" w14:textId="77777777" w:rsidTr="000159B7">
              <w:trPr>
                <w:trHeight w:val="148"/>
              </w:trPr>
              <w:tc>
                <w:tcPr>
                  <w:tcW w:w="598" w:type="dxa"/>
                  <w:vMerge w:val="restart"/>
                </w:tcPr>
                <w:p w14:paraId="609535E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1984" w:type="dxa"/>
                  <w:vMerge w:val="restart"/>
                </w:tcPr>
                <w:p w14:paraId="5742689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894" w:type="dxa"/>
                  <w:vMerge w:val="restart"/>
                </w:tcPr>
                <w:p w14:paraId="29B42C9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2423" w:type="dxa"/>
                  <w:gridSpan w:val="2"/>
                </w:tcPr>
                <w:p w14:paraId="0020A49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Quantity</w:t>
                  </w:r>
                </w:p>
              </w:tc>
            </w:tr>
            <w:tr w:rsidR="00A00173" w:rsidRPr="00A00173" w14:paraId="3DA31142" w14:textId="77777777" w:rsidTr="000159B7">
              <w:trPr>
                <w:trHeight w:val="307"/>
              </w:trPr>
              <w:tc>
                <w:tcPr>
                  <w:tcW w:w="598" w:type="dxa"/>
                  <w:vMerge/>
                </w:tcPr>
                <w:p w14:paraId="3C28B21E" w14:textId="77777777" w:rsidR="00A00173" w:rsidRPr="00A00173" w:rsidRDefault="00A00173" w:rsidP="00362BC7">
                  <w:pPr>
                    <w:autoSpaceDE w:val="0"/>
                    <w:autoSpaceDN w:val="0"/>
                    <w:adjustRightInd w:val="0"/>
                    <w:jc w:val="both"/>
                    <w:rPr>
                      <w:rFonts w:ascii="Book Antiqua" w:hAnsi="Book Antiqua" w:cs="Arial"/>
                      <w:lang w:bidi="hi-IN"/>
                    </w:rPr>
                  </w:pPr>
                </w:p>
              </w:tc>
              <w:tc>
                <w:tcPr>
                  <w:tcW w:w="1984" w:type="dxa"/>
                  <w:vMerge/>
                </w:tcPr>
                <w:p w14:paraId="0045EC6A" w14:textId="77777777" w:rsidR="00A00173" w:rsidRPr="00A00173" w:rsidRDefault="00A00173" w:rsidP="00362BC7">
                  <w:pPr>
                    <w:autoSpaceDE w:val="0"/>
                    <w:autoSpaceDN w:val="0"/>
                    <w:adjustRightInd w:val="0"/>
                    <w:jc w:val="both"/>
                    <w:rPr>
                      <w:rFonts w:ascii="Book Antiqua" w:hAnsi="Book Antiqua" w:cs="Arial"/>
                      <w:lang w:bidi="hi-IN"/>
                    </w:rPr>
                  </w:pPr>
                </w:p>
              </w:tc>
              <w:tc>
                <w:tcPr>
                  <w:tcW w:w="894" w:type="dxa"/>
                  <w:vMerge/>
                </w:tcPr>
                <w:p w14:paraId="158B44E0" w14:textId="77777777" w:rsidR="00A00173" w:rsidRPr="00A00173" w:rsidRDefault="00A00173" w:rsidP="00362BC7">
                  <w:pPr>
                    <w:autoSpaceDE w:val="0"/>
                    <w:autoSpaceDN w:val="0"/>
                    <w:adjustRightInd w:val="0"/>
                    <w:jc w:val="both"/>
                    <w:rPr>
                      <w:rFonts w:ascii="Book Antiqua" w:hAnsi="Book Antiqua" w:cs="Arial"/>
                      <w:lang w:bidi="hi-IN"/>
                    </w:rPr>
                  </w:pPr>
                </w:p>
              </w:tc>
              <w:tc>
                <w:tcPr>
                  <w:tcW w:w="1060" w:type="dxa"/>
                </w:tcPr>
                <w:p w14:paraId="1ADDF8D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Main CC</w:t>
                  </w:r>
                </w:p>
              </w:tc>
              <w:tc>
                <w:tcPr>
                  <w:tcW w:w="1363" w:type="dxa"/>
                </w:tcPr>
                <w:p w14:paraId="50A0A33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Backup CC </w:t>
                  </w:r>
                </w:p>
              </w:tc>
            </w:tr>
            <w:tr w:rsidR="00A00173" w:rsidRPr="00A00173" w14:paraId="633448AF" w14:textId="77777777" w:rsidTr="000159B7">
              <w:trPr>
                <w:trHeight w:val="199"/>
              </w:trPr>
              <w:tc>
                <w:tcPr>
                  <w:tcW w:w="598" w:type="dxa"/>
                </w:tcPr>
                <w:p w14:paraId="33D9F05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3.2</w:t>
                  </w:r>
                </w:p>
              </w:tc>
              <w:tc>
                <w:tcPr>
                  <w:tcW w:w="3938" w:type="dxa"/>
                  <w:gridSpan w:val="3"/>
                </w:tcPr>
                <w:p w14:paraId="4AE6DC0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80 KVA UPS system - Modular</w:t>
                  </w:r>
                </w:p>
              </w:tc>
              <w:tc>
                <w:tcPr>
                  <w:tcW w:w="1363" w:type="dxa"/>
                </w:tcPr>
                <w:p w14:paraId="1593D3E2"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6B7C99F2" w14:textId="77777777" w:rsidTr="000159B7">
              <w:trPr>
                <w:trHeight w:val="434"/>
              </w:trPr>
              <w:tc>
                <w:tcPr>
                  <w:tcW w:w="598" w:type="dxa"/>
                </w:tcPr>
                <w:p w14:paraId="67D55BA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w:t>
                  </w:r>
                </w:p>
              </w:tc>
              <w:tc>
                <w:tcPr>
                  <w:tcW w:w="1984" w:type="dxa"/>
                </w:tcPr>
                <w:p w14:paraId="7F292B9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80 kVA (64 kW at 0.8 pf) </w:t>
                  </w:r>
                  <w:r w:rsidRPr="00A00173">
                    <w:rPr>
                      <w:rFonts w:ascii="Book Antiqua" w:hAnsi="Book Antiqua" w:cs="Arial"/>
                      <w:b/>
                      <w:bCs/>
                      <w:lang w:bidi="hi-IN"/>
                    </w:rPr>
                    <w:t>Modular</w:t>
                  </w:r>
                  <w:r w:rsidRPr="00A00173">
                    <w:rPr>
                      <w:rFonts w:ascii="Book Antiqua" w:hAnsi="Book Antiqua" w:cs="Arial"/>
                      <w:lang w:bidi="hi-IN"/>
                    </w:rPr>
                    <w:t xml:space="preserve"> UPS running in parallel</w:t>
                  </w:r>
                </w:p>
              </w:tc>
              <w:tc>
                <w:tcPr>
                  <w:tcW w:w="894" w:type="dxa"/>
                </w:tcPr>
                <w:p w14:paraId="6979521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060" w:type="dxa"/>
                </w:tcPr>
                <w:p w14:paraId="6E4EEBE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c>
                <w:tcPr>
                  <w:tcW w:w="1363" w:type="dxa"/>
                </w:tcPr>
                <w:p w14:paraId="64BE16C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2</w:t>
                  </w:r>
                </w:p>
              </w:tc>
            </w:tr>
          </w:tbl>
          <w:p w14:paraId="262AC7F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Replace with </w:t>
            </w:r>
          </w:p>
        </w:tc>
      </w:tr>
      <w:tr w:rsidR="00A00173" w:rsidRPr="00A00173" w14:paraId="639415C0" w14:textId="77777777" w:rsidTr="00A00173">
        <w:trPr>
          <w:trHeight w:val="348"/>
          <w:tblHeader/>
        </w:trPr>
        <w:tc>
          <w:tcPr>
            <w:tcW w:w="168" w:type="pct"/>
          </w:tcPr>
          <w:p w14:paraId="53A5FE8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2229B19" w14:textId="77777777" w:rsidR="00A00173" w:rsidRPr="00A00173" w:rsidRDefault="00A00173" w:rsidP="00362BC7">
            <w:pPr>
              <w:jc w:val="both"/>
              <w:rPr>
                <w:rFonts w:ascii="Book Antiqua" w:hAnsi="Book Antiqua" w:cs="Arial"/>
              </w:rPr>
            </w:pPr>
            <w:r w:rsidRPr="00A00173">
              <w:rPr>
                <w:rFonts w:ascii="Book Antiqua" w:hAnsi="Book Antiqua" w:cs="Arial"/>
              </w:rPr>
              <w:t>Vol. II Part-B Appendix-G, Bill of Quantity, NRLDC</w:t>
            </w:r>
          </w:p>
        </w:tc>
        <w:tc>
          <w:tcPr>
            <w:tcW w:w="2171" w:type="pct"/>
          </w:tcPr>
          <w:tbl>
            <w:tblPr>
              <w:tblStyle w:val="TableGrid"/>
              <w:tblpPr w:leftFromText="180" w:rightFromText="180" w:vertAnchor="page" w:horzAnchor="margin" w:tblpY="55"/>
              <w:tblOverlap w:val="never"/>
              <w:tblW w:w="0" w:type="auto"/>
              <w:tblLayout w:type="fixed"/>
              <w:tblLook w:val="04A0" w:firstRow="1" w:lastRow="0" w:firstColumn="1" w:lastColumn="0" w:noHBand="0" w:noVBand="1"/>
            </w:tblPr>
            <w:tblGrid>
              <w:gridCol w:w="598"/>
              <w:gridCol w:w="1984"/>
              <w:gridCol w:w="894"/>
              <w:gridCol w:w="1060"/>
              <w:gridCol w:w="1363"/>
            </w:tblGrid>
            <w:tr w:rsidR="00A00173" w:rsidRPr="00A00173" w14:paraId="623D3E9E" w14:textId="77777777" w:rsidTr="000159B7">
              <w:trPr>
                <w:trHeight w:val="141"/>
              </w:trPr>
              <w:tc>
                <w:tcPr>
                  <w:tcW w:w="5899" w:type="dxa"/>
                  <w:gridSpan w:val="5"/>
                </w:tcPr>
                <w:p w14:paraId="24A4D2F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NRLDC</w:t>
                  </w:r>
                </w:p>
              </w:tc>
            </w:tr>
            <w:tr w:rsidR="00A00173" w:rsidRPr="00A00173" w14:paraId="2B4A22EB" w14:textId="77777777" w:rsidTr="000159B7">
              <w:trPr>
                <w:trHeight w:val="148"/>
              </w:trPr>
              <w:tc>
                <w:tcPr>
                  <w:tcW w:w="598" w:type="dxa"/>
                  <w:vMerge w:val="restart"/>
                </w:tcPr>
                <w:p w14:paraId="62980FC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1984" w:type="dxa"/>
                  <w:vMerge w:val="restart"/>
                </w:tcPr>
                <w:p w14:paraId="7EA26A6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894" w:type="dxa"/>
                  <w:vMerge w:val="restart"/>
                </w:tcPr>
                <w:p w14:paraId="37DA0B0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2423" w:type="dxa"/>
                  <w:gridSpan w:val="2"/>
                </w:tcPr>
                <w:p w14:paraId="42E6CCC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Quantity</w:t>
                  </w:r>
                </w:p>
              </w:tc>
            </w:tr>
            <w:tr w:rsidR="00A00173" w:rsidRPr="00A00173" w14:paraId="18AB1EFE" w14:textId="77777777" w:rsidTr="000159B7">
              <w:trPr>
                <w:trHeight w:val="307"/>
              </w:trPr>
              <w:tc>
                <w:tcPr>
                  <w:tcW w:w="598" w:type="dxa"/>
                  <w:vMerge/>
                </w:tcPr>
                <w:p w14:paraId="562A4F30" w14:textId="77777777" w:rsidR="00A00173" w:rsidRPr="00A00173" w:rsidRDefault="00A00173" w:rsidP="00362BC7">
                  <w:pPr>
                    <w:autoSpaceDE w:val="0"/>
                    <w:autoSpaceDN w:val="0"/>
                    <w:adjustRightInd w:val="0"/>
                    <w:jc w:val="both"/>
                    <w:rPr>
                      <w:rFonts w:ascii="Book Antiqua" w:hAnsi="Book Antiqua" w:cs="Arial"/>
                      <w:lang w:bidi="hi-IN"/>
                    </w:rPr>
                  </w:pPr>
                </w:p>
              </w:tc>
              <w:tc>
                <w:tcPr>
                  <w:tcW w:w="1984" w:type="dxa"/>
                  <w:vMerge/>
                </w:tcPr>
                <w:p w14:paraId="302CB8A8" w14:textId="77777777" w:rsidR="00A00173" w:rsidRPr="00A00173" w:rsidRDefault="00A00173" w:rsidP="00362BC7">
                  <w:pPr>
                    <w:autoSpaceDE w:val="0"/>
                    <w:autoSpaceDN w:val="0"/>
                    <w:adjustRightInd w:val="0"/>
                    <w:jc w:val="both"/>
                    <w:rPr>
                      <w:rFonts w:ascii="Book Antiqua" w:hAnsi="Book Antiqua" w:cs="Arial"/>
                      <w:lang w:bidi="hi-IN"/>
                    </w:rPr>
                  </w:pPr>
                </w:p>
              </w:tc>
              <w:tc>
                <w:tcPr>
                  <w:tcW w:w="894" w:type="dxa"/>
                  <w:vMerge/>
                </w:tcPr>
                <w:p w14:paraId="3EB4E52A" w14:textId="77777777" w:rsidR="00A00173" w:rsidRPr="00A00173" w:rsidRDefault="00A00173" w:rsidP="00362BC7">
                  <w:pPr>
                    <w:autoSpaceDE w:val="0"/>
                    <w:autoSpaceDN w:val="0"/>
                    <w:adjustRightInd w:val="0"/>
                    <w:jc w:val="both"/>
                    <w:rPr>
                      <w:rFonts w:ascii="Book Antiqua" w:hAnsi="Book Antiqua" w:cs="Arial"/>
                      <w:lang w:bidi="hi-IN"/>
                    </w:rPr>
                  </w:pPr>
                </w:p>
              </w:tc>
              <w:tc>
                <w:tcPr>
                  <w:tcW w:w="1060" w:type="dxa"/>
                </w:tcPr>
                <w:p w14:paraId="3CC857D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Main CC</w:t>
                  </w:r>
                </w:p>
              </w:tc>
              <w:tc>
                <w:tcPr>
                  <w:tcW w:w="1363" w:type="dxa"/>
                </w:tcPr>
                <w:p w14:paraId="6CDDEBC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Backup CC </w:t>
                  </w:r>
                </w:p>
              </w:tc>
            </w:tr>
            <w:tr w:rsidR="00A00173" w:rsidRPr="00A00173" w14:paraId="1737C3FC" w14:textId="77777777" w:rsidTr="000159B7">
              <w:trPr>
                <w:trHeight w:val="199"/>
              </w:trPr>
              <w:tc>
                <w:tcPr>
                  <w:tcW w:w="598" w:type="dxa"/>
                </w:tcPr>
                <w:p w14:paraId="77D0A6C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3.3</w:t>
                  </w:r>
                </w:p>
              </w:tc>
              <w:tc>
                <w:tcPr>
                  <w:tcW w:w="3938" w:type="dxa"/>
                  <w:gridSpan w:val="3"/>
                </w:tcPr>
                <w:p w14:paraId="1A9A019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60 KVA UPS system </w:t>
                  </w:r>
                </w:p>
              </w:tc>
              <w:tc>
                <w:tcPr>
                  <w:tcW w:w="1363" w:type="dxa"/>
                </w:tcPr>
                <w:p w14:paraId="213C0926"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6AD85DFF" w14:textId="77777777" w:rsidTr="000159B7">
              <w:trPr>
                <w:trHeight w:val="434"/>
              </w:trPr>
              <w:tc>
                <w:tcPr>
                  <w:tcW w:w="598" w:type="dxa"/>
                </w:tcPr>
                <w:p w14:paraId="5166517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w:t>
                  </w:r>
                </w:p>
              </w:tc>
              <w:tc>
                <w:tcPr>
                  <w:tcW w:w="1984" w:type="dxa"/>
                </w:tcPr>
                <w:p w14:paraId="5D5047E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60 kVA (48 kW at 0.8 pf) UPS running in parallel</w:t>
                  </w:r>
                </w:p>
              </w:tc>
              <w:tc>
                <w:tcPr>
                  <w:tcW w:w="894" w:type="dxa"/>
                </w:tcPr>
                <w:p w14:paraId="6BE3448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060" w:type="dxa"/>
                </w:tcPr>
                <w:p w14:paraId="08C9DB0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2</w:t>
                  </w:r>
                </w:p>
              </w:tc>
              <w:tc>
                <w:tcPr>
                  <w:tcW w:w="1363" w:type="dxa"/>
                </w:tcPr>
                <w:p w14:paraId="42E51EB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bl>
          <w:p w14:paraId="099AE1B9"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tbl>
            <w:tblPr>
              <w:tblStyle w:val="TableGrid"/>
              <w:tblpPr w:leftFromText="180" w:rightFromText="180" w:vertAnchor="page" w:horzAnchor="margin" w:tblpY="470"/>
              <w:tblOverlap w:val="never"/>
              <w:tblW w:w="0" w:type="auto"/>
              <w:tblLayout w:type="fixed"/>
              <w:tblLook w:val="04A0" w:firstRow="1" w:lastRow="0" w:firstColumn="1" w:lastColumn="0" w:noHBand="0" w:noVBand="1"/>
            </w:tblPr>
            <w:tblGrid>
              <w:gridCol w:w="598"/>
              <w:gridCol w:w="1984"/>
              <w:gridCol w:w="894"/>
              <w:gridCol w:w="1060"/>
              <w:gridCol w:w="1363"/>
            </w:tblGrid>
            <w:tr w:rsidR="00A00173" w:rsidRPr="00A00173" w14:paraId="3942BF82" w14:textId="77777777" w:rsidTr="000159B7">
              <w:trPr>
                <w:trHeight w:val="141"/>
              </w:trPr>
              <w:tc>
                <w:tcPr>
                  <w:tcW w:w="5899" w:type="dxa"/>
                  <w:gridSpan w:val="5"/>
                </w:tcPr>
                <w:p w14:paraId="15D220D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NRLDC</w:t>
                  </w:r>
                </w:p>
              </w:tc>
            </w:tr>
            <w:tr w:rsidR="00A00173" w:rsidRPr="00A00173" w14:paraId="6F9497FA" w14:textId="77777777" w:rsidTr="000159B7">
              <w:trPr>
                <w:trHeight w:val="148"/>
              </w:trPr>
              <w:tc>
                <w:tcPr>
                  <w:tcW w:w="598" w:type="dxa"/>
                  <w:vMerge w:val="restart"/>
                </w:tcPr>
                <w:p w14:paraId="50B9AB2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1984" w:type="dxa"/>
                  <w:vMerge w:val="restart"/>
                </w:tcPr>
                <w:p w14:paraId="7DE8CC1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894" w:type="dxa"/>
                  <w:vMerge w:val="restart"/>
                </w:tcPr>
                <w:p w14:paraId="66EA7A0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2423" w:type="dxa"/>
                  <w:gridSpan w:val="2"/>
                </w:tcPr>
                <w:p w14:paraId="4C58392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Quantity</w:t>
                  </w:r>
                </w:p>
              </w:tc>
            </w:tr>
            <w:tr w:rsidR="00A00173" w:rsidRPr="00A00173" w14:paraId="0B5D77D4" w14:textId="77777777" w:rsidTr="000159B7">
              <w:trPr>
                <w:trHeight w:val="307"/>
              </w:trPr>
              <w:tc>
                <w:tcPr>
                  <w:tcW w:w="598" w:type="dxa"/>
                  <w:vMerge/>
                </w:tcPr>
                <w:p w14:paraId="32974EBA" w14:textId="77777777" w:rsidR="00A00173" w:rsidRPr="00A00173" w:rsidRDefault="00A00173" w:rsidP="00362BC7">
                  <w:pPr>
                    <w:autoSpaceDE w:val="0"/>
                    <w:autoSpaceDN w:val="0"/>
                    <w:adjustRightInd w:val="0"/>
                    <w:jc w:val="both"/>
                    <w:rPr>
                      <w:rFonts w:ascii="Book Antiqua" w:hAnsi="Book Antiqua" w:cs="Arial"/>
                      <w:lang w:bidi="hi-IN"/>
                    </w:rPr>
                  </w:pPr>
                </w:p>
              </w:tc>
              <w:tc>
                <w:tcPr>
                  <w:tcW w:w="1984" w:type="dxa"/>
                  <w:vMerge/>
                </w:tcPr>
                <w:p w14:paraId="71B4079D" w14:textId="77777777" w:rsidR="00A00173" w:rsidRPr="00A00173" w:rsidRDefault="00A00173" w:rsidP="00362BC7">
                  <w:pPr>
                    <w:autoSpaceDE w:val="0"/>
                    <w:autoSpaceDN w:val="0"/>
                    <w:adjustRightInd w:val="0"/>
                    <w:jc w:val="both"/>
                    <w:rPr>
                      <w:rFonts w:ascii="Book Antiqua" w:hAnsi="Book Antiqua" w:cs="Arial"/>
                      <w:lang w:bidi="hi-IN"/>
                    </w:rPr>
                  </w:pPr>
                </w:p>
              </w:tc>
              <w:tc>
                <w:tcPr>
                  <w:tcW w:w="894" w:type="dxa"/>
                  <w:vMerge/>
                </w:tcPr>
                <w:p w14:paraId="22950E45" w14:textId="77777777" w:rsidR="00A00173" w:rsidRPr="00A00173" w:rsidRDefault="00A00173" w:rsidP="00362BC7">
                  <w:pPr>
                    <w:autoSpaceDE w:val="0"/>
                    <w:autoSpaceDN w:val="0"/>
                    <w:adjustRightInd w:val="0"/>
                    <w:jc w:val="both"/>
                    <w:rPr>
                      <w:rFonts w:ascii="Book Antiqua" w:hAnsi="Book Antiqua" w:cs="Arial"/>
                      <w:lang w:bidi="hi-IN"/>
                    </w:rPr>
                  </w:pPr>
                </w:p>
              </w:tc>
              <w:tc>
                <w:tcPr>
                  <w:tcW w:w="1060" w:type="dxa"/>
                </w:tcPr>
                <w:p w14:paraId="4B5126D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Main CC</w:t>
                  </w:r>
                </w:p>
              </w:tc>
              <w:tc>
                <w:tcPr>
                  <w:tcW w:w="1363" w:type="dxa"/>
                </w:tcPr>
                <w:p w14:paraId="034BBB4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Backup CC </w:t>
                  </w:r>
                </w:p>
              </w:tc>
            </w:tr>
            <w:tr w:rsidR="00A00173" w:rsidRPr="00A00173" w14:paraId="30DEBDF0" w14:textId="77777777" w:rsidTr="000159B7">
              <w:trPr>
                <w:trHeight w:val="199"/>
              </w:trPr>
              <w:tc>
                <w:tcPr>
                  <w:tcW w:w="598" w:type="dxa"/>
                </w:tcPr>
                <w:p w14:paraId="1BCAC75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3.3</w:t>
                  </w:r>
                </w:p>
              </w:tc>
              <w:tc>
                <w:tcPr>
                  <w:tcW w:w="3938" w:type="dxa"/>
                  <w:gridSpan w:val="3"/>
                </w:tcPr>
                <w:p w14:paraId="4D4E8F2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60 KVA UPS system - Modular</w:t>
                  </w:r>
                </w:p>
              </w:tc>
              <w:tc>
                <w:tcPr>
                  <w:tcW w:w="1363" w:type="dxa"/>
                </w:tcPr>
                <w:p w14:paraId="59D73A27"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6C54BFAB" w14:textId="77777777" w:rsidTr="000159B7">
              <w:trPr>
                <w:trHeight w:val="434"/>
              </w:trPr>
              <w:tc>
                <w:tcPr>
                  <w:tcW w:w="598" w:type="dxa"/>
                </w:tcPr>
                <w:p w14:paraId="6C297CD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w:t>
                  </w:r>
                </w:p>
              </w:tc>
              <w:tc>
                <w:tcPr>
                  <w:tcW w:w="1984" w:type="dxa"/>
                </w:tcPr>
                <w:p w14:paraId="0EA86B4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60 kVA (48 kW at 0.8 pf) </w:t>
                  </w:r>
                  <w:r w:rsidRPr="00A00173">
                    <w:rPr>
                      <w:rFonts w:ascii="Book Antiqua" w:hAnsi="Book Antiqua" w:cs="Arial"/>
                      <w:b/>
                      <w:bCs/>
                      <w:lang w:bidi="hi-IN"/>
                    </w:rPr>
                    <w:t>Modular</w:t>
                  </w:r>
                  <w:r w:rsidRPr="00A00173">
                    <w:rPr>
                      <w:rFonts w:ascii="Book Antiqua" w:hAnsi="Book Antiqua" w:cs="Arial"/>
                      <w:lang w:bidi="hi-IN"/>
                    </w:rPr>
                    <w:t xml:space="preserve"> UPS running in parallel</w:t>
                  </w:r>
                </w:p>
              </w:tc>
              <w:tc>
                <w:tcPr>
                  <w:tcW w:w="894" w:type="dxa"/>
                </w:tcPr>
                <w:p w14:paraId="6E293F3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060" w:type="dxa"/>
                </w:tcPr>
                <w:p w14:paraId="3F6AFD7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2</w:t>
                  </w:r>
                </w:p>
              </w:tc>
              <w:tc>
                <w:tcPr>
                  <w:tcW w:w="1363" w:type="dxa"/>
                </w:tcPr>
                <w:p w14:paraId="0689B79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bl>
          <w:p w14:paraId="0A49FC9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tc>
      </w:tr>
      <w:tr w:rsidR="00A00173" w:rsidRPr="00A00173" w14:paraId="2F1BBE7D" w14:textId="77777777" w:rsidTr="00A00173">
        <w:trPr>
          <w:trHeight w:val="348"/>
          <w:tblHeader/>
        </w:trPr>
        <w:tc>
          <w:tcPr>
            <w:tcW w:w="168" w:type="pct"/>
          </w:tcPr>
          <w:p w14:paraId="43135BDD"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8B80374"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 xml:space="preserve">l. II Part-B Appendix-G, Bill of Quantity, HP SLDC </w:t>
            </w:r>
          </w:p>
        </w:tc>
        <w:tc>
          <w:tcPr>
            <w:tcW w:w="2171" w:type="pct"/>
          </w:tcPr>
          <w:tbl>
            <w:tblPr>
              <w:tblStyle w:val="TableGrid"/>
              <w:tblpPr w:leftFromText="180" w:rightFromText="180" w:vertAnchor="page" w:horzAnchor="margin" w:tblpY="55"/>
              <w:tblOverlap w:val="never"/>
              <w:tblW w:w="6045" w:type="dxa"/>
              <w:tblLayout w:type="fixed"/>
              <w:tblLook w:val="04A0" w:firstRow="1" w:lastRow="0" w:firstColumn="1" w:lastColumn="0" w:noHBand="0" w:noVBand="1"/>
            </w:tblPr>
            <w:tblGrid>
              <w:gridCol w:w="579"/>
              <w:gridCol w:w="1796"/>
              <w:gridCol w:w="1180"/>
              <w:gridCol w:w="1245"/>
              <w:gridCol w:w="1245"/>
            </w:tblGrid>
            <w:tr w:rsidR="00A00173" w:rsidRPr="00A00173" w14:paraId="30FA805C" w14:textId="77777777" w:rsidTr="00CA2908">
              <w:trPr>
                <w:trHeight w:val="157"/>
              </w:trPr>
              <w:tc>
                <w:tcPr>
                  <w:tcW w:w="6045" w:type="dxa"/>
                  <w:gridSpan w:val="5"/>
                </w:tcPr>
                <w:p w14:paraId="26694EA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HP SLDC</w:t>
                  </w:r>
                </w:p>
              </w:tc>
            </w:tr>
            <w:tr w:rsidR="00A00173" w:rsidRPr="00A00173" w14:paraId="3D3B89CD" w14:textId="77777777" w:rsidTr="00CA2908">
              <w:trPr>
                <w:trHeight w:val="243"/>
              </w:trPr>
              <w:tc>
                <w:tcPr>
                  <w:tcW w:w="579" w:type="dxa"/>
                </w:tcPr>
                <w:p w14:paraId="151B054B" w14:textId="77777777" w:rsidR="00A00173" w:rsidRPr="00A00173" w:rsidRDefault="00A00173" w:rsidP="00362BC7">
                  <w:pPr>
                    <w:autoSpaceDE w:val="0"/>
                    <w:autoSpaceDN w:val="0"/>
                    <w:adjustRightInd w:val="0"/>
                    <w:jc w:val="both"/>
                    <w:rPr>
                      <w:rFonts w:ascii="Book Antiqua" w:hAnsi="Book Antiqua" w:cs="Arial"/>
                      <w:lang w:bidi="hi-IN"/>
                    </w:rPr>
                  </w:pPr>
                </w:p>
              </w:tc>
              <w:tc>
                <w:tcPr>
                  <w:tcW w:w="1796" w:type="dxa"/>
                </w:tcPr>
                <w:p w14:paraId="48A6C6BE" w14:textId="77777777" w:rsidR="00A00173" w:rsidRPr="00A00173" w:rsidRDefault="00A00173" w:rsidP="00362BC7">
                  <w:pPr>
                    <w:autoSpaceDE w:val="0"/>
                    <w:autoSpaceDN w:val="0"/>
                    <w:adjustRightInd w:val="0"/>
                    <w:jc w:val="both"/>
                    <w:rPr>
                      <w:rFonts w:ascii="Book Antiqua" w:hAnsi="Book Antiqua" w:cs="Arial"/>
                      <w:lang w:bidi="hi-IN"/>
                    </w:rPr>
                  </w:pPr>
                </w:p>
              </w:tc>
              <w:tc>
                <w:tcPr>
                  <w:tcW w:w="1180" w:type="dxa"/>
                </w:tcPr>
                <w:p w14:paraId="41233F37" w14:textId="77777777" w:rsidR="00A00173" w:rsidRPr="00A00173" w:rsidRDefault="00A00173" w:rsidP="00362BC7">
                  <w:pPr>
                    <w:autoSpaceDE w:val="0"/>
                    <w:autoSpaceDN w:val="0"/>
                    <w:adjustRightInd w:val="0"/>
                    <w:jc w:val="both"/>
                    <w:rPr>
                      <w:rFonts w:ascii="Book Antiqua" w:hAnsi="Book Antiqua" w:cs="Arial"/>
                      <w:lang w:bidi="hi-IN"/>
                    </w:rPr>
                  </w:pPr>
                </w:p>
              </w:tc>
              <w:tc>
                <w:tcPr>
                  <w:tcW w:w="2490" w:type="dxa"/>
                  <w:gridSpan w:val="2"/>
                </w:tcPr>
                <w:p w14:paraId="003CF2CE"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hAnsi="Book Antiqua" w:cs="Arial"/>
                      <w:lang w:bidi="hi-IN"/>
                    </w:rPr>
                    <w:t>Quantity</w:t>
                  </w:r>
                </w:p>
              </w:tc>
            </w:tr>
            <w:tr w:rsidR="00A00173" w:rsidRPr="00A00173" w14:paraId="546BCEB5" w14:textId="77777777" w:rsidTr="00CA2908">
              <w:trPr>
                <w:trHeight w:val="243"/>
              </w:trPr>
              <w:tc>
                <w:tcPr>
                  <w:tcW w:w="579" w:type="dxa"/>
                </w:tcPr>
                <w:p w14:paraId="3022437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1796" w:type="dxa"/>
                </w:tcPr>
                <w:p w14:paraId="2D82BA6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1180" w:type="dxa"/>
                </w:tcPr>
                <w:p w14:paraId="0B3574D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1245" w:type="dxa"/>
                </w:tcPr>
                <w:p w14:paraId="1CCFD57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Main CC</w:t>
                  </w:r>
                </w:p>
              </w:tc>
              <w:tc>
                <w:tcPr>
                  <w:tcW w:w="1245" w:type="dxa"/>
                </w:tcPr>
                <w:p w14:paraId="6C3BFD2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Backup CC </w:t>
                  </w:r>
                </w:p>
              </w:tc>
            </w:tr>
            <w:tr w:rsidR="00A00173" w:rsidRPr="00A00173" w14:paraId="499C7637" w14:textId="77777777" w:rsidTr="00CA2908">
              <w:trPr>
                <w:trHeight w:val="220"/>
              </w:trPr>
              <w:tc>
                <w:tcPr>
                  <w:tcW w:w="579" w:type="dxa"/>
                </w:tcPr>
                <w:p w14:paraId="46E5D43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3.2</w:t>
                  </w:r>
                </w:p>
              </w:tc>
              <w:tc>
                <w:tcPr>
                  <w:tcW w:w="4221" w:type="dxa"/>
                  <w:gridSpan w:val="3"/>
                </w:tcPr>
                <w:p w14:paraId="7A0C03D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80 KVA UPS system </w:t>
                  </w:r>
                </w:p>
              </w:tc>
              <w:tc>
                <w:tcPr>
                  <w:tcW w:w="1245" w:type="dxa"/>
                </w:tcPr>
                <w:p w14:paraId="39FD6870"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5F6F37AC" w14:textId="77777777" w:rsidTr="00CA2908">
              <w:trPr>
                <w:trHeight w:val="482"/>
              </w:trPr>
              <w:tc>
                <w:tcPr>
                  <w:tcW w:w="579" w:type="dxa"/>
                </w:tcPr>
                <w:p w14:paraId="126FFA8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w:t>
                  </w:r>
                </w:p>
              </w:tc>
              <w:tc>
                <w:tcPr>
                  <w:tcW w:w="1796" w:type="dxa"/>
                </w:tcPr>
                <w:p w14:paraId="6CEB62D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80 kVA (64 kW at 0.8 pf) UPS running in parallel</w:t>
                  </w:r>
                </w:p>
              </w:tc>
              <w:tc>
                <w:tcPr>
                  <w:tcW w:w="1180" w:type="dxa"/>
                </w:tcPr>
                <w:p w14:paraId="1D3AA7D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45" w:type="dxa"/>
                </w:tcPr>
                <w:p w14:paraId="6E46D57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2</w:t>
                  </w:r>
                </w:p>
              </w:tc>
              <w:tc>
                <w:tcPr>
                  <w:tcW w:w="1245" w:type="dxa"/>
                </w:tcPr>
                <w:p w14:paraId="2E787D6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r w:rsidR="00A00173" w:rsidRPr="00A00173" w14:paraId="623F13FF" w14:textId="77777777" w:rsidTr="00CA2908">
              <w:trPr>
                <w:trHeight w:val="884"/>
              </w:trPr>
              <w:tc>
                <w:tcPr>
                  <w:tcW w:w="579" w:type="dxa"/>
                </w:tcPr>
                <w:p w14:paraId="48B7B33A"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(b)</w:t>
                  </w:r>
                </w:p>
              </w:tc>
              <w:tc>
                <w:tcPr>
                  <w:tcW w:w="1796" w:type="dxa"/>
                </w:tcPr>
                <w:p w14:paraId="4A63879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VRLA type Battery banks for UPS (each bank of atleast 153.6 kVAH)</w:t>
                  </w:r>
                </w:p>
              </w:tc>
              <w:tc>
                <w:tcPr>
                  <w:tcW w:w="1180" w:type="dxa"/>
                </w:tcPr>
                <w:p w14:paraId="6754BB2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45" w:type="dxa"/>
                </w:tcPr>
                <w:p w14:paraId="389D0CE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2</w:t>
                  </w:r>
                </w:p>
              </w:tc>
              <w:tc>
                <w:tcPr>
                  <w:tcW w:w="1245" w:type="dxa"/>
                </w:tcPr>
                <w:p w14:paraId="7C04E12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r w:rsidR="00A00173" w:rsidRPr="00A00173" w14:paraId="2953E03A" w14:textId="77777777" w:rsidTr="00CA2908">
              <w:trPr>
                <w:trHeight w:val="401"/>
              </w:trPr>
              <w:tc>
                <w:tcPr>
                  <w:tcW w:w="579" w:type="dxa"/>
                </w:tcPr>
                <w:p w14:paraId="28EF14B3"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(c )</w:t>
                  </w:r>
                </w:p>
              </w:tc>
              <w:tc>
                <w:tcPr>
                  <w:tcW w:w="1796" w:type="dxa"/>
                </w:tcPr>
                <w:p w14:paraId="76F9E28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Input ACDB (350KVA rating)</w:t>
                  </w:r>
                </w:p>
              </w:tc>
              <w:tc>
                <w:tcPr>
                  <w:tcW w:w="1180" w:type="dxa"/>
                </w:tcPr>
                <w:p w14:paraId="6B753F0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45" w:type="dxa"/>
                </w:tcPr>
                <w:p w14:paraId="0BFF902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1</w:t>
                  </w:r>
                </w:p>
              </w:tc>
              <w:tc>
                <w:tcPr>
                  <w:tcW w:w="1245" w:type="dxa"/>
                </w:tcPr>
                <w:p w14:paraId="6649692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r w:rsidR="00A00173" w:rsidRPr="00A00173" w14:paraId="42B6FA70" w14:textId="77777777" w:rsidTr="00CA2908">
              <w:trPr>
                <w:trHeight w:val="396"/>
              </w:trPr>
              <w:tc>
                <w:tcPr>
                  <w:tcW w:w="579" w:type="dxa"/>
                </w:tcPr>
                <w:p w14:paraId="11CDC97F"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(d)</w:t>
                  </w:r>
                </w:p>
              </w:tc>
              <w:tc>
                <w:tcPr>
                  <w:tcW w:w="1796" w:type="dxa"/>
                </w:tcPr>
                <w:p w14:paraId="1EB7B80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Output ACDB (300 kVA rating)</w:t>
                  </w:r>
                </w:p>
              </w:tc>
              <w:tc>
                <w:tcPr>
                  <w:tcW w:w="1180" w:type="dxa"/>
                </w:tcPr>
                <w:p w14:paraId="091A879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45" w:type="dxa"/>
                </w:tcPr>
                <w:p w14:paraId="59D01FB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1</w:t>
                  </w:r>
                </w:p>
              </w:tc>
              <w:tc>
                <w:tcPr>
                  <w:tcW w:w="1245" w:type="dxa"/>
                </w:tcPr>
                <w:p w14:paraId="205D9F5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bl>
          <w:p w14:paraId="00B2841E"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5B8315D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Replace with</w:t>
            </w:r>
          </w:p>
          <w:tbl>
            <w:tblPr>
              <w:tblStyle w:val="TableGrid"/>
              <w:tblpPr w:leftFromText="180" w:rightFromText="180" w:vertAnchor="page" w:horzAnchor="margin" w:tblpY="451"/>
              <w:tblOverlap w:val="never"/>
              <w:tblW w:w="6043" w:type="dxa"/>
              <w:tblLayout w:type="fixed"/>
              <w:tblLook w:val="04A0" w:firstRow="1" w:lastRow="0" w:firstColumn="1" w:lastColumn="0" w:noHBand="0" w:noVBand="1"/>
            </w:tblPr>
            <w:tblGrid>
              <w:gridCol w:w="562"/>
              <w:gridCol w:w="2787"/>
              <w:gridCol w:w="557"/>
              <w:gridCol w:w="1067"/>
              <w:gridCol w:w="1070"/>
            </w:tblGrid>
            <w:tr w:rsidR="00A00173" w:rsidRPr="00A00173" w14:paraId="51F92FE0" w14:textId="77777777" w:rsidTr="00CA2908">
              <w:trPr>
                <w:trHeight w:val="87"/>
              </w:trPr>
              <w:tc>
                <w:tcPr>
                  <w:tcW w:w="6043" w:type="dxa"/>
                  <w:gridSpan w:val="5"/>
                </w:tcPr>
                <w:p w14:paraId="4EE8BF2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HP SLDC</w:t>
                  </w:r>
                </w:p>
              </w:tc>
            </w:tr>
            <w:tr w:rsidR="00A00173" w:rsidRPr="00A00173" w14:paraId="5D1FA7F5" w14:textId="77777777" w:rsidTr="00CA2908">
              <w:trPr>
                <w:trHeight w:val="136"/>
              </w:trPr>
              <w:tc>
                <w:tcPr>
                  <w:tcW w:w="562" w:type="dxa"/>
                </w:tcPr>
                <w:p w14:paraId="5FAE8AE0" w14:textId="77777777" w:rsidR="00A00173" w:rsidRPr="00A00173" w:rsidRDefault="00A00173" w:rsidP="00362BC7">
                  <w:pPr>
                    <w:autoSpaceDE w:val="0"/>
                    <w:autoSpaceDN w:val="0"/>
                    <w:adjustRightInd w:val="0"/>
                    <w:jc w:val="both"/>
                    <w:rPr>
                      <w:rFonts w:ascii="Book Antiqua" w:hAnsi="Book Antiqua" w:cs="Arial"/>
                      <w:lang w:bidi="hi-IN"/>
                    </w:rPr>
                  </w:pPr>
                </w:p>
              </w:tc>
              <w:tc>
                <w:tcPr>
                  <w:tcW w:w="2787" w:type="dxa"/>
                </w:tcPr>
                <w:p w14:paraId="46129FCC" w14:textId="77777777" w:rsidR="00A00173" w:rsidRPr="00A00173" w:rsidRDefault="00A00173" w:rsidP="00362BC7">
                  <w:pPr>
                    <w:autoSpaceDE w:val="0"/>
                    <w:autoSpaceDN w:val="0"/>
                    <w:adjustRightInd w:val="0"/>
                    <w:jc w:val="both"/>
                    <w:rPr>
                      <w:rFonts w:ascii="Book Antiqua" w:hAnsi="Book Antiqua" w:cs="Arial"/>
                      <w:lang w:bidi="hi-IN"/>
                    </w:rPr>
                  </w:pPr>
                </w:p>
              </w:tc>
              <w:tc>
                <w:tcPr>
                  <w:tcW w:w="557" w:type="dxa"/>
                </w:tcPr>
                <w:p w14:paraId="53892894" w14:textId="77777777" w:rsidR="00A00173" w:rsidRPr="00A00173" w:rsidRDefault="00A00173" w:rsidP="00362BC7">
                  <w:pPr>
                    <w:autoSpaceDE w:val="0"/>
                    <w:autoSpaceDN w:val="0"/>
                    <w:adjustRightInd w:val="0"/>
                    <w:jc w:val="both"/>
                    <w:rPr>
                      <w:rFonts w:ascii="Book Antiqua" w:hAnsi="Book Antiqua" w:cs="Arial"/>
                      <w:lang w:bidi="hi-IN"/>
                    </w:rPr>
                  </w:pPr>
                </w:p>
              </w:tc>
              <w:tc>
                <w:tcPr>
                  <w:tcW w:w="2137" w:type="dxa"/>
                  <w:gridSpan w:val="2"/>
                </w:tcPr>
                <w:p w14:paraId="4FE69CF1" w14:textId="77777777" w:rsidR="00A00173" w:rsidRPr="00A00173" w:rsidRDefault="00A00173" w:rsidP="00362BC7">
                  <w:pPr>
                    <w:autoSpaceDE w:val="0"/>
                    <w:autoSpaceDN w:val="0"/>
                    <w:adjustRightInd w:val="0"/>
                    <w:ind w:left="174" w:hanging="174"/>
                    <w:jc w:val="both"/>
                    <w:rPr>
                      <w:rFonts w:ascii="Book Antiqua" w:hAnsi="Book Antiqua" w:cs="Arial"/>
                      <w:lang w:bidi="hi-IN"/>
                    </w:rPr>
                  </w:pPr>
                  <w:r w:rsidRPr="00A00173">
                    <w:rPr>
                      <w:rFonts w:ascii="Book Antiqua" w:hAnsi="Book Antiqua" w:cs="Arial"/>
                      <w:lang w:bidi="hi-IN"/>
                    </w:rPr>
                    <w:t>Quantity</w:t>
                  </w:r>
                </w:p>
              </w:tc>
            </w:tr>
            <w:tr w:rsidR="00A00173" w:rsidRPr="00A00173" w14:paraId="4DD77053" w14:textId="77777777" w:rsidTr="00CA2908">
              <w:trPr>
                <w:trHeight w:val="136"/>
              </w:trPr>
              <w:tc>
                <w:tcPr>
                  <w:tcW w:w="562" w:type="dxa"/>
                </w:tcPr>
                <w:p w14:paraId="227B5D1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2787" w:type="dxa"/>
                </w:tcPr>
                <w:p w14:paraId="71AFE5B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557" w:type="dxa"/>
                </w:tcPr>
                <w:p w14:paraId="040CA8E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1067" w:type="dxa"/>
                </w:tcPr>
                <w:p w14:paraId="74B940EB" w14:textId="77777777" w:rsidR="00A00173" w:rsidRPr="00A00173" w:rsidRDefault="00A00173" w:rsidP="00362BC7">
                  <w:pPr>
                    <w:autoSpaceDE w:val="0"/>
                    <w:autoSpaceDN w:val="0"/>
                    <w:adjustRightInd w:val="0"/>
                    <w:ind w:left="174" w:hanging="174"/>
                    <w:jc w:val="both"/>
                    <w:rPr>
                      <w:rFonts w:ascii="Book Antiqua" w:hAnsi="Book Antiqua" w:cs="Arial"/>
                      <w:lang w:bidi="hi-IN"/>
                    </w:rPr>
                  </w:pPr>
                  <w:r w:rsidRPr="00A00173">
                    <w:rPr>
                      <w:rFonts w:ascii="Book Antiqua" w:hAnsi="Book Antiqua" w:cs="Arial"/>
                      <w:lang w:bidi="hi-IN"/>
                    </w:rPr>
                    <w:t>Main CC</w:t>
                  </w:r>
                </w:p>
              </w:tc>
              <w:tc>
                <w:tcPr>
                  <w:tcW w:w="1070" w:type="dxa"/>
                </w:tcPr>
                <w:p w14:paraId="01FC79C0" w14:textId="77777777" w:rsidR="00A00173" w:rsidRPr="00A00173" w:rsidRDefault="00A00173" w:rsidP="00362BC7">
                  <w:pPr>
                    <w:autoSpaceDE w:val="0"/>
                    <w:autoSpaceDN w:val="0"/>
                    <w:adjustRightInd w:val="0"/>
                    <w:ind w:left="174" w:hanging="174"/>
                    <w:jc w:val="both"/>
                    <w:rPr>
                      <w:rFonts w:ascii="Book Antiqua" w:hAnsi="Book Antiqua" w:cs="Arial"/>
                      <w:lang w:bidi="hi-IN"/>
                    </w:rPr>
                  </w:pPr>
                  <w:r w:rsidRPr="00A00173">
                    <w:rPr>
                      <w:rFonts w:ascii="Book Antiqua" w:hAnsi="Book Antiqua" w:cs="Arial"/>
                      <w:lang w:bidi="hi-IN"/>
                    </w:rPr>
                    <w:t>Backup CC</w:t>
                  </w:r>
                </w:p>
              </w:tc>
            </w:tr>
            <w:tr w:rsidR="00A00173" w:rsidRPr="00A00173" w14:paraId="26D72CE4" w14:textId="77777777" w:rsidTr="00CA2908">
              <w:trPr>
                <w:trHeight w:val="124"/>
              </w:trPr>
              <w:tc>
                <w:tcPr>
                  <w:tcW w:w="562" w:type="dxa"/>
                </w:tcPr>
                <w:p w14:paraId="5CFCF51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3.2</w:t>
                  </w:r>
                </w:p>
              </w:tc>
              <w:tc>
                <w:tcPr>
                  <w:tcW w:w="4411" w:type="dxa"/>
                  <w:gridSpan w:val="3"/>
                </w:tcPr>
                <w:p w14:paraId="6F54965A"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 xml:space="preserve">120 KVA UPS system </w:t>
                  </w:r>
                </w:p>
              </w:tc>
              <w:tc>
                <w:tcPr>
                  <w:tcW w:w="1070" w:type="dxa"/>
                </w:tcPr>
                <w:p w14:paraId="1B18F0B6" w14:textId="77777777" w:rsidR="00A00173" w:rsidRPr="00A00173" w:rsidRDefault="00A00173" w:rsidP="00362BC7">
                  <w:pPr>
                    <w:autoSpaceDE w:val="0"/>
                    <w:autoSpaceDN w:val="0"/>
                    <w:adjustRightInd w:val="0"/>
                    <w:jc w:val="both"/>
                    <w:rPr>
                      <w:rFonts w:ascii="Book Antiqua" w:hAnsi="Book Antiqua" w:cs="Arial"/>
                      <w:b/>
                      <w:bCs/>
                      <w:lang w:bidi="hi-IN"/>
                    </w:rPr>
                  </w:pPr>
                </w:p>
              </w:tc>
            </w:tr>
            <w:tr w:rsidR="00A00173" w:rsidRPr="00A00173" w14:paraId="2C2A9EE3" w14:textId="77777777" w:rsidTr="00CA2908">
              <w:trPr>
                <w:trHeight w:val="272"/>
              </w:trPr>
              <w:tc>
                <w:tcPr>
                  <w:tcW w:w="562" w:type="dxa"/>
                </w:tcPr>
                <w:p w14:paraId="27E1F83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w:t>
                  </w:r>
                </w:p>
              </w:tc>
              <w:tc>
                <w:tcPr>
                  <w:tcW w:w="2787" w:type="dxa"/>
                </w:tcPr>
                <w:p w14:paraId="22FBA06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120 kVA (96 kW at 0.8 pf) UPS running in parallel</w:t>
                  </w:r>
                </w:p>
              </w:tc>
              <w:tc>
                <w:tcPr>
                  <w:tcW w:w="557" w:type="dxa"/>
                </w:tcPr>
                <w:p w14:paraId="2A45947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067" w:type="dxa"/>
                </w:tcPr>
                <w:p w14:paraId="4A5E700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2</w:t>
                  </w:r>
                </w:p>
              </w:tc>
              <w:tc>
                <w:tcPr>
                  <w:tcW w:w="1070" w:type="dxa"/>
                </w:tcPr>
                <w:p w14:paraId="23FC969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r w:rsidR="00A00173" w:rsidRPr="00A00173" w14:paraId="27DDE107" w14:textId="77777777" w:rsidTr="00CA2908">
              <w:trPr>
                <w:trHeight w:val="503"/>
              </w:trPr>
              <w:tc>
                <w:tcPr>
                  <w:tcW w:w="562" w:type="dxa"/>
                </w:tcPr>
                <w:p w14:paraId="7A1E377D"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(b)</w:t>
                  </w:r>
                </w:p>
              </w:tc>
              <w:tc>
                <w:tcPr>
                  <w:tcW w:w="2787" w:type="dxa"/>
                </w:tcPr>
                <w:p w14:paraId="7443AC1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VRLA type Battery banks for UPS (each bank of atleast 230.4 kVAH)</w:t>
                  </w:r>
                </w:p>
                <w:p w14:paraId="632F08E3" w14:textId="77777777" w:rsidR="00A00173" w:rsidRPr="00A00173" w:rsidRDefault="00A00173" w:rsidP="00362BC7">
                  <w:pPr>
                    <w:autoSpaceDE w:val="0"/>
                    <w:autoSpaceDN w:val="0"/>
                    <w:adjustRightInd w:val="0"/>
                    <w:jc w:val="both"/>
                    <w:rPr>
                      <w:rFonts w:ascii="Book Antiqua" w:hAnsi="Book Antiqua" w:cs="Arial"/>
                      <w:lang w:bidi="hi-IN"/>
                    </w:rPr>
                  </w:pPr>
                </w:p>
              </w:tc>
              <w:tc>
                <w:tcPr>
                  <w:tcW w:w="557" w:type="dxa"/>
                </w:tcPr>
                <w:p w14:paraId="1E74CE6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067" w:type="dxa"/>
                </w:tcPr>
                <w:p w14:paraId="021EE20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2</w:t>
                  </w:r>
                </w:p>
              </w:tc>
              <w:tc>
                <w:tcPr>
                  <w:tcW w:w="1070" w:type="dxa"/>
                </w:tcPr>
                <w:p w14:paraId="75D2824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r w:rsidR="00A00173" w:rsidRPr="00A00173" w14:paraId="5501B744" w14:textId="77777777" w:rsidTr="00CA2908">
              <w:trPr>
                <w:trHeight w:val="226"/>
              </w:trPr>
              <w:tc>
                <w:tcPr>
                  <w:tcW w:w="562" w:type="dxa"/>
                </w:tcPr>
                <w:p w14:paraId="060E8950"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(c )</w:t>
                  </w:r>
                </w:p>
              </w:tc>
              <w:tc>
                <w:tcPr>
                  <w:tcW w:w="2787" w:type="dxa"/>
                </w:tcPr>
                <w:p w14:paraId="76B6654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Input ACDB (600 KVA rating)</w:t>
                  </w:r>
                </w:p>
                <w:p w14:paraId="4E583CDE" w14:textId="77777777" w:rsidR="00A00173" w:rsidRPr="00A00173" w:rsidRDefault="00A00173" w:rsidP="00362BC7">
                  <w:pPr>
                    <w:autoSpaceDE w:val="0"/>
                    <w:autoSpaceDN w:val="0"/>
                    <w:adjustRightInd w:val="0"/>
                    <w:jc w:val="both"/>
                    <w:rPr>
                      <w:rFonts w:ascii="Book Antiqua" w:hAnsi="Book Antiqua" w:cs="Arial"/>
                      <w:lang w:bidi="hi-IN"/>
                    </w:rPr>
                  </w:pPr>
                </w:p>
              </w:tc>
              <w:tc>
                <w:tcPr>
                  <w:tcW w:w="557" w:type="dxa"/>
                </w:tcPr>
                <w:p w14:paraId="2A23F60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067" w:type="dxa"/>
                </w:tcPr>
                <w:p w14:paraId="40A23B2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1</w:t>
                  </w:r>
                </w:p>
              </w:tc>
              <w:tc>
                <w:tcPr>
                  <w:tcW w:w="1070" w:type="dxa"/>
                </w:tcPr>
                <w:p w14:paraId="2AC4A52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r w:rsidR="00A00173" w:rsidRPr="00A00173" w14:paraId="58A16425" w14:textId="77777777" w:rsidTr="00CA2908">
              <w:trPr>
                <w:trHeight w:val="225"/>
              </w:trPr>
              <w:tc>
                <w:tcPr>
                  <w:tcW w:w="562" w:type="dxa"/>
                </w:tcPr>
                <w:p w14:paraId="3DE09893" w14:textId="77777777" w:rsidR="00A00173" w:rsidRPr="00A00173" w:rsidRDefault="00A00173" w:rsidP="00362BC7">
                  <w:pPr>
                    <w:autoSpaceDE w:val="0"/>
                    <w:autoSpaceDN w:val="0"/>
                    <w:adjustRightInd w:val="0"/>
                    <w:jc w:val="both"/>
                    <w:rPr>
                      <w:rFonts w:ascii="Book Antiqua" w:eastAsia="CIDFont+F2" w:hAnsi="Book Antiqua" w:cs="Arial"/>
                      <w:lang w:bidi="hi-IN"/>
                    </w:rPr>
                  </w:pPr>
                  <w:r w:rsidRPr="00A00173">
                    <w:rPr>
                      <w:rFonts w:ascii="Book Antiqua" w:eastAsia="CIDFont+F2" w:hAnsi="Book Antiqua" w:cs="Arial"/>
                      <w:lang w:bidi="hi-IN"/>
                    </w:rPr>
                    <w:t>(d)</w:t>
                  </w:r>
                </w:p>
              </w:tc>
              <w:tc>
                <w:tcPr>
                  <w:tcW w:w="2787" w:type="dxa"/>
                </w:tcPr>
                <w:p w14:paraId="6C4A165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Output ACDB (400 kVA rating)</w:t>
                  </w:r>
                </w:p>
                <w:p w14:paraId="7147163C" w14:textId="77777777" w:rsidR="00A00173" w:rsidRPr="00A00173" w:rsidRDefault="00A00173" w:rsidP="00362BC7">
                  <w:pPr>
                    <w:autoSpaceDE w:val="0"/>
                    <w:autoSpaceDN w:val="0"/>
                    <w:adjustRightInd w:val="0"/>
                    <w:jc w:val="both"/>
                    <w:rPr>
                      <w:rFonts w:ascii="Book Antiqua" w:hAnsi="Book Antiqua" w:cs="Arial"/>
                      <w:lang w:bidi="hi-IN"/>
                    </w:rPr>
                  </w:pPr>
                </w:p>
              </w:tc>
              <w:tc>
                <w:tcPr>
                  <w:tcW w:w="557" w:type="dxa"/>
                </w:tcPr>
                <w:p w14:paraId="4F2D02E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067" w:type="dxa"/>
                </w:tcPr>
                <w:p w14:paraId="0CD4D1D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1</w:t>
                  </w:r>
                </w:p>
              </w:tc>
              <w:tc>
                <w:tcPr>
                  <w:tcW w:w="1070" w:type="dxa"/>
                </w:tcPr>
                <w:p w14:paraId="5B8356A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bl>
          <w:p w14:paraId="428BC0D9" w14:textId="77777777" w:rsidR="00A00173" w:rsidRPr="00A00173" w:rsidRDefault="00A00173" w:rsidP="00362BC7">
            <w:pPr>
              <w:autoSpaceDE w:val="0"/>
              <w:autoSpaceDN w:val="0"/>
              <w:adjustRightInd w:val="0"/>
              <w:jc w:val="both"/>
              <w:rPr>
                <w:rFonts w:ascii="Book Antiqua" w:hAnsi="Book Antiqua" w:cs="Arial"/>
                <w:lang w:bidi="hi-IN"/>
              </w:rPr>
            </w:pPr>
          </w:p>
          <w:p w14:paraId="067223C5" w14:textId="77777777" w:rsidR="00A00173" w:rsidRPr="00A00173" w:rsidRDefault="00A00173" w:rsidP="00362BC7">
            <w:pPr>
              <w:autoSpaceDE w:val="0"/>
              <w:autoSpaceDN w:val="0"/>
              <w:adjustRightInd w:val="0"/>
              <w:jc w:val="both"/>
              <w:rPr>
                <w:rFonts w:ascii="Book Antiqua" w:hAnsi="Book Antiqua" w:cs="Arial"/>
              </w:rPr>
            </w:pPr>
          </w:p>
        </w:tc>
      </w:tr>
      <w:tr w:rsidR="00A00173" w:rsidRPr="00A00173" w14:paraId="23B3606A" w14:textId="77777777" w:rsidTr="00A00173">
        <w:trPr>
          <w:trHeight w:val="348"/>
          <w:tblHeader/>
        </w:trPr>
        <w:tc>
          <w:tcPr>
            <w:tcW w:w="168" w:type="pct"/>
          </w:tcPr>
          <w:p w14:paraId="566782BF"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C0FC236" w14:textId="77777777" w:rsidR="00A00173" w:rsidRPr="00A00173" w:rsidRDefault="00A00173" w:rsidP="00362BC7">
            <w:pPr>
              <w:jc w:val="both"/>
              <w:rPr>
                <w:rFonts w:ascii="Book Antiqua" w:hAnsi="Book Antiqua" w:cs="Arial"/>
              </w:rPr>
            </w:pPr>
            <w:r w:rsidRPr="00A00173">
              <w:rPr>
                <w:rFonts w:ascii="Book Antiqua" w:hAnsi="Book Antiqua" w:cs="Arial"/>
              </w:rPr>
              <w:t>Vol. II Part-B Appendix-G, Bill of Quantity, HP SLDC</w:t>
            </w:r>
          </w:p>
        </w:tc>
        <w:tc>
          <w:tcPr>
            <w:tcW w:w="2171" w:type="pct"/>
          </w:tcPr>
          <w:tbl>
            <w:tblPr>
              <w:tblStyle w:val="TableGrid"/>
              <w:tblpPr w:leftFromText="180" w:rightFromText="180" w:horzAnchor="margin" w:tblpY="-7035"/>
              <w:tblOverlap w:val="never"/>
              <w:tblW w:w="0" w:type="auto"/>
              <w:tblLayout w:type="fixed"/>
              <w:tblLook w:val="04A0" w:firstRow="1" w:lastRow="0" w:firstColumn="1" w:lastColumn="0" w:noHBand="0" w:noVBand="1"/>
            </w:tblPr>
            <w:tblGrid>
              <w:gridCol w:w="558"/>
              <w:gridCol w:w="1858"/>
              <w:gridCol w:w="1209"/>
              <w:gridCol w:w="1210"/>
              <w:gridCol w:w="1210"/>
            </w:tblGrid>
            <w:tr w:rsidR="00A00173" w:rsidRPr="00A00173" w14:paraId="36C2D18C" w14:textId="77777777" w:rsidTr="00CA2908">
              <w:trPr>
                <w:trHeight w:val="247"/>
              </w:trPr>
              <w:tc>
                <w:tcPr>
                  <w:tcW w:w="6045" w:type="dxa"/>
                  <w:gridSpan w:val="5"/>
                </w:tcPr>
                <w:p w14:paraId="639A6FE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HP SLDC</w:t>
                  </w:r>
                </w:p>
              </w:tc>
            </w:tr>
            <w:tr w:rsidR="00A00173" w:rsidRPr="00A00173" w14:paraId="390E49AD" w14:textId="77777777" w:rsidTr="00CA2908">
              <w:trPr>
                <w:trHeight w:val="382"/>
              </w:trPr>
              <w:tc>
                <w:tcPr>
                  <w:tcW w:w="558" w:type="dxa"/>
                </w:tcPr>
                <w:p w14:paraId="6AEDB449" w14:textId="77777777" w:rsidR="00A00173" w:rsidRPr="00A00173" w:rsidRDefault="00A00173" w:rsidP="00362BC7">
                  <w:pPr>
                    <w:autoSpaceDE w:val="0"/>
                    <w:autoSpaceDN w:val="0"/>
                    <w:adjustRightInd w:val="0"/>
                    <w:jc w:val="both"/>
                    <w:rPr>
                      <w:rFonts w:ascii="Book Antiqua" w:hAnsi="Book Antiqua" w:cs="Arial"/>
                      <w:lang w:bidi="hi-IN"/>
                    </w:rPr>
                  </w:pPr>
                </w:p>
              </w:tc>
              <w:tc>
                <w:tcPr>
                  <w:tcW w:w="1858" w:type="dxa"/>
                </w:tcPr>
                <w:p w14:paraId="3C2A38D9" w14:textId="77777777" w:rsidR="00A00173" w:rsidRPr="00A00173" w:rsidRDefault="00A00173" w:rsidP="00362BC7">
                  <w:pPr>
                    <w:autoSpaceDE w:val="0"/>
                    <w:autoSpaceDN w:val="0"/>
                    <w:adjustRightInd w:val="0"/>
                    <w:jc w:val="both"/>
                    <w:rPr>
                      <w:rFonts w:ascii="Book Antiqua" w:hAnsi="Book Antiqua" w:cs="Arial"/>
                      <w:lang w:bidi="hi-IN"/>
                    </w:rPr>
                  </w:pPr>
                </w:p>
              </w:tc>
              <w:tc>
                <w:tcPr>
                  <w:tcW w:w="1209" w:type="dxa"/>
                </w:tcPr>
                <w:p w14:paraId="3AD3BF10" w14:textId="77777777" w:rsidR="00A00173" w:rsidRPr="00A00173" w:rsidRDefault="00A00173" w:rsidP="00362BC7">
                  <w:pPr>
                    <w:autoSpaceDE w:val="0"/>
                    <w:autoSpaceDN w:val="0"/>
                    <w:adjustRightInd w:val="0"/>
                    <w:jc w:val="both"/>
                    <w:rPr>
                      <w:rFonts w:ascii="Book Antiqua" w:hAnsi="Book Antiqua" w:cs="Arial"/>
                      <w:lang w:bidi="hi-IN"/>
                    </w:rPr>
                  </w:pPr>
                </w:p>
              </w:tc>
              <w:tc>
                <w:tcPr>
                  <w:tcW w:w="2420" w:type="dxa"/>
                  <w:gridSpan w:val="2"/>
                </w:tcPr>
                <w:p w14:paraId="6855A7AB"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hAnsi="Book Antiqua" w:cs="Arial"/>
                      <w:lang w:bidi="hi-IN"/>
                    </w:rPr>
                    <w:t>Quantity</w:t>
                  </w:r>
                </w:p>
              </w:tc>
            </w:tr>
            <w:tr w:rsidR="00A00173" w:rsidRPr="00A00173" w14:paraId="110EA029" w14:textId="77777777" w:rsidTr="00CA2908">
              <w:trPr>
                <w:trHeight w:val="382"/>
              </w:trPr>
              <w:tc>
                <w:tcPr>
                  <w:tcW w:w="558" w:type="dxa"/>
                </w:tcPr>
                <w:p w14:paraId="742D43A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1858" w:type="dxa"/>
                </w:tcPr>
                <w:p w14:paraId="0789DE7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1209" w:type="dxa"/>
                </w:tcPr>
                <w:p w14:paraId="4F27A7D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1210" w:type="dxa"/>
                </w:tcPr>
                <w:p w14:paraId="3F5E903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Main CC</w:t>
                  </w:r>
                </w:p>
              </w:tc>
              <w:tc>
                <w:tcPr>
                  <w:tcW w:w="1210" w:type="dxa"/>
                </w:tcPr>
                <w:p w14:paraId="29CF4EC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Backup CC </w:t>
                  </w:r>
                </w:p>
              </w:tc>
            </w:tr>
            <w:tr w:rsidR="00A00173" w:rsidRPr="00A00173" w14:paraId="4FF3BF68" w14:textId="77777777" w:rsidTr="00CA2908">
              <w:trPr>
                <w:trHeight w:val="348"/>
              </w:trPr>
              <w:tc>
                <w:tcPr>
                  <w:tcW w:w="558" w:type="dxa"/>
                </w:tcPr>
                <w:p w14:paraId="7922F34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w:t>
                  </w:r>
                </w:p>
              </w:tc>
              <w:tc>
                <w:tcPr>
                  <w:tcW w:w="4277" w:type="dxa"/>
                  <w:gridSpan w:val="3"/>
                </w:tcPr>
                <w:p w14:paraId="4CDBAEF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DG system  </w:t>
                  </w:r>
                </w:p>
              </w:tc>
              <w:tc>
                <w:tcPr>
                  <w:tcW w:w="1210" w:type="dxa"/>
                </w:tcPr>
                <w:p w14:paraId="22D4920D"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30028D7A" w14:textId="77777777" w:rsidTr="00CA2908">
              <w:trPr>
                <w:trHeight w:val="757"/>
              </w:trPr>
              <w:tc>
                <w:tcPr>
                  <w:tcW w:w="558" w:type="dxa"/>
                </w:tcPr>
                <w:p w14:paraId="5502EBF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w:t>
                  </w:r>
                </w:p>
              </w:tc>
              <w:tc>
                <w:tcPr>
                  <w:tcW w:w="1858" w:type="dxa"/>
                </w:tcPr>
                <w:p w14:paraId="6C2283B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160 KVA DG set </w:t>
                  </w:r>
                </w:p>
              </w:tc>
              <w:tc>
                <w:tcPr>
                  <w:tcW w:w="1209" w:type="dxa"/>
                </w:tcPr>
                <w:p w14:paraId="03241DC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10" w:type="dxa"/>
                </w:tcPr>
                <w:p w14:paraId="1B96755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c>
                <w:tcPr>
                  <w:tcW w:w="1210" w:type="dxa"/>
                </w:tcPr>
                <w:p w14:paraId="761F761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r w:rsidR="00A00173" w:rsidRPr="00A00173" w14:paraId="734AF430" w14:textId="77777777" w:rsidTr="00CA2908">
              <w:trPr>
                <w:trHeight w:val="757"/>
              </w:trPr>
              <w:tc>
                <w:tcPr>
                  <w:tcW w:w="558" w:type="dxa"/>
                </w:tcPr>
                <w:p w14:paraId="6CFA467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(e)</w:t>
                  </w:r>
                </w:p>
              </w:tc>
              <w:tc>
                <w:tcPr>
                  <w:tcW w:w="1858" w:type="dxa"/>
                </w:tcPr>
                <w:p w14:paraId="586EA94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200 KVA DG Set </w:t>
                  </w:r>
                </w:p>
              </w:tc>
              <w:tc>
                <w:tcPr>
                  <w:tcW w:w="1209" w:type="dxa"/>
                </w:tcPr>
                <w:p w14:paraId="28603B6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10" w:type="dxa"/>
                </w:tcPr>
                <w:p w14:paraId="0ED3532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1</w:t>
                  </w:r>
                </w:p>
              </w:tc>
              <w:tc>
                <w:tcPr>
                  <w:tcW w:w="1210" w:type="dxa"/>
                </w:tcPr>
                <w:p w14:paraId="5C2ADC1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bl>
          <w:p w14:paraId="1D86C35C"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560165E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tbl>
            <w:tblPr>
              <w:tblStyle w:val="TableGrid"/>
              <w:tblpPr w:leftFromText="180" w:rightFromText="180" w:vertAnchor="page" w:horzAnchor="margin" w:tblpY="331"/>
              <w:tblOverlap w:val="never"/>
              <w:tblW w:w="5524" w:type="dxa"/>
              <w:tblLayout w:type="fixed"/>
              <w:tblLook w:val="04A0" w:firstRow="1" w:lastRow="0" w:firstColumn="1" w:lastColumn="0" w:noHBand="0" w:noVBand="1"/>
            </w:tblPr>
            <w:tblGrid>
              <w:gridCol w:w="558"/>
              <w:gridCol w:w="1858"/>
              <w:gridCol w:w="1209"/>
              <w:gridCol w:w="1210"/>
              <w:gridCol w:w="689"/>
            </w:tblGrid>
            <w:tr w:rsidR="00A00173" w:rsidRPr="00A00173" w14:paraId="506D8038" w14:textId="77777777" w:rsidTr="009C0817">
              <w:trPr>
                <w:trHeight w:val="247"/>
              </w:trPr>
              <w:tc>
                <w:tcPr>
                  <w:tcW w:w="5524" w:type="dxa"/>
                  <w:gridSpan w:val="5"/>
                </w:tcPr>
                <w:p w14:paraId="0EAE513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HP SLDC</w:t>
                  </w:r>
                </w:p>
              </w:tc>
            </w:tr>
            <w:tr w:rsidR="00A00173" w:rsidRPr="00A00173" w14:paraId="78A226D1" w14:textId="77777777" w:rsidTr="009C0817">
              <w:trPr>
                <w:trHeight w:val="382"/>
              </w:trPr>
              <w:tc>
                <w:tcPr>
                  <w:tcW w:w="558" w:type="dxa"/>
                </w:tcPr>
                <w:p w14:paraId="13DCBFC2" w14:textId="77777777" w:rsidR="00A00173" w:rsidRPr="00A00173" w:rsidRDefault="00A00173" w:rsidP="00362BC7">
                  <w:pPr>
                    <w:autoSpaceDE w:val="0"/>
                    <w:autoSpaceDN w:val="0"/>
                    <w:adjustRightInd w:val="0"/>
                    <w:jc w:val="both"/>
                    <w:rPr>
                      <w:rFonts w:ascii="Book Antiqua" w:hAnsi="Book Antiqua" w:cs="Arial"/>
                      <w:lang w:bidi="hi-IN"/>
                    </w:rPr>
                  </w:pPr>
                </w:p>
              </w:tc>
              <w:tc>
                <w:tcPr>
                  <w:tcW w:w="1858" w:type="dxa"/>
                </w:tcPr>
                <w:p w14:paraId="16B54008" w14:textId="77777777" w:rsidR="00A00173" w:rsidRPr="00A00173" w:rsidRDefault="00A00173" w:rsidP="00362BC7">
                  <w:pPr>
                    <w:autoSpaceDE w:val="0"/>
                    <w:autoSpaceDN w:val="0"/>
                    <w:adjustRightInd w:val="0"/>
                    <w:jc w:val="both"/>
                    <w:rPr>
                      <w:rFonts w:ascii="Book Antiqua" w:hAnsi="Book Antiqua" w:cs="Arial"/>
                      <w:lang w:bidi="hi-IN"/>
                    </w:rPr>
                  </w:pPr>
                </w:p>
              </w:tc>
              <w:tc>
                <w:tcPr>
                  <w:tcW w:w="1209" w:type="dxa"/>
                </w:tcPr>
                <w:p w14:paraId="4266427B" w14:textId="77777777" w:rsidR="00A00173" w:rsidRPr="00A00173" w:rsidRDefault="00A00173" w:rsidP="00362BC7">
                  <w:pPr>
                    <w:autoSpaceDE w:val="0"/>
                    <w:autoSpaceDN w:val="0"/>
                    <w:adjustRightInd w:val="0"/>
                    <w:jc w:val="both"/>
                    <w:rPr>
                      <w:rFonts w:ascii="Book Antiqua" w:hAnsi="Book Antiqua" w:cs="Arial"/>
                      <w:lang w:bidi="hi-IN"/>
                    </w:rPr>
                  </w:pPr>
                </w:p>
              </w:tc>
              <w:tc>
                <w:tcPr>
                  <w:tcW w:w="1899" w:type="dxa"/>
                  <w:gridSpan w:val="2"/>
                </w:tcPr>
                <w:p w14:paraId="68113EC6"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hAnsi="Book Antiqua" w:cs="Arial"/>
                      <w:lang w:bidi="hi-IN"/>
                    </w:rPr>
                    <w:t>Quantity</w:t>
                  </w:r>
                </w:p>
              </w:tc>
            </w:tr>
            <w:tr w:rsidR="00A00173" w:rsidRPr="00A00173" w14:paraId="50BF5DD0" w14:textId="77777777" w:rsidTr="009C0817">
              <w:trPr>
                <w:trHeight w:val="382"/>
              </w:trPr>
              <w:tc>
                <w:tcPr>
                  <w:tcW w:w="558" w:type="dxa"/>
                </w:tcPr>
                <w:p w14:paraId="7FB8078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 No.</w:t>
                  </w:r>
                </w:p>
              </w:tc>
              <w:tc>
                <w:tcPr>
                  <w:tcW w:w="1858" w:type="dxa"/>
                </w:tcPr>
                <w:p w14:paraId="52068E2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Item Description</w:t>
                  </w:r>
                </w:p>
              </w:tc>
              <w:tc>
                <w:tcPr>
                  <w:tcW w:w="1209" w:type="dxa"/>
                </w:tcPr>
                <w:p w14:paraId="6088579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Unit</w:t>
                  </w:r>
                </w:p>
              </w:tc>
              <w:tc>
                <w:tcPr>
                  <w:tcW w:w="1210" w:type="dxa"/>
                </w:tcPr>
                <w:p w14:paraId="69952B7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Main CC</w:t>
                  </w:r>
                </w:p>
              </w:tc>
              <w:tc>
                <w:tcPr>
                  <w:tcW w:w="689" w:type="dxa"/>
                </w:tcPr>
                <w:p w14:paraId="1AB299B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Backup CC </w:t>
                  </w:r>
                </w:p>
              </w:tc>
            </w:tr>
            <w:tr w:rsidR="00A00173" w:rsidRPr="00A00173" w14:paraId="23133394" w14:textId="77777777" w:rsidTr="009C0817">
              <w:trPr>
                <w:trHeight w:val="348"/>
              </w:trPr>
              <w:tc>
                <w:tcPr>
                  <w:tcW w:w="558" w:type="dxa"/>
                </w:tcPr>
                <w:p w14:paraId="587EE31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w:t>
                  </w:r>
                </w:p>
              </w:tc>
              <w:tc>
                <w:tcPr>
                  <w:tcW w:w="4277" w:type="dxa"/>
                  <w:gridSpan w:val="3"/>
                </w:tcPr>
                <w:p w14:paraId="16DA736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DG system  </w:t>
                  </w:r>
                </w:p>
              </w:tc>
              <w:tc>
                <w:tcPr>
                  <w:tcW w:w="689" w:type="dxa"/>
                </w:tcPr>
                <w:p w14:paraId="5589D091"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723BB82E" w14:textId="77777777" w:rsidTr="009C0817">
              <w:trPr>
                <w:trHeight w:val="757"/>
              </w:trPr>
              <w:tc>
                <w:tcPr>
                  <w:tcW w:w="558" w:type="dxa"/>
                </w:tcPr>
                <w:p w14:paraId="32AE73A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w:t>
                  </w:r>
                </w:p>
              </w:tc>
              <w:tc>
                <w:tcPr>
                  <w:tcW w:w="1858" w:type="dxa"/>
                </w:tcPr>
                <w:p w14:paraId="6996D08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160 KVA DG set </w:t>
                  </w:r>
                </w:p>
              </w:tc>
              <w:tc>
                <w:tcPr>
                  <w:tcW w:w="1209" w:type="dxa"/>
                </w:tcPr>
                <w:p w14:paraId="59CB0AE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10" w:type="dxa"/>
                </w:tcPr>
                <w:p w14:paraId="5D6F53A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1</w:t>
                  </w:r>
                </w:p>
              </w:tc>
              <w:tc>
                <w:tcPr>
                  <w:tcW w:w="689" w:type="dxa"/>
                </w:tcPr>
                <w:p w14:paraId="12E83B6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r w:rsidR="00A00173" w:rsidRPr="00A00173" w14:paraId="28C67800" w14:textId="77777777" w:rsidTr="009C0817">
              <w:trPr>
                <w:trHeight w:val="757"/>
              </w:trPr>
              <w:tc>
                <w:tcPr>
                  <w:tcW w:w="558" w:type="dxa"/>
                </w:tcPr>
                <w:p w14:paraId="7815ADC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(e)</w:t>
                  </w:r>
                </w:p>
              </w:tc>
              <w:tc>
                <w:tcPr>
                  <w:tcW w:w="1858" w:type="dxa"/>
                </w:tcPr>
                <w:p w14:paraId="72B888E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200 KVA DG Set </w:t>
                  </w:r>
                </w:p>
              </w:tc>
              <w:tc>
                <w:tcPr>
                  <w:tcW w:w="1209" w:type="dxa"/>
                </w:tcPr>
                <w:p w14:paraId="2C67F4A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No.</w:t>
                  </w:r>
                </w:p>
              </w:tc>
              <w:tc>
                <w:tcPr>
                  <w:tcW w:w="1210" w:type="dxa"/>
                </w:tcPr>
                <w:p w14:paraId="2B20BD0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c>
                <w:tcPr>
                  <w:tcW w:w="689" w:type="dxa"/>
                </w:tcPr>
                <w:p w14:paraId="2201592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0</w:t>
                  </w:r>
                </w:p>
              </w:tc>
            </w:tr>
          </w:tbl>
          <w:p w14:paraId="60F66660"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3F3B1158" w14:textId="77777777" w:rsidTr="00A00173">
        <w:trPr>
          <w:trHeight w:val="348"/>
          <w:tblHeader/>
        </w:trPr>
        <w:tc>
          <w:tcPr>
            <w:tcW w:w="168" w:type="pct"/>
          </w:tcPr>
          <w:p w14:paraId="33867DC7"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99408C5"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Appendix-G, RRVPNL</w:t>
            </w:r>
          </w:p>
        </w:tc>
        <w:tc>
          <w:tcPr>
            <w:tcW w:w="2171" w:type="pct"/>
          </w:tcPr>
          <w:p w14:paraId="4F21405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RRVPNL</w:t>
            </w:r>
          </w:p>
          <w:tbl>
            <w:tblPr>
              <w:tblW w:w="6045" w:type="dxa"/>
              <w:tblLayout w:type="fixed"/>
              <w:tblLook w:val="04A0" w:firstRow="1" w:lastRow="0" w:firstColumn="1" w:lastColumn="0" w:noHBand="0" w:noVBand="1"/>
            </w:tblPr>
            <w:tblGrid>
              <w:gridCol w:w="753"/>
              <w:gridCol w:w="2107"/>
              <w:gridCol w:w="647"/>
              <w:gridCol w:w="1017"/>
              <w:gridCol w:w="1509"/>
              <w:gridCol w:w="12"/>
            </w:tblGrid>
            <w:tr w:rsidR="00A00173" w:rsidRPr="00A00173" w14:paraId="6ABEDF14" w14:textId="77777777" w:rsidTr="00CA2908">
              <w:trPr>
                <w:trHeight w:val="503"/>
              </w:trPr>
              <w:tc>
                <w:tcPr>
                  <w:tcW w:w="753" w:type="dxa"/>
                  <w:vMerge w:val="restart"/>
                  <w:tcBorders>
                    <w:top w:val="single" w:sz="4" w:space="0" w:color="auto"/>
                    <w:left w:val="single" w:sz="4" w:space="0" w:color="auto"/>
                    <w:right w:val="nil"/>
                  </w:tcBorders>
                </w:tcPr>
                <w:p w14:paraId="49AEFE9C" w14:textId="77777777" w:rsidR="00A00173" w:rsidRPr="00A00173" w:rsidRDefault="00A00173" w:rsidP="00362BC7">
                  <w:pPr>
                    <w:spacing w:after="0" w:line="240" w:lineRule="auto"/>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S.No.</w:t>
                  </w:r>
                </w:p>
              </w:tc>
              <w:tc>
                <w:tcPr>
                  <w:tcW w:w="2107" w:type="dxa"/>
                  <w:vMerge w:val="restart"/>
                  <w:tcBorders>
                    <w:top w:val="single" w:sz="4" w:space="0" w:color="auto"/>
                    <w:left w:val="single" w:sz="4" w:space="0" w:color="auto"/>
                    <w:bottom w:val="single" w:sz="4" w:space="0" w:color="000000"/>
                    <w:right w:val="nil"/>
                  </w:tcBorders>
                  <w:shd w:val="clear" w:color="auto" w:fill="auto"/>
                  <w:vAlign w:val="center"/>
                  <w:hideMark/>
                </w:tcPr>
                <w:p w14:paraId="596A83CE" w14:textId="77777777" w:rsidR="00A00173" w:rsidRPr="00A00173" w:rsidRDefault="00A00173" w:rsidP="00362BC7">
                  <w:pPr>
                    <w:spacing w:after="0" w:line="240" w:lineRule="auto"/>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Item Description</w:t>
                  </w:r>
                </w:p>
              </w:tc>
              <w:tc>
                <w:tcPr>
                  <w:tcW w:w="6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4F6D92" w14:textId="77777777" w:rsidR="00A00173" w:rsidRPr="00A00173" w:rsidRDefault="00A00173" w:rsidP="00362BC7">
                  <w:pPr>
                    <w:spacing w:after="0" w:line="240" w:lineRule="auto"/>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Unit</w:t>
                  </w:r>
                </w:p>
              </w:tc>
              <w:tc>
                <w:tcPr>
                  <w:tcW w:w="2538" w:type="dxa"/>
                  <w:gridSpan w:val="3"/>
                  <w:tcBorders>
                    <w:top w:val="single" w:sz="4" w:space="0" w:color="auto"/>
                    <w:left w:val="nil"/>
                    <w:bottom w:val="single" w:sz="4" w:space="0" w:color="auto"/>
                    <w:right w:val="single" w:sz="4" w:space="0" w:color="000000"/>
                  </w:tcBorders>
                  <w:shd w:val="clear" w:color="auto" w:fill="auto"/>
                  <w:vAlign w:val="center"/>
                  <w:hideMark/>
                </w:tcPr>
                <w:p w14:paraId="102B5DEC" w14:textId="77777777" w:rsidR="00A00173" w:rsidRPr="00A00173" w:rsidRDefault="00A00173" w:rsidP="00362BC7">
                  <w:pPr>
                    <w:spacing w:after="0" w:line="240" w:lineRule="auto"/>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Quantity</w:t>
                  </w:r>
                </w:p>
              </w:tc>
            </w:tr>
            <w:tr w:rsidR="00A00173" w:rsidRPr="00A00173" w14:paraId="5015018F" w14:textId="77777777" w:rsidTr="00CA2908">
              <w:trPr>
                <w:gridAfter w:val="1"/>
                <w:wAfter w:w="12" w:type="dxa"/>
                <w:trHeight w:val="458"/>
              </w:trPr>
              <w:tc>
                <w:tcPr>
                  <w:tcW w:w="753" w:type="dxa"/>
                  <w:vMerge/>
                  <w:tcBorders>
                    <w:left w:val="single" w:sz="4" w:space="0" w:color="auto"/>
                    <w:bottom w:val="single" w:sz="4" w:space="0" w:color="000000"/>
                    <w:right w:val="nil"/>
                  </w:tcBorders>
                </w:tcPr>
                <w:p w14:paraId="3780F2E2"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p>
              </w:tc>
              <w:tc>
                <w:tcPr>
                  <w:tcW w:w="2107" w:type="dxa"/>
                  <w:vMerge/>
                  <w:tcBorders>
                    <w:top w:val="single" w:sz="4" w:space="0" w:color="auto"/>
                    <w:left w:val="single" w:sz="4" w:space="0" w:color="auto"/>
                    <w:bottom w:val="single" w:sz="4" w:space="0" w:color="000000"/>
                    <w:right w:val="nil"/>
                  </w:tcBorders>
                  <w:vAlign w:val="center"/>
                  <w:hideMark/>
                </w:tcPr>
                <w:p w14:paraId="68F2A22A"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p>
              </w:tc>
              <w:tc>
                <w:tcPr>
                  <w:tcW w:w="647" w:type="dxa"/>
                  <w:vMerge/>
                  <w:tcBorders>
                    <w:top w:val="single" w:sz="4" w:space="0" w:color="auto"/>
                    <w:left w:val="single" w:sz="4" w:space="0" w:color="auto"/>
                    <w:bottom w:val="single" w:sz="4" w:space="0" w:color="000000"/>
                    <w:right w:val="single" w:sz="4" w:space="0" w:color="auto"/>
                  </w:tcBorders>
                  <w:vAlign w:val="center"/>
                  <w:hideMark/>
                </w:tcPr>
                <w:p w14:paraId="3F440BD6"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p>
              </w:tc>
              <w:tc>
                <w:tcPr>
                  <w:tcW w:w="1017" w:type="dxa"/>
                  <w:tcBorders>
                    <w:top w:val="nil"/>
                    <w:left w:val="nil"/>
                    <w:bottom w:val="single" w:sz="4" w:space="0" w:color="auto"/>
                    <w:right w:val="single" w:sz="4" w:space="0" w:color="auto"/>
                  </w:tcBorders>
                  <w:shd w:val="clear" w:color="auto" w:fill="auto"/>
                  <w:vAlign w:val="center"/>
                  <w:hideMark/>
                </w:tcPr>
                <w:p w14:paraId="3086DDC5"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Main CC</w:t>
                  </w:r>
                </w:p>
              </w:tc>
              <w:tc>
                <w:tcPr>
                  <w:tcW w:w="1509" w:type="dxa"/>
                  <w:tcBorders>
                    <w:top w:val="nil"/>
                    <w:left w:val="nil"/>
                    <w:bottom w:val="single" w:sz="4" w:space="0" w:color="auto"/>
                    <w:right w:val="single" w:sz="4" w:space="0" w:color="auto"/>
                  </w:tcBorders>
                  <w:shd w:val="clear" w:color="auto" w:fill="auto"/>
                  <w:vAlign w:val="center"/>
                  <w:hideMark/>
                </w:tcPr>
                <w:p w14:paraId="40F69DEA"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Backup CC</w:t>
                  </w:r>
                </w:p>
              </w:tc>
            </w:tr>
            <w:tr w:rsidR="00A00173" w:rsidRPr="00A00173" w14:paraId="6C25A662" w14:textId="77777777" w:rsidTr="00CA2908">
              <w:trPr>
                <w:gridAfter w:val="1"/>
                <w:wAfter w:w="12" w:type="dxa"/>
                <w:trHeight w:val="432"/>
              </w:trPr>
              <w:tc>
                <w:tcPr>
                  <w:tcW w:w="753" w:type="dxa"/>
                  <w:tcBorders>
                    <w:top w:val="nil"/>
                    <w:left w:val="single" w:sz="4" w:space="0" w:color="auto"/>
                    <w:bottom w:val="single" w:sz="4" w:space="0" w:color="auto"/>
                    <w:right w:val="single" w:sz="4" w:space="0" w:color="auto"/>
                  </w:tcBorders>
                </w:tcPr>
                <w:p w14:paraId="50E9A5D6"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2.20 </w:t>
                  </w:r>
                </w:p>
              </w:tc>
              <w:tc>
                <w:tcPr>
                  <w:tcW w:w="2107" w:type="dxa"/>
                  <w:tcBorders>
                    <w:top w:val="nil"/>
                    <w:left w:val="single" w:sz="4" w:space="0" w:color="auto"/>
                    <w:bottom w:val="single" w:sz="4" w:space="0" w:color="auto"/>
                    <w:right w:val="single" w:sz="4" w:space="0" w:color="auto"/>
                  </w:tcBorders>
                  <w:shd w:val="clear" w:color="auto" w:fill="auto"/>
                  <w:noWrap/>
                  <w:vAlign w:val="bottom"/>
                </w:tcPr>
                <w:p w14:paraId="2E8BE93F"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w:t>
                  </w:r>
                </w:p>
              </w:tc>
              <w:tc>
                <w:tcPr>
                  <w:tcW w:w="3173" w:type="dxa"/>
                  <w:gridSpan w:val="3"/>
                  <w:tcBorders>
                    <w:top w:val="nil"/>
                    <w:left w:val="nil"/>
                    <w:bottom w:val="single" w:sz="4" w:space="0" w:color="auto"/>
                    <w:right w:val="single" w:sz="4" w:space="0" w:color="auto"/>
                  </w:tcBorders>
                  <w:shd w:val="clear" w:color="auto" w:fill="auto"/>
                  <w:vAlign w:val="center"/>
                </w:tcPr>
                <w:p w14:paraId="487FDBF2"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r>
            <w:tr w:rsidR="00A00173" w:rsidRPr="00A00173" w14:paraId="5F19C6A9" w14:textId="77777777" w:rsidTr="00CA2908">
              <w:trPr>
                <w:gridAfter w:val="1"/>
                <w:wAfter w:w="12" w:type="dxa"/>
                <w:trHeight w:val="432"/>
              </w:trPr>
              <w:tc>
                <w:tcPr>
                  <w:tcW w:w="753" w:type="dxa"/>
                  <w:tcBorders>
                    <w:top w:val="nil"/>
                    <w:left w:val="single" w:sz="4" w:space="0" w:color="auto"/>
                    <w:bottom w:val="single" w:sz="4" w:space="0" w:color="auto"/>
                    <w:right w:val="single" w:sz="4" w:space="0" w:color="auto"/>
                  </w:tcBorders>
                </w:tcPr>
                <w:p w14:paraId="7B6CE4C6"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107" w:type="dxa"/>
                  <w:tcBorders>
                    <w:top w:val="nil"/>
                    <w:left w:val="single" w:sz="4" w:space="0" w:color="auto"/>
                    <w:bottom w:val="single" w:sz="4" w:space="0" w:color="auto"/>
                    <w:right w:val="single" w:sz="4" w:space="0" w:color="auto"/>
                  </w:tcBorders>
                  <w:shd w:val="clear" w:color="auto" w:fill="auto"/>
                  <w:noWrap/>
                  <w:vAlign w:val="bottom"/>
                </w:tcPr>
                <w:p w14:paraId="1B9184C8"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Remote consoles with 55"monitor with CPU </w:t>
                  </w:r>
                </w:p>
              </w:tc>
              <w:tc>
                <w:tcPr>
                  <w:tcW w:w="3173" w:type="dxa"/>
                  <w:gridSpan w:val="3"/>
                  <w:tcBorders>
                    <w:top w:val="nil"/>
                    <w:left w:val="nil"/>
                    <w:bottom w:val="single" w:sz="4" w:space="0" w:color="auto"/>
                    <w:right w:val="single" w:sz="4" w:space="0" w:color="auto"/>
                  </w:tcBorders>
                  <w:shd w:val="clear" w:color="auto" w:fill="auto"/>
                  <w:vAlign w:val="center"/>
                </w:tcPr>
                <w:p w14:paraId="389FA215"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r>
            <w:tr w:rsidR="00A00173" w:rsidRPr="00A00173" w14:paraId="6AA2FE99" w14:textId="77777777" w:rsidTr="00CA2908">
              <w:trPr>
                <w:gridAfter w:val="1"/>
                <w:wAfter w:w="12" w:type="dxa"/>
                <w:trHeight w:val="432"/>
              </w:trPr>
              <w:tc>
                <w:tcPr>
                  <w:tcW w:w="753" w:type="dxa"/>
                  <w:tcBorders>
                    <w:top w:val="nil"/>
                    <w:left w:val="single" w:sz="4" w:space="0" w:color="auto"/>
                    <w:bottom w:val="single" w:sz="4" w:space="0" w:color="auto"/>
                    <w:right w:val="single" w:sz="4" w:space="0" w:color="auto"/>
                  </w:tcBorders>
                </w:tcPr>
                <w:p w14:paraId="7AE722B9"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w:t>
                  </w:r>
                </w:p>
              </w:tc>
              <w:tc>
                <w:tcPr>
                  <w:tcW w:w="2107" w:type="dxa"/>
                  <w:tcBorders>
                    <w:top w:val="nil"/>
                    <w:left w:val="single" w:sz="4" w:space="0" w:color="auto"/>
                    <w:bottom w:val="single" w:sz="4" w:space="0" w:color="auto"/>
                    <w:right w:val="single" w:sz="4" w:space="0" w:color="auto"/>
                  </w:tcBorders>
                  <w:shd w:val="clear" w:color="auto" w:fill="auto"/>
                  <w:noWrap/>
                  <w:vAlign w:val="bottom"/>
                  <w:hideMark/>
                </w:tcPr>
                <w:p w14:paraId="102C118A"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 with CPU (55"monitor)</w:t>
                  </w:r>
                </w:p>
              </w:tc>
              <w:tc>
                <w:tcPr>
                  <w:tcW w:w="647" w:type="dxa"/>
                  <w:tcBorders>
                    <w:top w:val="nil"/>
                    <w:left w:val="nil"/>
                    <w:bottom w:val="single" w:sz="4" w:space="0" w:color="auto"/>
                    <w:right w:val="single" w:sz="4" w:space="0" w:color="auto"/>
                  </w:tcBorders>
                  <w:shd w:val="clear" w:color="auto" w:fill="auto"/>
                  <w:vAlign w:val="center"/>
                  <w:hideMark/>
                </w:tcPr>
                <w:p w14:paraId="05A99834"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1017" w:type="dxa"/>
                  <w:tcBorders>
                    <w:top w:val="nil"/>
                    <w:left w:val="nil"/>
                    <w:bottom w:val="single" w:sz="4" w:space="0" w:color="auto"/>
                    <w:right w:val="single" w:sz="4" w:space="0" w:color="auto"/>
                  </w:tcBorders>
                  <w:shd w:val="clear" w:color="auto" w:fill="auto"/>
                  <w:vAlign w:val="center"/>
                  <w:hideMark/>
                </w:tcPr>
                <w:p w14:paraId="5640B7CA"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3</w:t>
                  </w:r>
                </w:p>
              </w:tc>
              <w:tc>
                <w:tcPr>
                  <w:tcW w:w="1509" w:type="dxa"/>
                  <w:tcBorders>
                    <w:top w:val="nil"/>
                    <w:left w:val="nil"/>
                    <w:bottom w:val="single" w:sz="4" w:space="0" w:color="auto"/>
                    <w:right w:val="single" w:sz="4" w:space="0" w:color="auto"/>
                  </w:tcBorders>
                  <w:shd w:val="clear" w:color="auto" w:fill="auto"/>
                  <w:vAlign w:val="center"/>
                  <w:hideMark/>
                </w:tcPr>
                <w:p w14:paraId="0BD7A35E"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r w:rsidR="00A00173" w:rsidRPr="00A00173" w14:paraId="5E2FD3C6" w14:textId="77777777" w:rsidTr="00CA2908">
              <w:trPr>
                <w:gridAfter w:val="1"/>
                <w:wAfter w:w="12" w:type="dxa"/>
                <w:trHeight w:val="315"/>
              </w:trPr>
              <w:tc>
                <w:tcPr>
                  <w:tcW w:w="753" w:type="dxa"/>
                  <w:tcBorders>
                    <w:top w:val="nil"/>
                    <w:left w:val="single" w:sz="4" w:space="0" w:color="auto"/>
                    <w:bottom w:val="single" w:sz="4" w:space="0" w:color="auto"/>
                    <w:right w:val="single" w:sz="4" w:space="0" w:color="auto"/>
                  </w:tcBorders>
                </w:tcPr>
                <w:p w14:paraId="0A0E2F4B"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(ii)</w:t>
                  </w:r>
                </w:p>
              </w:tc>
              <w:tc>
                <w:tcPr>
                  <w:tcW w:w="2107" w:type="dxa"/>
                  <w:tcBorders>
                    <w:top w:val="nil"/>
                    <w:left w:val="single" w:sz="4" w:space="0" w:color="auto"/>
                    <w:bottom w:val="single" w:sz="4" w:space="0" w:color="auto"/>
                    <w:right w:val="single" w:sz="4" w:space="0" w:color="auto"/>
                  </w:tcBorders>
                  <w:shd w:val="clear" w:color="auto" w:fill="auto"/>
                  <w:noWrap/>
                  <w:vAlign w:val="bottom"/>
                  <w:hideMark/>
                </w:tcPr>
                <w:p w14:paraId="5D38FF73"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55" monitor for remote console</w:t>
                  </w:r>
                </w:p>
              </w:tc>
              <w:tc>
                <w:tcPr>
                  <w:tcW w:w="647" w:type="dxa"/>
                  <w:tcBorders>
                    <w:top w:val="nil"/>
                    <w:left w:val="nil"/>
                    <w:bottom w:val="single" w:sz="4" w:space="0" w:color="auto"/>
                    <w:right w:val="single" w:sz="4" w:space="0" w:color="auto"/>
                  </w:tcBorders>
                  <w:shd w:val="clear" w:color="auto" w:fill="auto"/>
                  <w:vAlign w:val="center"/>
                  <w:hideMark/>
                </w:tcPr>
                <w:p w14:paraId="6EACC93F"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1017" w:type="dxa"/>
                  <w:tcBorders>
                    <w:top w:val="nil"/>
                    <w:left w:val="nil"/>
                    <w:bottom w:val="single" w:sz="4" w:space="0" w:color="auto"/>
                    <w:right w:val="single" w:sz="4" w:space="0" w:color="auto"/>
                  </w:tcBorders>
                  <w:shd w:val="clear" w:color="auto" w:fill="auto"/>
                  <w:vAlign w:val="center"/>
                  <w:hideMark/>
                </w:tcPr>
                <w:p w14:paraId="75B17A5B"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3</w:t>
                  </w:r>
                </w:p>
              </w:tc>
              <w:tc>
                <w:tcPr>
                  <w:tcW w:w="1509" w:type="dxa"/>
                  <w:tcBorders>
                    <w:top w:val="nil"/>
                    <w:left w:val="nil"/>
                    <w:bottom w:val="single" w:sz="4" w:space="0" w:color="auto"/>
                    <w:right w:val="single" w:sz="4" w:space="0" w:color="auto"/>
                  </w:tcBorders>
                  <w:shd w:val="clear" w:color="auto" w:fill="auto"/>
                  <w:vAlign w:val="center"/>
                  <w:hideMark/>
                </w:tcPr>
                <w:p w14:paraId="34AFFAA8"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r w:rsidR="00A00173" w:rsidRPr="00A00173" w14:paraId="5E9F159D" w14:textId="77777777" w:rsidTr="00CA2908">
              <w:trPr>
                <w:gridAfter w:val="1"/>
                <w:wAfter w:w="12" w:type="dxa"/>
                <w:trHeight w:val="315"/>
              </w:trPr>
              <w:tc>
                <w:tcPr>
                  <w:tcW w:w="753" w:type="dxa"/>
                  <w:tcBorders>
                    <w:top w:val="nil"/>
                    <w:left w:val="single" w:sz="4" w:space="0" w:color="auto"/>
                    <w:bottom w:val="single" w:sz="4" w:space="0" w:color="auto"/>
                    <w:right w:val="single" w:sz="4" w:space="0" w:color="auto"/>
                  </w:tcBorders>
                </w:tcPr>
                <w:p w14:paraId="6BDC3D7A"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2.23</w:t>
                  </w:r>
                </w:p>
              </w:tc>
              <w:tc>
                <w:tcPr>
                  <w:tcW w:w="2107" w:type="dxa"/>
                  <w:tcBorders>
                    <w:top w:val="nil"/>
                    <w:left w:val="single" w:sz="4" w:space="0" w:color="auto"/>
                    <w:bottom w:val="single" w:sz="4" w:space="0" w:color="auto"/>
                    <w:right w:val="single" w:sz="4" w:space="0" w:color="auto"/>
                  </w:tcBorders>
                  <w:shd w:val="clear" w:color="auto" w:fill="auto"/>
                  <w:noWrap/>
                  <w:vAlign w:val="bottom"/>
                </w:tcPr>
                <w:p w14:paraId="7B2F5665"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Printers </w:t>
                  </w:r>
                </w:p>
              </w:tc>
              <w:tc>
                <w:tcPr>
                  <w:tcW w:w="647" w:type="dxa"/>
                  <w:tcBorders>
                    <w:top w:val="nil"/>
                    <w:left w:val="nil"/>
                    <w:bottom w:val="single" w:sz="4" w:space="0" w:color="auto"/>
                    <w:right w:val="single" w:sz="4" w:space="0" w:color="auto"/>
                  </w:tcBorders>
                  <w:shd w:val="clear" w:color="auto" w:fill="auto"/>
                  <w:vAlign w:val="center"/>
                </w:tcPr>
                <w:p w14:paraId="6212623E"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c>
                <w:tcPr>
                  <w:tcW w:w="1017" w:type="dxa"/>
                  <w:tcBorders>
                    <w:top w:val="nil"/>
                    <w:left w:val="nil"/>
                    <w:bottom w:val="single" w:sz="4" w:space="0" w:color="auto"/>
                    <w:right w:val="single" w:sz="4" w:space="0" w:color="auto"/>
                  </w:tcBorders>
                  <w:shd w:val="clear" w:color="auto" w:fill="auto"/>
                  <w:vAlign w:val="center"/>
                </w:tcPr>
                <w:p w14:paraId="764FC09B"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c>
                <w:tcPr>
                  <w:tcW w:w="1509" w:type="dxa"/>
                  <w:tcBorders>
                    <w:top w:val="nil"/>
                    <w:left w:val="nil"/>
                    <w:bottom w:val="single" w:sz="4" w:space="0" w:color="auto"/>
                    <w:right w:val="single" w:sz="4" w:space="0" w:color="auto"/>
                  </w:tcBorders>
                  <w:shd w:val="clear" w:color="auto" w:fill="auto"/>
                  <w:vAlign w:val="center"/>
                </w:tcPr>
                <w:p w14:paraId="6C9D0393"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r>
            <w:tr w:rsidR="00A00173" w:rsidRPr="00A00173" w14:paraId="336E25D4" w14:textId="77777777" w:rsidTr="00CA2908">
              <w:trPr>
                <w:gridAfter w:val="1"/>
                <w:wAfter w:w="12" w:type="dxa"/>
                <w:trHeight w:val="315"/>
              </w:trPr>
              <w:tc>
                <w:tcPr>
                  <w:tcW w:w="753" w:type="dxa"/>
                  <w:tcBorders>
                    <w:top w:val="nil"/>
                    <w:left w:val="single" w:sz="4" w:space="0" w:color="auto"/>
                    <w:bottom w:val="single" w:sz="4" w:space="0" w:color="auto"/>
                    <w:right w:val="single" w:sz="4" w:space="0" w:color="auto"/>
                  </w:tcBorders>
                </w:tcPr>
                <w:p w14:paraId="180D0194"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107" w:type="dxa"/>
                  <w:tcBorders>
                    <w:top w:val="nil"/>
                    <w:left w:val="single" w:sz="4" w:space="0" w:color="auto"/>
                    <w:bottom w:val="single" w:sz="4" w:space="0" w:color="auto"/>
                    <w:right w:val="single" w:sz="4" w:space="0" w:color="auto"/>
                  </w:tcBorders>
                  <w:shd w:val="clear" w:color="auto" w:fill="auto"/>
                  <w:noWrap/>
                  <w:vAlign w:val="bottom"/>
                  <w:hideMark/>
                </w:tcPr>
                <w:p w14:paraId="46024090"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A4 size Multi Functional Printer</w:t>
                  </w:r>
                </w:p>
              </w:tc>
              <w:tc>
                <w:tcPr>
                  <w:tcW w:w="647" w:type="dxa"/>
                  <w:tcBorders>
                    <w:top w:val="nil"/>
                    <w:left w:val="nil"/>
                    <w:bottom w:val="single" w:sz="4" w:space="0" w:color="auto"/>
                    <w:right w:val="single" w:sz="4" w:space="0" w:color="auto"/>
                  </w:tcBorders>
                  <w:shd w:val="clear" w:color="auto" w:fill="auto"/>
                  <w:vAlign w:val="center"/>
                  <w:hideMark/>
                </w:tcPr>
                <w:p w14:paraId="5F73BE2F"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1017" w:type="dxa"/>
                  <w:tcBorders>
                    <w:top w:val="nil"/>
                    <w:left w:val="nil"/>
                    <w:bottom w:val="single" w:sz="4" w:space="0" w:color="auto"/>
                    <w:right w:val="single" w:sz="4" w:space="0" w:color="auto"/>
                  </w:tcBorders>
                  <w:shd w:val="clear" w:color="auto" w:fill="auto"/>
                  <w:vAlign w:val="center"/>
                  <w:hideMark/>
                </w:tcPr>
                <w:p w14:paraId="76540429"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c>
                <w:tcPr>
                  <w:tcW w:w="1509" w:type="dxa"/>
                  <w:tcBorders>
                    <w:top w:val="nil"/>
                    <w:left w:val="nil"/>
                    <w:bottom w:val="single" w:sz="4" w:space="0" w:color="auto"/>
                    <w:right w:val="single" w:sz="4" w:space="0" w:color="auto"/>
                  </w:tcBorders>
                  <w:shd w:val="clear" w:color="auto" w:fill="auto"/>
                  <w:vAlign w:val="center"/>
                  <w:hideMark/>
                </w:tcPr>
                <w:p w14:paraId="1030991A"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bl>
          <w:p w14:paraId="23AE1660" w14:textId="77777777" w:rsidR="00A00173" w:rsidRPr="00A00173" w:rsidRDefault="00A00173" w:rsidP="00362BC7">
            <w:pPr>
              <w:autoSpaceDE w:val="0"/>
              <w:autoSpaceDN w:val="0"/>
              <w:adjustRightInd w:val="0"/>
              <w:jc w:val="both"/>
              <w:rPr>
                <w:rFonts w:ascii="Book Antiqua" w:hAnsi="Book Antiqua" w:cs="Arial"/>
                <w:lang w:bidi="hi-IN"/>
              </w:rPr>
            </w:pPr>
          </w:p>
          <w:p w14:paraId="689D2AFA"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7086AB4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7966E48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Bill of Quantity for SCADA/EMS System of RRVPNL</w:t>
            </w:r>
          </w:p>
          <w:tbl>
            <w:tblPr>
              <w:tblW w:w="5518" w:type="dxa"/>
              <w:tblLayout w:type="fixed"/>
              <w:tblLook w:val="04A0" w:firstRow="1" w:lastRow="0" w:firstColumn="1" w:lastColumn="0" w:noHBand="0" w:noVBand="1"/>
            </w:tblPr>
            <w:tblGrid>
              <w:gridCol w:w="753"/>
              <w:gridCol w:w="2107"/>
              <w:gridCol w:w="647"/>
              <w:gridCol w:w="1017"/>
              <w:gridCol w:w="994"/>
            </w:tblGrid>
            <w:tr w:rsidR="00A00173" w:rsidRPr="00A00173" w14:paraId="03CC2F08" w14:textId="77777777" w:rsidTr="009C0817">
              <w:trPr>
                <w:trHeight w:val="503"/>
              </w:trPr>
              <w:tc>
                <w:tcPr>
                  <w:tcW w:w="753" w:type="dxa"/>
                  <w:vMerge w:val="restart"/>
                  <w:tcBorders>
                    <w:top w:val="single" w:sz="4" w:space="0" w:color="auto"/>
                    <w:left w:val="single" w:sz="4" w:space="0" w:color="auto"/>
                    <w:right w:val="nil"/>
                  </w:tcBorders>
                </w:tcPr>
                <w:p w14:paraId="7B598EAA" w14:textId="77777777" w:rsidR="00A00173" w:rsidRPr="00A00173" w:rsidRDefault="00A00173" w:rsidP="00362BC7">
                  <w:pPr>
                    <w:spacing w:after="0" w:line="240" w:lineRule="auto"/>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S.No.</w:t>
                  </w:r>
                </w:p>
              </w:tc>
              <w:tc>
                <w:tcPr>
                  <w:tcW w:w="2107" w:type="dxa"/>
                  <w:vMerge w:val="restart"/>
                  <w:tcBorders>
                    <w:top w:val="single" w:sz="4" w:space="0" w:color="auto"/>
                    <w:left w:val="single" w:sz="4" w:space="0" w:color="auto"/>
                    <w:bottom w:val="single" w:sz="4" w:space="0" w:color="000000"/>
                    <w:right w:val="nil"/>
                  </w:tcBorders>
                  <w:shd w:val="clear" w:color="auto" w:fill="auto"/>
                  <w:vAlign w:val="center"/>
                  <w:hideMark/>
                </w:tcPr>
                <w:p w14:paraId="35C3138F" w14:textId="77777777" w:rsidR="00A00173" w:rsidRPr="00A00173" w:rsidRDefault="00A00173" w:rsidP="00362BC7">
                  <w:pPr>
                    <w:spacing w:after="0" w:line="240" w:lineRule="auto"/>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Item Description</w:t>
                  </w:r>
                </w:p>
              </w:tc>
              <w:tc>
                <w:tcPr>
                  <w:tcW w:w="6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D21BE9" w14:textId="77777777" w:rsidR="00A00173" w:rsidRPr="00A00173" w:rsidRDefault="00A00173" w:rsidP="00362BC7">
                  <w:pPr>
                    <w:spacing w:after="0" w:line="240" w:lineRule="auto"/>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Unit</w:t>
                  </w:r>
                </w:p>
              </w:tc>
              <w:tc>
                <w:tcPr>
                  <w:tcW w:w="2011" w:type="dxa"/>
                  <w:gridSpan w:val="2"/>
                  <w:tcBorders>
                    <w:top w:val="single" w:sz="4" w:space="0" w:color="auto"/>
                    <w:left w:val="nil"/>
                    <w:bottom w:val="single" w:sz="4" w:space="0" w:color="auto"/>
                    <w:right w:val="single" w:sz="4" w:space="0" w:color="000000"/>
                  </w:tcBorders>
                  <w:shd w:val="clear" w:color="auto" w:fill="auto"/>
                  <w:vAlign w:val="center"/>
                  <w:hideMark/>
                </w:tcPr>
                <w:p w14:paraId="72856DA4" w14:textId="77777777" w:rsidR="00A00173" w:rsidRPr="00A00173" w:rsidRDefault="00A00173" w:rsidP="00362BC7">
                  <w:pPr>
                    <w:spacing w:after="0" w:line="240" w:lineRule="auto"/>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Quantity</w:t>
                  </w:r>
                </w:p>
              </w:tc>
            </w:tr>
            <w:tr w:rsidR="00A00173" w:rsidRPr="00A00173" w14:paraId="47E2AF51" w14:textId="77777777" w:rsidTr="009C0817">
              <w:trPr>
                <w:trHeight w:val="458"/>
              </w:trPr>
              <w:tc>
                <w:tcPr>
                  <w:tcW w:w="753" w:type="dxa"/>
                  <w:vMerge/>
                  <w:tcBorders>
                    <w:left w:val="single" w:sz="4" w:space="0" w:color="auto"/>
                    <w:bottom w:val="single" w:sz="4" w:space="0" w:color="000000"/>
                    <w:right w:val="nil"/>
                  </w:tcBorders>
                </w:tcPr>
                <w:p w14:paraId="4B350286"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p>
              </w:tc>
              <w:tc>
                <w:tcPr>
                  <w:tcW w:w="2107" w:type="dxa"/>
                  <w:vMerge/>
                  <w:tcBorders>
                    <w:top w:val="single" w:sz="4" w:space="0" w:color="auto"/>
                    <w:left w:val="single" w:sz="4" w:space="0" w:color="auto"/>
                    <w:bottom w:val="single" w:sz="4" w:space="0" w:color="000000"/>
                    <w:right w:val="nil"/>
                  </w:tcBorders>
                  <w:vAlign w:val="center"/>
                  <w:hideMark/>
                </w:tcPr>
                <w:p w14:paraId="4BAEA67F"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p>
              </w:tc>
              <w:tc>
                <w:tcPr>
                  <w:tcW w:w="647" w:type="dxa"/>
                  <w:vMerge/>
                  <w:tcBorders>
                    <w:top w:val="single" w:sz="4" w:space="0" w:color="auto"/>
                    <w:left w:val="single" w:sz="4" w:space="0" w:color="auto"/>
                    <w:bottom w:val="single" w:sz="4" w:space="0" w:color="000000"/>
                    <w:right w:val="single" w:sz="4" w:space="0" w:color="auto"/>
                  </w:tcBorders>
                  <w:vAlign w:val="center"/>
                  <w:hideMark/>
                </w:tcPr>
                <w:p w14:paraId="06362B7C"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p>
              </w:tc>
              <w:tc>
                <w:tcPr>
                  <w:tcW w:w="1017" w:type="dxa"/>
                  <w:tcBorders>
                    <w:top w:val="nil"/>
                    <w:left w:val="nil"/>
                    <w:bottom w:val="single" w:sz="4" w:space="0" w:color="auto"/>
                    <w:right w:val="single" w:sz="4" w:space="0" w:color="auto"/>
                  </w:tcBorders>
                  <w:shd w:val="clear" w:color="auto" w:fill="auto"/>
                  <w:vAlign w:val="center"/>
                  <w:hideMark/>
                </w:tcPr>
                <w:p w14:paraId="672EE340"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Main CC</w:t>
                  </w:r>
                </w:p>
              </w:tc>
              <w:tc>
                <w:tcPr>
                  <w:tcW w:w="994" w:type="dxa"/>
                  <w:tcBorders>
                    <w:top w:val="nil"/>
                    <w:left w:val="nil"/>
                    <w:bottom w:val="single" w:sz="4" w:space="0" w:color="auto"/>
                    <w:right w:val="single" w:sz="4" w:space="0" w:color="auto"/>
                  </w:tcBorders>
                  <w:shd w:val="clear" w:color="auto" w:fill="auto"/>
                  <w:vAlign w:val="center"/>
                  <w:hideMark/>
                </w:tcPr>
                <w:p w14:paraId="0CD0F8BA" w14:textId="77777777" w:rsidR="00A00173" w:rsidRPr="00A00173" w:rsidRDefault="00A00173" w:rsidP="00362BC7">
                  <w:pPr>
                    <w:spacing w:after="0" w:line="240" w:lineRule="auto"/>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Backup CC</w:t>
                  </w:r>
                </w:p>
              </w:tc>
            </w:tr>
            <w:tr w:rsidR="00A00173" w:rsidRPr="00A00173" w14:paraId="0483BB88" w14:textId="77777777" w:rsidTr="009C0817">
              <w:trPr>
                <w:trHeight w:val="432"/>
              </w:trPr>
              <w:tc>
                <w:tcPr>
                  <w:tcW w:w="753" w:type="dxa"/>
                  <w:tcBorders>
                    <w:top w:val="nil"/>
                    <w:left w:val="single" w:sz="4" w:space="0" w:color="auto"/>
                    <w:bottom w:val="single" w:sz="4" w:space="0" w:color="auto"/>
                    <w:right w:val="single" w:sz="4" w:space="0" w:color="auto"/>
                  </w:tcBorders>
                </w:tcPr>
                <w:p w14:paraId="5E6C95A8"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2.20 </w:t>
                  </w:r>
                </w:p>
              </w:tc>
              <w:tc>
                <w:tcPr>
                  <w:tcW w:w="2107" w:type="dxa"/>
                  <w:tcBorders>
                    <w:top w:val="nil"/>
                    <w:left w:val="single" w:sz="4" w:space="0" w:color="auto"/>
                    <w:bottom w:val="single" w:sz="4" w:space="0" w:color="auto"/>
                    <w:right w:val="single" w:sz="4" w:space="0" w:color="auto"/>
                  </w:tcBorders>
                  <w:shd w:val="clear" w:color="auto" w:fill="auto"/>
                  <w:noWrap/>
                  <w:vAlign w:val="bottom"/>
                </w:tcPr>
                <w:p w14:paraId="06B64911"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w:t>
                  </w:r>
                </w:p>
              </w:tc>
              <w:tc>
                <w:tcPr>
                  <w:tcW w:w="2658" w:type="dxa"/>
                  <w:gridSpan w:val="3"/>
                  <w:tcBorders>
                    <w:top w:val="nil"/>
                    <w:left w:val="nil"/>
                    <w:bottom w:val="single" w:sz="4" w:space="0" w:color="auto"/>
                    <w:right w:val="single" w:sz="4" w:space="0" w:color="auto"/>
                  </w:tcBorders>
                  <w:shd w:val="clear" w:color="auto" w:fill="auto"/>
                  <w:vAlign w:val="center"/>
                </w:tcPr>
                <w:p w14:paraId="1A1DCE65"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r>
            <w:tr w:rsidR="00A00173" w:rsidRPr="00A00173" w14:paraId="3BC5A173" w14:textId="77777777" w:rsidTr="009C0817">
              <w:trPr>
                <w:trHeight w:val="432"/>
              </w:trPr>
              <w:tc>
                <w:tcPr>
                  <w:tcW w:w="753" w:type="dxa"/>
                  <w:tcBorders>
                    <w:top w:val="nil"/>
                    <w:left w:val="single" w:sz="4" w:space="0" w:color="auto"/>
                    <w:bottom w:val="single" w:sz="4" w:space="0" w:color="auto"/>
                    <w:right w:val="single" w:sz="4" w:space="0" w:color="auto"/>
                  </w:tcBorders>
                </w:tcPr>
                <w:p w14:paraId="4CBE04C8"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107" w:type="dxa"/>
                  <w:tcBorders>
                    <w:top w:val="nil"/>
                    <w:left w:val="single" w:sz="4" w:space="0" w:color="auto"/>
                    <w:bottom w:val="single" w:sz="4" w:space="0" w:color="auto"/>
                    <w:right w:val="single" w:sz="4" w:space="0" w:color="auto"/>
                  </w:tcBorders>
                  <w:shd w:val="clear" w:color="auto" w:fill="auto"/>
                  <w:noWrap/>
                  <w:vAlign w:val="bottom"/>
                </w:tcPr>
                <w:p w14:paraId="30CA4539"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Remote consoles with 55"monitor with CPU </w:t>
                  </w:r>
                </w:p>
              </w:tc>
              <w:tc>
                <w:tcPr>
                  <w:tcW w:w="2658" w:type="dxa"/>
                  <w:gridSpan w:val="3"/>
                  <w:tcBorders>
                    <w:top w:val="nil"/>
                    <w:left w:val="nil"/>
                    <w:bottom w:val="single" w:sz="4" w:space="0" w:color="auto"/>
                    <w:right w:val="single" w:sz="4" w:space="0" w:color="auto"/>
                  </w:tcBorders>
                  <w:shd w:val="clear" w:color="auto" w:fill="auto"/>
                  <w:vAlign w:val="center"/>
                </w:tcPr>
                <w:p w14:paraId="5ACE6A01"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r>
            <w:tr w:rsidR="00A00173" w:rsidRPr="00A00173" w14:paraId="0DB7FFD0" w14:textId="77777777" w:rsidTr="009C0817">
              <w:trPr>
                <w:trHeight w:val="432"/>
              </w:trPr>
              <w:tc>
                <w:tcPr>
                  <w:tcW w:w="753" w:type="dxa"/>
                  <w:tcBorders>
                    <w:top w:val="nil"/>
                    <w:left w:val="single" w:sz="4" w:space="0" w:color="auto"/>
                    <w:bottom w:val="single" w:sz="4" w:space="0" w:color="auto"/>
                    <w:right w:val="single" w:sz="4" w:space="0" w:color="auto"/>
                  </w:tcBorders>
                </w:tcPr>
                <w:p w14:paraId="27CF80A3"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w:t>
                  </w:r>
                </w:p>
              </w:tc>
              <w:tc>
                <w:tcPr>
                  <w:tcW w:w="2107" w:type="dxa"/>
                  <w:tcBorders>
                    <w:top w:val="nil"/>
                    <w:left w:val="single" w:sz="4" w:space="0" w:color="auto"/>
                    <w:bottom w:val="single" w:sz="4" w:space="0" w:color="auto"/>
                    <w:right w:val="single" w:sz="4" w:space="0" w:color="auto"/>
                  </w:tcBorders>
                  <w:shd w:val="clear" w:color="auto" w:fill="auto"/>
                  <w:noWrap/>
                  <w:vAlign w:val="bottom"/>
                  <w:hideMark/>
                </w:tcPr>
                <w:p w14:paraId="5E86A81B"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 with CPU (55"monitor)</w:t>
                  </w:r>
                </w:p>
              </w:tc>
              <w:tc>
                <w:tcPr>
                  <w:tcW w:w="647" w:type="dxa"/>
                  <w:tcBorders>
                    <w:top w:val="nil"/>
                    <w:left w:val="nil"/>
                    <w:bottom w:val="single" w:sz="4" w:space="0" w:color="auto"/>
                    <w:right w:val="single" w:sz="4" w:space="0" w:color="auto"/>
                  </w:tcBorders>
                  <w:shd w:val="clear" w:color="auto" w:fill="auto"/>
                  <w:vAlign w:val="center"/>
                  <w:hideMark/>
                </w:tcPr>
                <w:p w14:paraId="6EEC0B2B"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1017" w:type="dxa"/>
                  <w:tcBorders>
                    <w:top w:val="nil"/>
                    <w:left w:val="nil"/>
                    <w:bottom w:val="single" w:sz="4" w:space="0" w:color="auto"/>
                    <w:right w:val="single" w:sz="4" w:space="0" w:color="auto"/>
                  </w:tcBorders>
                  <w:shd w:val="clear" w:color="auto" w:fill="auto"/>
                  <w:vAlign w:val="center"/>
                  <w:hideMark/>
                </w:tcPr>
                <w:p w14:paraId="70755805"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c>
                <w:tcPr>
                  <w:tcW w:w="994" w:type="dxa"/>
                  <w:tcBorders>
                    <w:top w:val="nil"/>
                    <w:left w:val="nil"/>
                    <w:bottom w:val="single" w:sz="4" w:space="0" w:color="auto"/>
                    <w:right w:val="single" w:sz="4" w:space="0" w:color="auto"/>
                  </w:tcBorders>
                  <w:shd w:val="clear" w:color="auto" w:fill="auto"/>
                  <w:vAlign w:val="center"/>
                  <w:hideMark/>
                </w:tcPr>
                <w:p w14:paraId="60BEAB21"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r w:rsidR="00A00173" w:rsidRPr="00A00173" w14:paraId="006B6233" w14:textId="77777777" w:rsidTr="009C0817">
              <w:trPr>
                <w:trHeight w:val="315"/>
              </w:trPr>
              <w:tc>
                <w:tcPr>
                  <w:tcW w:w="753" w:type="dxa"/>
                  <w:tcBorders>
                    <w:top w:val="nil"/>
                    <w:left w:val="single" w:sz="4" w:space="0" w:color="auto"/>
                    <w:bottom w:val="single" w:sz="4" w:space="0" w:color="auto"/>
                    <w:right w:val="single" w:sz="4" w:space="0" w:color="auto"/>
                  </w:tcBorders>
                </w:tcPr>
                <w:p w14:paraId="66DD7479"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(ii)</w:t>
                  </w:r>
                </w:p>
              </w:tc>
              <w:tc>
                <w:tcPr>
                  <w:tcW w:w="2107" w:type="dxa"/>
                  <w:tcBorders>
                    <w:top w:val="nil"/>
                    <w:left w:val="single" w:sz="4" w:space="0" w:color="auto"/>
                    <w:bottom w:val="single" w:sz="4" w:space="0" w:color="auto"/>
                    <w:right w:val="single" w:sz="4" w:space="0" w:color="auto"/>
                  </w:tcBorders>
                  <w:shd w:val="clear" w:color="auto" w:fill="auto"/>
                  <w:noWrap/>
                  <w:vAlign w:val="bottom"/>
                  <w:hideMark/>
                </w:tcPr>
                <w:p w14:paraId="58CA42B6"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55" monitor for remote console</w:t>
                  </w:r>
                </w:p>
              </w:tc>
              <w:tc>
                <w:tcPr>
                  <w:tcW w:w="647" w:type="dxa"/>
                  <w:tcBorders>
                    <w:top w:val="nil"/>
                    <w:left w:val="nil"/>
                    <w:bottom w:val="single" w:sz="4" w:space="0" w:color="auto"/>
                    <w:right w:val="single" w:sz="4" w:space="0" w:color="auto"/>
                  </w:tcBorders>
                  <w:shd w:val="clear" w:color="auto" w:fill="auto"/>
                  <w:vAlign w:val="center"/>
                  <w:hideMark/>
                </w:tcPr>
                <w:p w14:paraId="626E2A83"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1017" w:type="dxa"/>
                  <w:tcBorders>
                    <w:top w:val="nil"/>
                    <w:left w:val="nil"/>
                    <w:bottom w:val="single" w:sz="4" w:space="0" w:color="auto"/>
                    <w:right w:val="single" w:sz="4" w:space="0" w:color="auto"/>
                  </w:tcBorders>
                  <w:shd w:val="clear" w:color="auto" w:fill="auto"/>
                  <w:vAlign w:val="center"/>
                  <w:hideMark/>
                </w:tcPr>
                <w:p w14:paraId="3761E118"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c>
                <w:tcPr>
                  <w:tcW w:w="994" w:type="dxa"/>
                  <w:tcBorders>
                    <w:top w:val="nil"/>
                    <w:left w:val="nil"/>
                    <w:bottom w:val="single" w:sz="4" w:space="0" w:color="auto"/>
                    <w:right w:val="single" w:sz="4" w:space="0" w:color="auto"/>
                  </w:tcBorders>
                  <w:shd w:val="clear" w:color="auto" w:fill="auto"/>
                  <w:vAlign w:val="center"/>
                  <w:hideMark/>
                </w:tcPr>
                <w:p w14:paraId="41053913"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r w:rsidR="00A00173" w:rsidRPr="00A00173" w14:paraId="6E948594" w14:textId="77777777" w:rsidTr="009C0817">
              <w:trPr>
                <w:trHeight w:val="315"/>
              </w:trPr>
              <w:tc>
                <w:tcPr>
                  <w:tcW w:w="753" w:type="dxa"/>
                  <w:tcBorders>
                    <w:top w:val="nil"/>
                    <w:left w:val="single" w:sz="4" w:space="0" w:color="auto"/>
                    <w:bottom w:val="single" w:sz="4" w:space="0" w:color="auto"/>
                    <w:right w:val="single" w:sz="4" w:space="0" w:color="auto"/>
                  </w:tcBorders>
                </w:tcPr>
                <w:p w14:paraId="32A2FF44"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2.23</w:t>
                  </w:r>
                </w:p>
              </w:tc>
              <w:tc>
                <w:tcPr>
                  <w:tcW w:w="2107" w:type="dxa"/>
                  <w:tcBorders>
                    <w:top w:val="nil"/>
                    <w:left w:val="single" w:sz="4" w:space="0" w:color="auto"/>
                    <w:bottom w:val="single" w:sz="4" w:space="0" w:color="auto"/>
                    <w:right w:val="single" w:sz="4" w:space="0" w:color="auto"/>
                  </w:tcBorders>
                  <w:shd w:val="clear" w:color="auto" w:fill="auto"/>
                  <w:noWrap/>
                  <w:vAlign w:val="bottom"/>
                </w:tcPr>
                <w:p w14:paraId="3227AB26"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Printers </w:t>
                  </w:r>
                </w:p>
              </w:tc>
              <w:tc>
                <w:tcPr>
                  <w:tcW w:w="647" w:type="dxa"/>
                  <w:tcBorders>
                    <w:top w:val="nil"/>
                    <w:left w:val="nil"/>
                    <w:bottom w:val="single" w:sz="4" w:space="0" w:color="auto"/>
                    <w:right w:val="single" w:sz="4" w:space="0" w:color="auto"/>
                  </w:tcBorders>
                  <w:shd w:val="clear" w:color="auto" w:fill="auto"/>
                  <w:vAlign w:val="center"/>
                </w:tcPr>
                <w:p w14:paraId="36DD8ECF"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c>
                <w:tcPr>
                  <w:tcW w:w="1017" w:type="dxa"/>
                  <w:tcBorders>
                    <w:top w:val="nil"/>
                    <w:left w:val="nil"/>
                    <w:bottom w:val="single" w:sz="4" w:space="0" w:color="auto"/>
                    <w:right w:val="single" w:sz="4" w:space="0" w:color="auto"/>
                  </w:tcBorders>
                  <w:shd w:val="clear" w:color="auto" w:fill="auto"/>
                  <w:vAlign w:val="center"/>
                </w:tcPr>
                <w:p w14:paraId="6CBC6DA8"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c>
                <w:tcPr>
                  <w:tcW w:w="994" w:type="dxa"/>
                  <w:tcBorders>
                    <w:top w:val="nil"/>
                    <w:left w:val="nil"/>
                    <w:bottom w:val="single" w:sz="4" w:space="0" w:color="auto"/>
                    <w:right w:val="single" w:sz="4" w:space="0" w:color="auto"/>
                  </w:tcBorders>
                  <w:shd w:val="clear" w:color="auto" w:fill="auto"/>
                  <w:vAlign w:val="center"/>
                </w:tcPr>
                <w:p w14:paraId="13C7AF15"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p>
              </w:tc>
            </w:tr>
            <w:tr w:rsidR="00A00173" w:rsidRPr="00A00173" w14:paraId="42FF6A23" w14:textId="77777777" w:rsidTr="009C0817">
              <w:trPr>
                <w:trHeight w:val="315"/>
              </w:trPr>
              <w:tc>
                <w:tcPr>
                  <w:tcW w:w="753" w:type="dxa"/>
                  <w:tcBorders>
                    <w:top w:val="nil"/>
                    <w:left w:val="single" w:sz="4" w:space="0" w:color="auto"/>
                    <w:bottom w:val="single" w:sz="4" w:space="0" w:color="auto"/>
                    <w:right w:val="single" w:sz="4" w:space="0" w:color="auto"/>
                  </w:tcBorders>
                </w:tcPr>
                <w:p w14:paraId="52D56D82"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107" w:type="dxa"/>
                  <w:tcBorders>
                    <w:top w:val="nil"/>
                    <w:left w:val="single" w:sz="4" w:space="0" w:color="auto"/>
                    <w:bottom w:val="single" w:sz="4" w:space="0" w:color="auto"/>
                    <w:right w:val="single" w:sz="4" w:space="0" w:color="auto"/>
                  </w:tcBorders>
                  <w:shd w:val="clear" w:color="auto" w:fill="auto"/>
                  <w:noWrap/>
                  <w:vAlign w:val="bottom"/>
                  <w:hideMark/>
                </w:tcPr>
                <w:p w14:paraId="60D7000C" w14:textId="77777777" w:rsidR="00A00173" w:rsidRPr="00A00173" w:rsidRDefault="00A00173" w:rsidP="00362BC7">
                  <w:pPr>
                    <w:spacing w:after="0" w:line="240" w:lineRule="auto"/>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A4 size Multi Functional Printer</w:t>
                  </w:r>
                </w:p>
              </w:tc>
              <w:tc>
                <w:tcPr>
                  <w:tcW w:w="647" w:type="dxa"/>
                  <w:tcBorders>
                    <w:top w:val="nil"/>
                    <w:left w:val="nil"/>
                    <w:bottom w:val="single" w:sz="4" w:space="0" w:color="auto"/>
                    <w:right w:val="single" w:sz="4" w:space="0" w:color="auto"/>
                  </w:tcBorders>
                  <w:shd w:val="clear" w:color="auto" w:fill="auto"/>
                  <w:vAlign w:val="center"/>
                  <w:hideMark/>
                </w:tcPr>
                <w:p w14:paraId="3329B4CF"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1017" w:type="dxa"/>
                  <w:tcBorders>
                    <w:top w:val="nil"/>
                    <w:left w:val="nil"/>
                    <w:bottom w:val="single" w:sz="4" w:space="0" w:color="auto"/>
                    <w:right w:val="single" w:sz="4" w:space="0" w:color="auto"/>
                  </w:tcBorders>
                  <w:shd w:val="clear" w:color="auto" w:fill="auto"/>
                  <w:vAlign w:val="center"/>
                  <w:hideMark/>
                </w:tcPr>
                <w:p w14:paraId="620A4AFB"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5</w:t>
                  </w:r>
                </w:p>
              </w:tc>
              <w:tc>
                <w:tcPr>
                  <w:tcW w:w="994" w:type="dxa"/>
                  <w:tcBorders>
                    <w:top w:val="nil"/>
                    <w:left w:val="nil"/>
                    <w:bottom w:val="single" w:sz="4" w:space="0" w:color="auto"/>
                    <w:right w:val="single" w:sz="4" w:space="0" w:color="auto"/>
                  </w:tcBorders>
                  <w:shd w:val="clear" w:color="auto" w:fill="auto"/>
                  <w:vAlign w:val="center"/>
                  <w:hideMark/>
                </w:tcPr>
                <w:p w14:paraId="3FEB5A99" w14:textId="77777777" w:rsidR="00A00173" w:rsidRPr="00A00173" w:rsidRDefault="00A00173" w:rsidP="00362BC7">
                  <w:pPr>
                    <w:spacing w:after="0" w:line="240" w:lineRule="auto"/>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bl>
          <w:p w14:paraId="5B97904A"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4065B079" w14:textId="77777777" w:rsidTr="00A00173">
        <w:trPr>
          <w:trHeight w:val="348"/>
          <w:tblHeader/>
        </w:trPr>
        <w:tc>
          <w:tcPr>
            <w:tcW w:w="168" w:type="pct"/>
          </w:tcPr>
          <w:p w14:paraId="5815449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2F55D13"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 xml:space="preserve">l. II Part-B, Appendix-G, RRVPNL Sub SLDC, JODHPUR </w:t>
            </w:r>
          </w:p>
        </w:tc>
        <w:tc>
          <w:tcPr>
            <w:tcW w:w="2171" w:type="pct"/>
          </w:tcPr>
          <w:tbl>
            <w:tblPr>
              <w:tblStyle w:val="TableGrid"/>
              <w:tblpPr w:leftFromText="180" w:rightFromText="180" w:tblpY="601"/>
              <w:tblW w:w="5962" w:type="dxa"/>
              <w:tblLayout w:type="fixed"/>
              <w:tblLook w:val="04A0" w:firstRow="1" w:lastRow="0" w:firstColumn="1" w:lastColumn="0" w:noHBand="0" w:noVBand="1"/>
            </w:tblPr>
            <w:tblGrid>
              <w:gridCol w:w="1098"/>
              <w:gridCol w:w="2958"/>
              <w:gridCol w:w="953"/>
              <w:gridCol w:w="953"/>
            </w:tblGrid>
            <w:tr w:rsidR="00A00173" w:rsidRPr="00A00173" w14:paraId="66E2AF07" w14:textId="77777777" w:rsidTr="00CA2908">
              <w:trPr>
                <w:trHeight w:val="930"/>
              </w:trPr>
              <w:tc>
                <w:tcPr>
                  <w:tcW w:w="1098" w:type="dxa"/>
                  <w:vMerge w:val="restart"/>
                </w:tcPr>
                <w:p w14:paraId="5A008448"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S.No.</w:t>
                  </w:r>
                </w:p>
              </w:tc>
              <w:tc>
                <w:tcPr>
                  <w:tcW w:w="2958" w:type="dxa"/>
                  <w:vMerge w:val="restart"/>
                  <w:hideMark/>
                </w:tcPr>
                <w:p w14:paraId="60DFAAF3"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Item Description</w:t>
                  </w:r>
                </w:p>
              </w:tc>
              <w:tc>
                <w:tcPr>
                  <w:tcW w:w="953" w:type="dxa"/>
                  <w:vMerge w:val="restart"/>
                  <w:hideMark/>
                </w:tcPr>
                <w:p w14:paraId="7FAE2296"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Unit</w:t>
                  </w:r>
                </w:p>
              </w:tc>
              <w:tc>
                <w:tcPr>
                  <w:tcW w:w="953" w:type="dxa"/>
                </w:tcPr>
                <w:p w14:paraId="5671CD6D"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Quantity</w:t>
                  </w:r>
                </w:p>
              </w:tc>
            </w:tr>
            <w:tr w:rsidR="00A00173" w:rsidRPr="00A00173" w14:paraId="602B2475" w14:textId="77777777" w:rsidTr="00CA2908">
              <w:trPr>
                <w:trHeight w:val="210"/>
              </w:trPr>
              <w:tc>
                <w:tcPr>
                  <w:tcW w:w="1098" w:type="dxa"/>
                  <w:vMerge/>
                </w:tcPr>
                <w:p w14:paraId="216196FB" w14:textId="77777777" w:rsidR="00A00173" w:rsidRPr="00A00173" w:rsidRDefault="00A00173" w:rsidP="00362BC7">
                  <w:pPr>
                    <w:rPr>
                      <w:rFonts w:ascii="Book Antiqua" w:eastAsia="Times New Roman" w:hAnsi="Book Antiqua" w:cs="Arial"/>
                      <w:b/>
                      <w:bCs/>
                      <w:color w:val="000000"/>
                      <w:lang w:eastAsia="en-IN" w:bidi="hi-IN"/>
                    </w:rPr>
                  </w:pPr>
                </w:p>
              </w:tc>
              <w:tc>
                <w:tcPr>
                  <w:tcW w:w="2958" w:type="dxa"/>
                  <w:vMerge/>
                  <w:hideMark/>
                </w:tcPr>
                <w:p w14:paraId="37E9E331" w14:textId="77777777" w:rsidR="00A00173" w:rsidRPr="00A00173" w:rsidRDefault="00A00173" w:rsidP="00362BC7">
                  <w:pPr>
                    <w:rPr>
                      <w:rFonts w:ascii="Book Antiqua" w:eastAsia="Times New Roman" w:hAnsi="Book Antiqua" w:cs="Arial"/>
                      <w:b/>
                      <w:bCs/>
                      <w:color w:val="000000"/>
                      <w:lang w:eastAsia="en-IN" w:bidi="hi-IN"/>
                    </w:rPr>
                  </w:pPr>
                </w:p>
              </w:tc>
              <w:tc>
                <w:tcPr>
                  <w:tcW w:w="953" w:type="dxa"/>
                  <w:vMerge/>
                  <w:hideMark/>
                </w:tcPr>
                <w:p w14:paraId="22BD97A2" w14:textId="77777777" w:rsidR="00A00173" w:rsidRPr="00A00173" w:rsidRDefault="00A00173" w:rsidP="00362BC7">
                  <w:pPr>
                    <w:rPr>
                      <w:rFonts w:ascii="Book Antiqua" w:eastAsia="Times New Roman" w:hAnsi="Book Antiqua" w:cs="Arial"/>
                      <w:b/>
                      <w:bCs/>
                      <w:color w:val="000000"/>
                      <w:lang w:eastAsia="en-IN" w:bidi="hi-IN"/>
                    </w:rPr>
                  </w:pPr>
                </w:p>
              </w:tc>
              <w:tc>
                <w:tcPr>
                  <w:tcW w:w="953" w:type="dxa"/>
                </w:tcPr>
                <w:p w14:paraId="5E6EEA9B" w14:textId="77777777" w:rsidR="00A00173" w:rsidRPr="00A00173" w:rsidRDefault="00A00173" w:rsidP="00362BC7">
                  <w:pP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Main CC</w:t>
                  </w:r>
                </w:p>
              </w:tc>
            </w:tr>
            <w:tr w:rsidR="00A00173" w:rsidRPr="00A00173" w14:paraId="532B5D33" w14:textId="77777777" w:rsidTr="00CA2908">
              <w:trPr>
                <w:trHeight w:val="197"/>
              </w:trPr>
              <w:tc>
                <w:tcPr>
                  <w:tcW w:w="1098" w:type="dxa"/>
                </w:tcPr>
                <w:p w14:paraId="722288C6"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2.20 </w:t>
                  </w:r>
                </w:p>
              </w:tc>
              <w:tc>
                <w:tcPr>
                  <w:tcW w:w="2958" w:type="dxa"/>
                  <w:noWrap/>
                </w:tcPr>
                <w:p w14:paraId="31E5FFD4"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w:t>
                  </w:r>
                </w:p>
              </w:tc>
              <w:tc>
                <w:tcPr>
                  <w:tcW w:w="1906" w:type="dxa"/>
                  <w:gridSpan w:val="2"/>
                </w:tcPr>
                <w:p w14:paraId="5F943112"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3E5935B5" w14:textId="77777777" w:rsidTr="00CA2908">
              <w:trPr>
                <w:trHeight w:val="197"/>
              </w:trPr>
              <w:tc>
                <w:tcPr>
                  <w:tcW w:w="1098" w:type="dxa"/>
                </w:tcPr>
                <w:p w14:paraId="41A34951"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958" w:type="dxa"/>
                  <w:noWrap/>
                </w:tcPr>
                <w:p w14:paraId="30406F76"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Remote consoles with 55"monitor with CPU </w:t>
                  </w:r>
                </w:p>
              </w:tc>
              <w:tc>
                <w:tcPr>
                  <w:tcW w:w="1906" w:type="dxa"/>
                  <w:gridSpan w:val="2"/>
                </w:tcPr>
                <w:p w14:paraId="3300BCD6"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250F4D49" w14:textId="77777777" w:rsidTr="00CA2908">
              <w:trPr>
                <w:trHeight w:val="197"/>
              </w:trPr>
              <w:tc>
                <w:tcPr>
                  <w:tcW w:w="1098" w:type="dxa"/>
                </w:tcPr>
                <w:p w14:paraId="7F6E4408"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w:t>
                  </w:r>
                </w:p>
              </w:tc>
              <w:tc>
                <w:tcPr>
                  <w:tcW w:w="2958" w:type="dxa"/>
                  <w:noWrap/>
                  <w:hideMark/>
                </w:tcPr>
                <w:p w14:paraId="4434DA98"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 with CPU (55"monitor)</w:t>
                  </w:r>
                </w:p>
              </w:tc>
              <w:tc>
                <w:tcPr>
                  <w:tcW w:w="953" w:type="dxa"/>
                  <w:hideMark/>
                </w:tcPr>
                <w:p w14:paraId="3AB2E471"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953" w:type="dxa"/>
                </w:tcPr>
                <w:p w14:paraId="7BF29A1D"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r w:rsidR="00A00173" w:rsidRPr="00A00173" w14:paraId="5512AC2A" w14:textId="77777777" w:rsidTr="00CA2908">
              <w:trPr>
                <w:trHeight w:val="144"/>
              </w:trPr>
              <w:tc>
                <w:tcPr>
                  <w:tcW w:w="1098" w:type="dxa"/>
                </w:tcPr>
                <w:p w14:paraId="5714C202"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(ii)</w:t>
                  </w:r>
                </w:p>
              </w:tc>
              <w:tc>
                <w:tcPr>
                  <w:tcW w:w="2958" w:type="dxa"/>
                  <w:noWrap/>
                  <w:hideMark/>
                </w:tcPr>
                <w:p w14:paraId="5263B46C"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55" monitor for remote console</w:t>
                  </w:r>
                </w:p>
              </w:tc>
              <w:tc>
                <w:tcPr>
                  <w:tcW w:w="953" w:type="dxa"/>
                  <w:hideMark/>
                </w:tcPr>
                <w:p w14:paraId="560D6A13"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953" w:type="dxa"/>
                </w:tcPr>
                <w:p w14:paraId="5BAB48BF"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bl>
          <w:p w14:paraId="4863ACD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Bill of Quantity for SCADA/EMS System of RRVPNL SUBSLDC JODHPUR </w:t>
            </w:r>
          </w:p>
          <w:p w14:paraId="32EB5973"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09D36F5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0F6318E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Bill of Quantity for SCADA/EMS System of RRVPNL SUBSLDC JODHPUR </w:t>
            </w:r>
          </w:p>
          <w:p w14:paraId="67BFF80A" w14:textId="77777777" w:rsidR="00A00173" w:rsidRPr="00A00173" w:rsidRDefault="00A00173" w:rsidP="00362BC7">
            <w:pPr>
              <w:autoSpaceDE w:val="0"/>
              <w:autoSpaceDN w:val="0"/>
              <w:adjustRightInd w:val="0"/>
              <w:jc w:val="both"/>
              <w:rPr>
                <w:rFonts w:ascii="Book Antiqua" w:hAnsi="Book Antiqua" w:cs="Arial"/>
                <w:lang w:bidi="hi-IN"/>
              </w:rPr>
            </w:pPr>
          </w:p>
          <w:tbl>
            <w:tblPr>
              <w:tblStyle w:val="TableGrid"/>
              <w:tblpPr w:leftFromText="180" w:rightFromText="180" w:vertAnchor="page" w:horzAnchor="margin" w:tblpY="1177"/>
              <w:tblOverlap w:val="never"/>
              <w:tblW w:w="5524" w:type="dxa"/>
              <w:tblLayout w:type="fixed"/>
              <w:tblLook w:val="04A0" w:firstRow="1" w:lastRow="0" w:firstColumn="1" w:lastColumn="0" w:noHBand="0" w:noVBand="1"/>
            </w:tblPr>
            <w:tblGrid>
              <w:gridCol w:w="1098"/>
              <w:gridCol w:w="2958"/>
              <w:gridCol w:w="953"/>
              <w:gridCol w:w="515"/>
            </w:tblGrid>
            <w:tr w:rsidR="00A00173" w:rsidRPr="00A00173" w14:paraId="7C0A3C85" w14:textId="77777777" w:rsidTr="009C0817">
              <w:trPr>
                <w:trHeight w:val="930"/>
              </w:trPr>
              <w:tc>
                <w:tcPr>
                  <w:tcW w:w="1098" w:type="dxa"/>
                  <w:vMerge w:val="restart"/>
                </w:tcPr>
                <w:p w14:paraId="4A9B7D76"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S.No.</w:t>
                  </w:r>
                </w:p>
              </w:tc>
              <w:tc>
                <w:tcPr>
                  <w:tcW w:w="2958" w:type="dxa"/>
                  <w:vMerge w:val="restart"/>
                  <w:hideMark/>
                </w:tcPr>
                <w:p w14:paraId="4A28EBF0"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Item Description</w:t>
                  </w:r>
                </w:p>
              </w:tc>
              <w:tc>
                <w:tcPr>
                  <w:tcW w:w="953" w:type="dxa"/>
                  <w:vMerge w:val="restart"/>
                  <w:hideMark/>
                </w:tcPr>
                <w:p w14:paraId="1EF02863"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Unit</w:t>
                  </w:r>
                </w:p>
              </w:tc>
              <w:tc>
                <w:tcPr>
                  <w:tcW w:w="515" w:type="dxa"/>
                </w:tcPr>
                <w:p w14:paraId="7E4A1B67"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Quantity</w:t>
                  </w:r>
                </w:p>
              </w:tc>
            </w:tr>
            <w:tr w:rsidR="00A00173" w:rsidRPr="00A00173" w14:paraId="46A48865" w14:textId="77777777" w:rsidTr="009C0817">
              <w:trPr>
                <w:trHeight w:val="210"/>
              </w:trPr>
              <w:tc>
                <w:tcPr>
                  <w:tcW w:w="1098" w:type="dxa"/>
                  <w:vMerge/>
                </w:tcPr>
                <w:p w14:paraId="2FC0AF22" w14:textId="77777777" w:rsidR="00A00173" w:rsidRPr="00A00173" w:rsidRDefault="00A00173" w:rsidP="00362BC7">
                  <w:pPr>
                    <w:rPr>
                      <w:rFonts w:ascii="Book Antiqua" w:eastAsia="Times New Roman" w:hAnsi="Book Antiqua" w:cs="Arial"/>
                      <w:b/>
                      <w:bCs/>
                      <w:color w:val="000000"/>
                      <w:lang w:eastAsia="en-IN" w:bidi="hi-IN"/>
                    </w:rPr>
                  </w:pPr>
                </w:p>
              </w:tc>
              <w:tc>
                <w:tcPr>
                  <w:tcW w:w="2958" w:type="dxa"/>
                  <w:vMerge/>
                  <w:hideMark/>
                </w:tcPr>
                <w:p w14:paraId="0E0B65B9" w14:textId="77777777" w:rsidR="00A00173" w:rsidRPr="00A00173" w:rsidRDefault="00A00173" w:rsidP="00362BC7">
                  <w:pPr>
                    <w:rPr>
                      <w:rFonts w:ascii="Book Antiqua" w:eastAsia="Times New Roman" w:hAnsi="Book Antiqua" w:cs="Arial"/>
                      <w:b/>
                      <w:bCs/>
                      <w:color w:val="000000"/>
                      <w:lang w:eastAsia="en-IN" w:bidi="hi-IN"/>
                    </w:rPr>
                  </w:pPr>
                </w:p>
              </w:tc>
              <w:tc>
                <w:tcPr>
                  <w:tcW w:w="953" w:type="dxa"/>
                  <w:vMerge/>
                  <w:hideMark/>
                </w:tcPr>
                <w:p w14:paraId="664A30CA" w14:textId="77777777" w:rsidR="00A00173" w:rsidRPr="00A00173" w:rsidRDefault="00A00173" w:rsidP="00362BC7">
                  <w:pPr>
                    <w:rPr>
                      <w:rFonts w:ascii="Book Antiqua" w:eastAsia="Times New Roman" w:hAnsi="Book Antiqua" w:cs="Arial"/>
                      <w:b/>
                      <w:bCs/>
                      <w:color w:val="000000"/>
                      <w:lang w:eastAsia="en-IN" w:bidi="hi-IN"/>
                    </w:rPr>
                  </w:pPr>
                </w:p>
              </w:tc>
              <w:tc>
                <w:tcPr>
                  <w:tcW w:w="515" w:type="dxa"/>
                </w:tcPr>
                <w:p w14:paraId="473E9345" w14:textId="77777777" w:rsidR="00A00173" w:rsidRPr="00A00173" w:rsidRDefault="00A00173" w:rsidP="00362BC7">
                  <w:pP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Main CC</w:t>
                  </w:r>
                </w:p>
              </w:tc>
            </w:tr>
            <w:tr w:rsidR="00A00173" w:rsidRPr="00A00173" w14:paraId="5AC485B8" w14:textId="77777777" w:rsidTr="009C0817">
              <w:trPr>
                <w:trHeight w:val="197"/>
              </w:trPr>
              <w:tc>
                <w:tcPr>
                  <w:tcW w:w="1098" w:type="dxa"/>
                </w:tcPr>
                <w:p w14:paraId="31116BBA"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2.20 </w:t>
                  </w:r>
                </w:p>
              </w:tc>
              <w:tc>
                <w:tcPr>
                  <w:tcW w:w="2958" w:type="dxa"/>
                  <w:noWrap/>
                </w:tcPr>
                <w:p w14:paraId="045E7AAB"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w:t>
                  </w:r>
                </w:p>
              </w:tc>
              <w:tc>
                <w:tcPr>
                  <w:tcW w:w="1468" w:type="dxa"/>
                  <w:gridSpan w:val="2"/>
                </w:tcPr>
                <w:p w14:paraId="37949929"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70443D2D" w14:textId="77777777" w:rsidTr="009C0817">
              <w:trPr>
                <w:trHeight w:val="197"/>
              </w:trPr>
              <w:tc>
                <w:tcPr>
                  <w:tcW w:w="1098" w:type="dxa"/>
                </w:tcPr>
                <w:p w14:paraId="404ADD27"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958" w:type="dxa"/>
                  <w:noWrap/>
                </w:tcPr>
                <w:p w14:paraId="1312FDEF"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Remote consoles with 55"monitor with CPU </w:t>
                  </w:r>
                </w:p>
              </w:tc>
              <w:tc>
                <w:tcPr>
                  <w:tcW w:w="1468" w:type="dxa"/>
                  <w:gridSpan w:val="2"/>
                </w:tcPr>
                <w:p w14:paraId="5AA4685A"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0BA40AC7" w14:textId="77777777" w:rsidTr="009C0817">
              <w:trPr>
                <w:trHeight w:val="197"/>
              </w:trPr>
              <w:tc>
                <w:tcPr>
                  <w:tcW w:w="1098" w:type="dxa"/>
                </w:tcPr>
                <w:p w14:paraId="04EBEA8D"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w:t>
                  </w:r>
                </w:p>
              </w:tc>
              <w:tc>
                <w:tcPr>
                  <w:tcW w:w="2958" w:type="dxa"/>
                  <w:noWrap/>
                  <w:hideMark/>
                </w:tcPr>
                <w:p w14:paraId="6991D8CB"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 with CPU (55"monitor)</w:t>
                  </w:r>
                </w:p>
              </w:tc>
              <w:tc>
                <w:tcPr>
                  <w:tcW w:w="953" w:type="dxa"/>
                  <w:hideMark/>
                </w:tcPr>
                <w:p w14:paraId="1B36DF15"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515" w:type="dxa"/>
                </w:tcPr>
                <w:p w14:paraId="2318DB5C"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1</w:t>
                  </w:r>
                </w:p>
              </w:tc>
            </w:tr>
            <w:tr w:rsidR="00A00173" w:rsidRPr="00A00173" w14:paraId="5B50D535" w14:textId="77777777" w:rsidTr="009C0817">
              <w:trPr>
                <w:trHeight w:val="144"/>
              </w:trPr>
              <w:tc>
                <w:tcPr>
                  <w:tcW w:w="1098" w:type="dxa"/>
                </w:tcPr>
                <w:p w14:paraId="2F3E2A2B"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(ii)</w:t>
                  </w:r>
                </w:p>
              </w:tc>
              <w:tc>
                <w:tcPr>
                  <w:tcW w:w="2958" w:type="dxa"/>
                  <w:noWrap/>
                  <w:hideMark/>
                </w:tcPr>
                <w:p w14:paraId="7EE47E19"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55" monitor for remote console</w:t>
                  </w:r>
                </w:p>
              </w:tc>
              <w:tc>
                <w:tcPr>
                  <w:tcW w:w="953" w:type="dxa"/>
                  <w:hideMark/>
                </w:tcPr>
                <w:p w14:paraId="1EC6740E"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515" w:type="dxa"/>
                </w:tcPr>
                <w:p w14:paraId="3E5EF103"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1</w:t>
                  </w:r>
                </w:p>
              </w:tc>
            </w:tr>
          </w:tbl>
          <w:p w14:paraId="47103948"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4F9BCD43" w14:textId="77777777" w:rsidTr="00A00173">
        <w:trPr>
          <w:trHeight w:val="348"/>
          <w:tblHeader/>
        </w:trPr>
        <w:tc>
          <w:tcPr>
            <w:tcW w:w="168" w:type="pct"/>
          </w:tcPr>
          <w:p w14:paraId="182FFBC2"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3DA073D"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 xml:space="preserve">l. II Part-B, Appendix-G, RRVPNL Sub SLDC, KOTA </w:t>
            </w:r>
          </w:p>
        </w:tc>
        <w:tc>
          <w:tcPr>
            <w:tcW w:w="2171" w:type="pct"/>
          </w:tcPr>
          <w:tbl>
            <w:tblPr>
              <w:tblStyle w:val="TableGrid"/>
              <w:tblpPr w:leftFromText="180" w:rightFromText="180" w:tblpY="601"/>
              <w:tblW w:w="5962" w:type="dxa"/>
              <w:tblLayout w:type="fixed"/>
              <w:tblLook w:val="04A0" w:firstRow="1" w:lastRow="0" w:firstColumn="1" w:lastColumn="0" w:noHBand="0" w:noVBand="1"/>
            </w:tblPr>
            <w:tblGrid>
              <w:gridCol w:w="1098"/>
              <w:gridCol w:w="2958"/>
              <w:gridCol w:w="953"/>
              <w:gridCol w:w="953"/>
            </w:tblGrid>
            <w:tr w:rsidR="00A00173" w:rsidRPr="00A00173" w14:paraId="7156B010" w14:textId="77777777" w:rsidTr="00CA2908">
              <w:trPr>
                <w:trHeight w:val="930"/>
              </w:trPr>
              <w:tc>
                <w:tcPr>
                  <w:tcW w:w="1098" w:type="dxa"/>
                  <w:vMerge w:val="restart"/>
                </w:tcPr>
                <w:p w14:paraId="5E5466C1"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S.No.</w:t>
                  </w:r>
                </w:p>
              </w:tc>
              <w:tc>
                <w:tcPr>
                  <w:tcW w:w="2958" w:type="dxa"/>
                  <w:vMerge w:val="restart"/>
                  <w:hideMark/>
                </w:tcPr>
                <w:p w14:paraId="66F6F1C6"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Item Description</w:t>
                  </w:r>
                </w:p>
              </w:tc>
              <w:tc>
                <w:tcPr>
                  <w:tcW w:w="953" w:type="dxa"/>
                  <w:vMerge w:val="restart"/>
                  <w:hideMark/>
                </w:tcPr>
                <w:p w14:paraId="2AA615D8"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Unit</w:t>
                  </w:r>
                </w:p>
              </w:tc>
              <w:tc>
                <w:tcPr>
                  <w:tcW w:w="953" w:type="dxa"/>
                </w:tcPr>
                <w:p w14:paraId="40A0BBF0"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Quantity</w:t>
                  </w:r>
                </w:p>
              </w:tc>
            </w:tr>
            <w:tr w:rsidR="00A00173" w:rsidRPr="00A00173" w14:paraId="11A9849F" w14:textId="77777777" w:rsidTr="00CA2908">
              <w:trPr>
                <w:trHeight w:val="210"/>
              </w:trPr>
              <w:tc>
                <w:tcPr>
                  <w:tcW w:w="1098" w:type="dxa"/>
                  <w:vMerge/>
                </w:tcPr>
                <w:p w14:paraId="25AD59C3" w14:textId="77777777" w:rsidR="00A00173" w:rsidRPr="00A00173" w:rsidRDefault="00A00173" w:rsidP="00362BC7">
                  <w:pPr>
                    <w:rPr>
                      <w:rFonts w:ascii="Book Antiqua" w:eastAsia="Times New Roman" w:hAnsi="Book Antiqua" w:cs="Arial"/>
                      <w:b/>
                      <w:bCs/>
                      <w:color w:val="000000"/>
                      <w:lang w:eastAsia="en-IN" w:bidi="hi-IN"/>
                    </w:rPr>
                  </w:pPr>
                </w:p>
              </w:tc>
              <w:tc>
                <w:tcPr>
                  <w:tcW w:w="2958" w:type="dxa"/>
                  <w:vMerge/>
                  <w:hideMark/>
                </w:tcPr>
                <w:p w14:paraId="065962BD" w14:textId="77777777" w:rsidR="00A00173" w:rsidRPr="00A00173" w:rsidRDefault="00A00173" w:rsidP="00362BC7">
                  <w:pPr>
                    <w:rPr>
                      <w:rFonts w:ascii="Book Antiqua" w:eastAsia="Times New Roman" w:hAnsi="Book Antiqua" w:cs="Arial"/>
                      <w:b/>
                      <w:bCs/>
                      <w:color w:val="000000"/>
                      <w:lang w:eastAsia="en-IN" w:bidi="hi-IN"/>
                    </w:rPr>
                  </w:pPr>
                </w:p>
              </w:tc>
              <w:tc>
                <w:tcPr>
                  <w:tcW w:w="953" w:type="dxa"/>
                  <w:vMerge/>
                  <w:hideMark/>
                </w:tcPr>
                <w:p w14:paraId="2E2D986B" w14:textId="77777777" w:rsidR="00A00173" w:rsidRPr="00A00173" w:rsidRDefault="00A00173" w:rsidP="00362BC7">
                  <w:pPr>
                    <w:rPr>
                      <w:rFonts w:ascii="Book Antiqua" w:eastAsia="Times New Roman" w:hAnsi="Book Antiqua" w:cs="Arial"/>
                      <w:b/>
                      <w:bCs/>
                      <w:color w:val="000000"/>
                      <w:lang w:eastAsia="en-IN" w:bidi="hi-IN"/>
                    </w:rPr>
                  </w:pPr>
                </w:p>
              </w:tc>
              <w:tc>
                <w:tcPr>
                  <w:tcW w:w="953" w:type="dxa"/>
                </w:tcPr>
                <w:p w14:paraId="263D1DB6" w14:textId="77777777" w:rsidR="00A00173" w:rsidRPr="00A00173" w:rsidRDefault="00A00173" w:rsidP="00362BC7">
                  <w:pP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Main CC</w:t>
                  </w:r>
                </w:p>
              </w:tc>
            </w:tr>
            <w:tr w:rsidR="00A00173" w:rsidRPr="00A00173" w14:paraId="5139CBC1" w14:textId="77777777" w:rsidTr="00CA2908">
              <w:trPr>
                <w:trHeight w:val="197"/>
              </w:trPr>
              <w:tc>
                <w:tcPr>
                  <w:tcW w:w="1098" w:type="dxa"/>
                </w:tcPr>
                <w:p w14:paraId="2F516F66"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2.20 </w:t>
                  </w:r>
                </w:p>
              </w:tc>
              <w:tc>
                <w:tcPr>
                  <w:tcW w:w="2958" w:type="dxa"/>
                  <w:noWrap/>
                </w:tcPr>
                <w:p w14:paraId="622B7944"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w:t>
                  </w:r>
                </w:p>
              </w:tc>
              <w:tc>
                <w:tcPr>
                  <w:tcW w:w="1906" w:type="dxa"/>
                  <w:gridSpan w:val="2"/>
                </w:tcPr>
                <w:p w14:paraId="38D7FE0B"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707A628F" w14:textId="77777777" w:rsidTr="00CA2908">
              <w:trPr>
                <w:trHeight w:val="197"/>
              </w:trPr>
              <w:tc>
                <w:tcPr>
                  <w:tcW w:w="1098" w:type="dxa"/>
                </w:tcPr>
                <w:p w14:paraId="314A8A33"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958" w:type="dxa"/>
                  <w:noWrap/>
                </w:tcPr>
                <w:p w14:paraId="13A48D43"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Remote consoles with 55"monitor with CPU </w:t>
                  </w:r>
                </w:p>
              </w:tc>
              <w:tc>
                <w:tcPr>
                  <w:tcW w:w="1906" w:type="dxa"/>
                  <w:gridSpan w:val="2"/>
                </w:tcPr>
                <w:p w14:paraId="2ACC08CD"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3F9D67EE" w14:textId="77777777" w:rsidTr="00CA2908">
              <w:trPr>
                <w:trHeight w:val="197"/>
              </w:trPr>
              <w:tc>
                <w:tcPr>
                  <w:tcW w:w="1098" w:type="dxa"/>
                </w:tcPr>
                <w:p w14:paraId="2223E9BC"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w:t>
                  </w:r>
                </w:p>
              </w:tc>
              <w:tc>
                <w:tcPr>
                  <w:tcW w:w="2958" w:type="dxa"/>
                  <w:noWrap/>
                  <w:hideMark/>
                </w:tcPr>
                <w:p w14:paraId="56CA866C"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 with CPU (55"monitor)</w:t>
                  </w:r>
                </w:p>
              </w:tc>
              <w:tc>
                <w:tcPr>
                  <w:tcW w:w="953" w:type="dxa"/>
                  <w:hideMark/>
                </w:tcPr>
                <w:p w14:paraId="3293AEC2"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953" w:type="dxa"/>
                </w:tcPr>
                <w:p w14:paraId="66A413ED"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r w:rsidR="00A00173" w:rsidRPr="00A00173" w14:paraId="1E411481" w14:textId="77777777" w:rsidTr="00CA2908">
              <w:trPr>
                <w:trHeight w:val="144"/>
              </w:trPr>
              <w:tc>
                <w:tcPr>
                  <w:tcW w:w="1098" w:type="dxa"/>
                </w:tcPr>
                <w:p w14:paraId="14A8E078"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(ii)</w:t>
                  </w:r>
                </w:p>
              </w:tc>
              <w:tc>
                <w:tcPr>
                  <w:tcW w:w="2958" w:type="dxa"/>
                  <w:noWrap/>
                  <w:hideMark/>
                </w:tcPr>
                <w:p w14:paraId="2DB80841"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55" monitor for remote console</w:t>
                  </w:r>
                </w:p>
              </w:tc>
              <w:tc>
                <w:tcPr>
                  <w:tcW w:w="953" w:type="dxa"/>
                  <w:hideMark/>
                </w:tcPr>
                <w:p w14:paraId="082162FC"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953" w:type="dxa"/>
                </w:tcPr>
                <w:p w14:paraId="03DF07F6"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bl>
          <w:p w14:paraId="41BC4BD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Bill of Quantity for SCADA/EMS System of RRVPNL SUBSLDC KOTA </w:t>
            </w:r>
          </w:p>
          <w:p w14:paraId="6FB5582E" w14:textId="77777777" w:rsidR="00A00173" w:rsidRPr="00A00173" w:rsidRDefault="00A00173" w:rsidP="00362BC7">
            <w:pPr>
              <w:jc w:val="center"/>
              <w:rPr>
                <w:rFonts w:ascii="Book Antiqua" w:eastAsia="Times New Roman" w:hAnsi="Book Antiqua" w:cs="Arial"/>
                <w:b/>
                <w:bCs/>
                <w:color w:val="000000"/>
                <w:lang w:eastAsia="en-IN" w:bidi="hi-IN"/>
              </w:rPr>
            </w:pPr>
          </w:p>
        </w:tc>
        <w:tc>
          <w:tcPr>
            <w:tcW w:w="2080" w:type="pct"/>
          </w:tcPr>
          <w:p w14:paraId="1B04D2F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231D800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Bill of Quantity for SCADA/EMS System of RRVPNL SUBSLDC KOTA </w:t>
            </w:r>
          </w:p>
          <w:p w14:paraId="3DC57EE2" w14:textId="77777777" w:rsidR="00A00173" w:rsidRPr="00A00173" w:rsidRDefault="00A00173" w:rsidP="00362BC7">
            <w:pPr>
              <w:autoSpaceDE w:val="0"/>
              <w:autoSpaceDN w:val="0"/>
              <w:adjustRightInd w:val="0"/>
              <w:jc w:val="both"/>
              <w:rPr>
                <w:rFonts w:ascii="Book Antiqua" w:hAnsi="Book Antiqua" w:cs="Arial"/>
                <w:lang w:bidi="hi-IN"/>
              </w:rPr>
            </w:pPr>
          </w:p>
          <w:tbl>
            <w:tblPr>
              <w:tblStyle w:val="TableGrid"/>
              <w:tblpPr w:leftFromText="180" w:rightFromText="180" w:vertAnchor="page" w:horzAnchor="margin" w:tblpY="1177"/>
              <w:tblOverlap w:val="never"/>
              <w:tblW w:w="5665" w:type="dxa"/>
              <w:tblLayout w:type="fixed"/>
              <w:tblLook w:val="04A0" w:firstRow="1" w:lastRow="0" w:firstColumn="1" w:lastColumn="0" w:noHBand="0" w:noVBand="1"/>
            </w:tblPr>
            <w:tblGrid>
              <w:gridCol w:w="1098"/>
              <w:gridCol w:w="2958"/>
              <w:gridCol w:w="953"/>
              <w:gridCol w:w="656"/>
            </w:tblGrid>
            <w:tr w:rsidR="00A00173" w:rsidRPr="00A00173" w14:paraId="77872C49" w14:textId="77777777" w:rsidTr="009C0817">
              <w:trPr>
                <w:trHeight w:val="930"/>
              </w:trPr>
              <w:tc>
                <w:tcPr>
                  <w:tcW w:w="1098" w:type="dxa"/>
                  <w:vMerge w:val="restart"/>
                </w:tcPr>
                <w:p w14:paraId="5CA184FB"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S.No.</w:t>
                  </w:r>
                </w:p>
              </w:tc>
              <w:tc>
                <w:tcPr>
                  <w:tcW w:w="2958" w:type="dxa"/>
                  <w:vMerge w:val="restart"/>
                  <w:hideMark/>
                </w:tcPr>
                <w:p w14:paraId="3B778C11"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Item Description</w:t>
                  </w:r>
                </w:p>
              </w:tc>
              <w:tc>
                <w:tcPr>
                  <w:tcW w:w="953" w:type="dxa"/>
                  <w:vMerge w:val="restart"/>
                  <w:hideMark/>
                </w:tcPr>
                <w:p w14:paraId="74453DD1"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Unit</w:t>
                  </w:r>
                </w:p>
              </w:tc>
              <w:tc>
                <w:tcPr>
                  <w:tcW w:w="656" w:type="dxa"/>
                </w:tcPr>
                <w:p w14:paraId="1F616C5F"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Quantity</w:t>
                  </w:r>
                </w:p>
              </w:tc>
            </w:tr>
            <w:tr w:rsidR="00A00173" w:rsidRPr="00A00173" w14:paraId="14FAE614" w14:textId="77777777" w:rsidTr="009C0817">
              <w:trPr>
                <w:trHeight w:val="210"/>
              </w:trPr>
              <w:tc>
                <w:tcPr>
                  <w:tcW w:w="1098" w:type="dxa"/>
                  <w:vMerge/>
                </w:tcPr>
                <w:p w14:paraId="17BADA11" w14:textId="77777777" w:rsidR="00A00173" w:rsidRPr="00A00173" w:rsidRDefault="00A00173" w:rsidP="00362BC7">
                  <w:pPr>
                    <w:rPr>
                      <w:rFonts w:ascii="Book Antiqua" w:eastAsia="Times New Roman" w:hAnsi="Book Antiqua" w:cs="Arial"/>
                      <w:b/>
                      <w:bCs/>
                      <w:color w:val="000000"/>
                      <w:lang w:eastAsia="en-IN" w:bidi="hi-IN"/>
                    </w:rPr>
                  </w:pPr>
                </w:p>
              </w:tc>
              <w:tc>
                <w:tcPr>
                  <w:tcW w:w="2958" w:type="dxa"/>
                  <w:vMerge/>
                  <w:hideMark/>
                </w:tcPr>
                <w:p w14:paraId="764C873A" w14:textId="77777777" w:rsidR="00A00173" w:rsidRPr="00A00173" w:rsidRDefault="00A00173" w:rsidP="00362BC7">
                  <w:pPr>
                    <w:rPr>
                      <w:rFonts w:ascii="Book Antiqua" w:eastAsia="Times New Roman" w:hAnsi="Book Antiqua" w:cs="Arial"/>
                      <w:b/>
                      <w:bCs/>
                      <w:color w:val="000000"/>
                      <w:lang w:eastAsia="en-IN" w:bidi="hi-IN"/>
                    </w:rPr>
                  </w:pPr>
                </w:p>
              </w:tc>
              <w:tc>
                <w:tcPr>
                  <w:tcW w:w="953" w:type="dxa"/>
                  <w:vMerge/>
                  <w:hideMark/>
                </w:tcPr>
                <w:p w14:paraId="70ECC017" w14:textId="77777777" w:rsidR="00A00173" w:rsidRPr="00A00173" w:rsidRDefault="00A00173" w:rsidP="00362BC7">
                  <w:pPr>
                    <w:rPr>
                      <w:rFonts w:ascii="Book Antiqua" w:eastAsia="Times New Roman" w:hAnsi="Book Antiqua" w:cs="Arial"/>
                      <w:b/>
                      <w:bCs/>
                      <w:color w:val="000000"/>
                      <w:lang w:eastAsia="en-IN" w:bidi="hi-IN"/>
                    </w:rPr>
                  </w:pPr>
                </w:p>
              </w:tc>
              <w:tc>
                <w:tcPr>
                  <w:tcW w:w="656" w:type="dxa"/>
                </w:tcPr>
                <w:p w14:paraId="459234A8" w14:textId="77777777" w:rsidR="00A00173" w:rsidRPr="00A00173" w:rsidRDefault="00A00173" w:rsidP="00362BC7">
                  <w:pP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Main CC</w:t>
                  </w:r>
                </w:p>
              </w:tc>
            </w:tr>
            <w:tr w:rsidR="00A00173" w:rsidRPr="00A00173" w14:paraId="40DAD003" w14:textId="77777777" w:rsidTr="009C0817">
              <w:trPr>
                <w:trHeight w:val="197"/>
              </w:trPr>
              <w:tc>
                <w:tcPr>
                  <w:tcW w:w="1098" w:type="dxa"/>
                </w:tcPr>
                <w:p w14:paraId="785946F5"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2.20 </w:t>
                  </w:r>
                </w:p>
              </w:tc>
              <w:tc>
                <w:tcPr>
                  <w:tcW w:w="2958" w:type="dxa"/>
                  <w:noWrap/>
                </w:tcPr>
                <w:p w14:paraId="14041FF7"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w:t>
                  </w:r>
                </w:p>
              </w:tc>
              <w:tc>
                <w:tcPr>
                  <w:tcW w:w="1609" w:type="dxa"/>
                  <w:gridSpan w:val="2"/>
                </w:tcPr>
                <w:p w14:paraId="7D4AFD0D"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2FB87284" w14:textId="77777777" w:rsidTr="009C0817">
              <w:trPr>
                <w:trHeight w:val="197"/>
              </w:trPr>
              <w:tc>
                <w:tcPr>
                  <w:tcW w:w="1098" w:type="dxa"/>
                </w:tcPr>
                <w:p w14:paraId="256AD956"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958" w:type="dxa"/>
                  <w:noWrap/>
                </w:tcPr>
                <w:p w14:paraId="0F206E58"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Remote consoles with 55"monitor with CPU </w:t>
                  </w:r>
                </w:p>
              </w:tc>
              <w:tc>
                <w:tcPr>
                  <w:tcW w:w="1609" w:type="dxa"/>
                  <w:gridSpan w:val="2"/>
                </w:tcPr>
                <w:p w14:paraId="6A35DEFD"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2FFB7E2F" w14:textId="77777777" w:rsidTr="009C0817">
              <w:trPr>
                <w:trHeight w:val="197"/>
              </w:trPr>
              <w:tc>
                <w:tcPr>
                  <w:tcW w:w="1098" w:type="dxa"/>
                </w:tcPr>
                <w:p w14:paraId="520E0D4A"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w:t>
                  </w:r>
                </w:p>
              </w:tc>
              <w:tc>
                <w:tcPr>
                  <w:tcW w:w="2958" w:type="dxa"/>
                  <w:noWrap/>
                  <w:hideMark/>
                </w:tcPr>
                <w:p w14:paraId="0020B9D6"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 with CPU (55"monitor)</w:t>
                  </w:r>
                </w:p>
              </w:tc>
              <w:tc>
                <w:tcPr>
                  <w:tcW w:w="953" w:type="dxa"/>
                  <w:hideMark/>
                </w:tcPr>
                <w:p w14:paraId="0285F414"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656" w:type="dxa"/>
                </w:tcPr>
                <w:p w14:paraId="67F1529F"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1</w:t>
                  </w:r>
                </w:p>
              </w:tc>
            </w:tr>
            <w:tr w:rsidR="00A00173" w:rsidRPr="00A00173" w14:paraId="7E6666EE" w14:textId="77777777" w:rsidTr="009C0817">
              <w:trPr>
                <w:trHeight w:val="144"/>
              </w:trPr>
              <w:tc>
                <w:tcPr>
                  <w:tcW w:w="1098" w:type="dxa"/>
                </w:tcPr>
                <w:p w14:paraId="5E24A238"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(ii)</w:t>
                  </w:r>
                </w:p>
              </w:tc>
              <w:tc>
                <w:tcPr>
                  <w:tcW w:w="2958" w:type="dxa"/>
                  <w:noWrap/>
                  <w:hideMark/>
                </w:tcPr>
                <w:p w14:paraId="3E7033AF"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55" monitor for remote console</w:t>
                  </w:r>
                </w:p>
              </w:tc>
              <w:tc>
                <w:tcPr>
                  <w:tcW w:w="953" w:type="dxa"/>
                  <w:hideMark/>
                </w:tcPr>
                <w:p w14:paraId="717B8548"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656" w:type="dxa"/>
                </w:tcPr>
                <w:p w14:paraId="2AB50AA7"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1</w:t>
                  </w:r>
                </w:p>
              </w:tc>
            </w:tr>
          </w:tbl>
          <w:p w14:paraId="3987B67E"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5137790C" w14:textId="77777777" w:rsidTr="00A00173">
        <w:trPr>
          <w:trHeight w:val="348"/>
          <w:tblHeader/>
        </w:trPr>
        <w:tc>
          <w:tcPr>
            <w:tcW w:w="168" w:type="pct"/>
          </w:tcPr>
          <w:p w14:paraId="271E64D3"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40EB231"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 xml:space="preserve">l. II Part-B, Appendix-G, RRVPNL Sub SLDC, Ratangarh </w:t>
            </w:r>
          </w:p>
        </w:tc>
        <w:tc>
          <w:tcPr>
            <w:tcW w:w="2171" w:type="pct"/>
          </w:tcPr>
          <w:tbl>
            <w:tblPr>
              <w:tblStyle w:val="TableGrid"/>
              <w:tblpPr w:leftFromText="180" w:rightFromText="180" w:tblpY="601"/>
              <w:tblW w:w="5962" w:type="dxa"/>
              <w:tblLayout w:type="fixed"/>
              <w:tblLook w:val="04A0" w:firstRow="1" w:lastRow="0" w:firstColumn="1" w:lastColumn="0" w:noHBand="0" w:noVBand="1"/>
            </w:tblPr>
            <w:tblGrid>
              <w:gridCol w:w="1098"/>
              <w:gridCol w:w="2958"/>
              <w:gridCol w:w="953"/>
              <w:gridCol w:w="953"/>
            </w:tblGrid>
            <w:tr w:rsidR="00A00173" w:rsidRPr="00A00173" w14:paraId="44AA117E" w14:textId="77777777" w:rsidTr="00CA2908">
              <w:trPr>
                <w:trHeight w:val="930"/>
              </w:trPr>
              <w:tc>
                <w:tcPr>
                  <w:tcW w:w="1098" w:type="dxa"/>
                  <w:vMerge w:val="restart"/>
                </w:tcPr>
                <w:p w14:paraId="52D6DCD6"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S.No.</w:t>
                  </w:r>
                </w:p>
              </w:tc>
              <w:tc>
                <w:tcPr>
                  <w:tcW w:w="2958" w:type="dxa"/>
                  <w:vMerge w:val="restart"/>
                  <w:hideMark/>
                </w:tcPr>
                <w:p w14:paraId="17E2F22F"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Item Description</w:t>
                  </w:r>
                </w:p>
              </w:tc>
              <w:tc>
                <w:tcPr>
                  <w:tcW w:w="953" w:type="dxa"/>
                  <w:vMerge w:val="restart"/>
                  <w:hideMark/>
                </w:tcPr>
                <w:p w14:paraId="7871B2E3"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Unit</w:t>
                  </w:r>
                </w:p>
              </w:tc>
              <w:tc>
                <w:tcPr>
                  <w:tcW w:w="953" w:type="dxa"/>
                </w:tcPr>
                <w:p w14:paraId="3CE8A90C"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Quantity</w:t>
                  </w:r>
                </w:p>
              </w:tc>
            </w:tr>
            <w:tr w:rsidR="00A00173" w:rsidRPr="00A00173" w14:paraId="2039BB5D" w14:textId="77777777" w:rsidTr="00CA2908">
              <w:trPr>
                <w:trHeight w:val="210"/>
              </w:trPr>
              <w:tc>
                <w:tcPr>
                  <w:tcW w:w="1098" w:type="dxa"/>
                  <w:vMerge/>
                </w:tcPr>
                <w:p w14:paraId="4B6DEA56" w14:textId="77777777" w:rsidR="00A00173" w:rsidRPr="00A00173" w:rsidRDefault="00A00173" w:rsidP="00362BC7">
                  <w:pPr>
                    <w:rPr>
                      <w:rFonts w:ascii="Book Antiqua" w:eastAsia="Times New Roman" w:hAnsi="Book Antiqua" w:cs="Arial"/>
                      <w:b/>
                      <w:bCs/>
                      <w:color w:val="000000"/>
                      <w:lang w:eastAsia="en-IN" w:bidi="hi-IN"/>
                    </w:rPr>
                  </w:pPr>
                </w:p>
              </w:tc>
              <w:tc>
                <w:tcPr>
                  <w:tcW w:w="2958" w:type="dxa"/>
                  <w:vMerge/>
                  <w:hideMark/>
                </w:tcPr>
                <w:p w14:paraId="52C3BDBB" w14:textId="77777777" w:rsidR="00A00173" w:rsidRPr="00A00173" w:rsidRDefault="00A00173" w:rsidP="00362BC7">
                  <w:pPr>
                    <w:rPr>
                      <w:rFonts w:ascii="Book Antiqua" w:eastAsia="Times New Roman" w:hAnsi="Book Antiqua" w:cs="Arial"/>
                      <w:b/>
                      <w:bCs/>
                      <w:color w:val="000000"/>
                      <w:lang w:eastAsia="en-IN" w:bidi="hi-IN"/>
                    </w:rPr>
                  </w:pPr>
                </w:p>
              </w:tc>
              <w:tc>
                <w:tcPr>
                  <w:tcW w:w="953" w:type="dxa"/>
                  <w:vMerge/>
                  <w:hideMark/>
                </w:tcPr>
                <w:p w14:paraId="3A529CA1" w14:textId="77777777" w:rsidR="00A00173" w:rsidRPr="00A00173" w:rsidRDefault="00A00173" w:rsidP="00362BC7">
                  <w:pPr>
                    <w:rPr>
                      <w:rFonts w:ascii="Book Antiqua" w:eastAsia="Times New Roman" w:hAnsi="Book Antiqua" w:cs="Arial"/>
                      <w:b/>
                      <w:bCs/>
                      <w:color w:val="000000"/>
                      <w:lang w:eastAsia="en-IN" w:bidi="hi-IN"/>
                    </w:rPr>
                  </w:pPr>
                </w:p>
              </w:tc>
              <w:tc>
                <w:tcPr>
                  <w:tcW w:w="953" w:type="dxa"/>
                </w:tcPr>
                <w:p w14:paraId="0E4FA355" w14:textId="77777777" w:rsidR="00A00173" w:rsidRPr="00A00173" w:rsidRDefault="00A00173" w:rsidP="00362BC7">
                  <w:pP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Main CC</w:t>
                  </w:r>
                </w:p>
              </w:tc>
            </w:tr>
            <w:tr w:rsidR="00A00173" w:rsidRPr="00A00173" w14:paraId="2C5C2C84" w14:textId="77777777" w:rsidTr="00CA2908">
              <w:trPr>
                <w:trHeight w:val="197"/>
              </w:trPr>
              <w:tc>
                <w:tcPr>
                  <w:tcW w:w="1098" w:type="dxa"/>
                </w:tcPr>
                <w:p w14:paraId="61D59D33"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2.20 </w:t>
                  </w:r>
                </w:p>
              </w:tc>
              <w:tc>
                <w:tcPr>
                  <w:tcW w:w="2958" w:type="dxa"/>
                  <w:noWrap/>
                </w:tcPr>
                <w:p w14:paraId="5AFC9321"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w:t>
                  </w:r>
                </w:p>
              </w:tc>
              <w:tc>
                <w:tcPr>
                  <w:tcW w:w="1906" w:type="dxa"/>
                  <w:gridSpan w:val="2"/>
                </w:tcPr>
                <w:p w14:paraId="26A53E85"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740878BF" w14:textId="77777777" w:rsidTr="00CA2908">
              <w:trPr>
                <w:trHeight w:val="197"/>
              </w:trPr>
              <w:tc>
                <w:tcPr>
                  <w:tcW w:w="1098" w:type="dxa"/>
                </w:tcPr>
                <w:p w14:paraId="67248045"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958" w:type="dxa"/>
                  <w:noWrap/>
                </w:tcPr>
                <w:p w14:paraId="7E59B95E"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Remote consoles with 55"monitor with CPU </w:t>
                  </w:r>
                </w:p>
              </w:tc>
              <w:tc>
                <w:tcPr>
                  <w:tcW w:w="1906" w:type="dxa"/>
                  <w:gridSpan w:val="2"/>
                </w:tcPr>
                <w:p w14:paraId="53295757"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71CD800F" w14:textId="77777777" w:rsidTr="00CA2908">
              <w:trPr>
                <w:trHeight w:val="197"/>
              </w:trPr>
              <w:tc>
                <w:tcPr>
                  <w:tcW w:w="1098" w:type="dxa"/>
                </w:tcPr>
                <w:p w14:paraId="040D36EB"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w:t>
                  </w:r>
                </w:p>
              </w:tc>
              <w:tc>
                <w:tcPr>
                  <w:tcW w:w="2958" w:type="dxa"/>
                  <w:noWrap/>
                  <w:hideMark/>
                </w:tcPr>
                <w:p w14:paraId="0A008ED8"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 with CPU (55"monitor)</w:t>
                  </w:r>
                </w:p>
              </w:tc>
              <w:tc>
                <w:tcPr>
                  <w:tcW w:w="953" w:type="dxa"/>
                  <w:hideMark/>
                </w:tcPr>
                <w:p w14:paraId="5274B428"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953" w:type="dxa"/>
                </w:tcPr>
                <w:p w14:paraId="62304B81"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r w:rsidR="00A00173" w:rsidRPr="00A00173" w14:paraId="14E376D2" w14:textId="77777777" w:rsidTr="00CA2908">
              <w:trPr>
                <w:trHeight w:val="144"/>
              </w:trPr>
              <w:tc>
                <w:tcPr>
                  <w:tcW w:w="1098" w:type="dxa"/>
                </w:tcPr>
                <w:p w14:paraId="73B6A460"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(ii)</w:t>
                  </w:r>
                </w:p>
              </w:tc>
              <w:tc>
                <w:tcPr>
                  <w:tcW w:w="2958" w:type="dxa"/>
                  <w:noWrap/>
                  <w:hideMark/>
                </w:tcPr>
                <w:p w14:paraId="40CCEA7D"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55" monitor for remote console</w:t>
                  </w:r>
                </w:p>
              </w:tc>
              <w:tc>
                <w:tcPr>
                  <w:tcW w:w="953" w:type="dxa"/>
                  <w:hideMark/>
                </w:tcPr>
                <w:p w14:paraId="104CA1BE"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953" w:type="dxa"/>
                </w:tcPr>
                <w:p w14:paraId="66E5B1D0"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0</w:t>
                  </w:r>
                </w:p>
              </w:tc>
            </w:tr>
          </w:tbl>
          <w:p w14:paraId="75520C3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Bill of Quantity for SCADA/EMS System of RRVPNL SUBSLDC Ratangarh </w:t>
            </w:r>
          </w:p>
          <w:p w14:paraId="67AC519B" w14:textId="77777777" w:rsidR="00A00173" w:rsidRPr="00A00173" w:rsidRDefault="00A00173" w:rsidP="00362BC7">
            <w:pPr>
              <w:autoSpaceDE w:val="0"/>
              <w:autoSpaceDN w:val="0"/>
              <w:adjustRightInd w:val="0"/>
              <w:jc w:val="both"/>
              <w:rPr>
                <w:rFonts w:ascii="Book Antiqua" w:hAnsi="Book Antiqua" w:cs="Arial"/>
                <w:lang w:bidi="hi-IN"/>
              </w:rPr>
            </w:pPr>
          </w:p>
          <w:p w14:paraId="58C3923B" w14:textId="77777777" w:rsidR="00A00173" w:rsidRPr="00A00173" w:rsidRDefault="00A00173" w:rsidP="00362BC7">
            <w:pPr>
              <w:jc w:val="center"/>
              <w:rPr>
                <w:rFonts w:ascii="Book Antiqua" w:eastAsia="Times New Roman" w:hAnsi="Book Antiqua" w:cs="Arial"/>
                <w:b/>
                <w:bCs/>
                <w:color w:val="000000"/>
                <w:lang w:eastAsia="en-IN" w:bidi="hi-IN"/>
              </w:rPr>
            </w:pPr>
          </w:p>
        </w:tc>
        <w:tc>
          <w:tcPr>
            <w:tcW w:w="2080" w:type="pct"/>
          </w:tcPr>
          <w:p w14:paraId="61CDC2F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2DBE50C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Bill of Quantity for SCADA/EMS System of RRVPNL SUBSLDC Ratangarh </w:t>
            </w:r>
          </w:p>
          <w:p w14:paraId="792DDF92" w14:textId="77777777" w:rsidR="00A00173" w:rsidRPr="00A00173" w:rsidRDefault="00A00173" w:rsidP="00362BC7">
            <w:pPr>
              <w:autoSpaceDE w:val="0"/>
              <w:autoSpaceDN w:val="0"/>
              <w:adjustRightInd w:val="0"/>
              <w:jc w:val="both"/>
              <w:rPr>
                <w:rFonts w:ascii="Book Antiqua" w:hAnsi="Book Antiqua" w:cs="Arial"/>
                <w:lang w:bidi="hi-IN"/>
              </w:rPr>
            </w:pPr>
          </w:p>
          <w:tbl>
            <w:tblPr>
              <w:tblStyle w:val="TableGrid"/>
              <w:tblpPr w:leftFromText="180" w:rightFromText="180" w:vertAnchor="page" w:horzAnchor="margin" w:tblpY="1177"/>
              <w:tblOverlap w:val="never"/>
              <w:tblW w:w="5524" w:type="dxa"/>
              <w:tblLayout w:type="fixed"/>
              <w:tblLook w:val="04A0" w:firstRow="1" w:lastRow="0" w:firstColumn="1" w:lastColumn="0" w:noHBand="0" w:noVBand="1"/>
            </w:tblPr>
            <w:tblGrid>
              <w:gridCol w:w="1098"/>
              <w:gridCol w:w="2958"/>
              <w:gridCol w:w="953"/>
              <w:gridCol w:w="515"/>
            </w:tblGrid>
            <w:tr w:rsidR="00A00173" w:rsidRPr="00A00173" w14:paraId="5A7C7152" w14:textId="77777777" w:rsidTr="001B77FB">
              <w:trPr>
                <w:trHeight w:val="930"/>
              </w:trPr>
              <w:tc>
                <w:tcPr>
                  <w:tcW w:w="1098" w:type="dxa"/>
                  <w:vMerge w:val="restart"/>
                </w:tcPr>
                <w:p w14:paraId="6FE6D8DA"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S.No.</w:t>
                  </w:r>
                </w:p>
              </w:tc>
              <w:tc>
                <w:tcPr>
                  <w:tcW w:w="2958" w:type="dxa"/>
                  <w:vMerge w:val="restart"/>
                  <w:hideMark/>
                </w:tcPr>
                <w:p w14:paraId="061A03EE"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Item Description</w:t>
                  </w:r>
                </w:p>
              </w:tc>
              <w:tc>
                <w:tcPr>
                  <w:tcW w:w="953" w:type="dxa"/>
                  <w:vMerge w:val="restart"/>
                  <w:hideMark/>
                </w:tcPr>
                <w:p w14:paraId="2F15881F"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Unit</w:t>
                  </w:r>
                </w:p>
              </w:tc>
              <w:tc>
                <w:tcPr>
                  <w:tcW w:w="515" w:type="dxa"/>
                </w:tcPr>
                <w:p w14:paraId="6813CBC0" w14:textId="77777777" w:rsidR="00A00173" w:rsidRPr="00A00173" w:rsidRDefault="00A00173" w:rsidP="00362BC7">
                  <w:pPr>
                    <w:jc w:val="cente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Quantity</w:t>
                  </w:r>
                </w:p>
              </w:tc>
            </w:tr>
            <w:tr w:rsidR="00A00173" w:rsidRPr="00A00173" w14:paraId="3BBC2B4D" w14:textId="77777777" w:rsidTr="001B77FB">
              <w:trPr>
                <w:trHeight w:val="210"/>
              </w:trPr>
              <w:tc>
                <w:tcPr>
                  <w:tcW w:w="1098" w:type="dxa"/>
                  <w:vMerge/>
                </w:tcPr>
                <w:p w14:paraId="73143831" w14:textId="77777777" w:rsidR="00A00173" w:rsidRPr="00A00173" w:rsidRDefault="00A00173" w:rsidP="00362BC7">
                  <w:pPr>
                    <w:rPr>
                      <w:rFonts w:ascii="Book Antiqua" w:eastAsia="Times New Roman" w:hAnsi="Book Antiqua" w:cs="Arial"/>
                      <w:b/>
                      <w:bCs/>
                      <w:color w:val="000000"/>
                      <w:lang w:eastAsia="en-IN" w:bidi="hi-IN"/>
                    </w:rPr>
                  </w:pPr>
                </w:p>
              </w:tc>
              <w:tc>
                <w:tcPr>
                  <w:tcW w:w="2958" w:type="dxa"/>
                  <w:vMerge/>
                  <w:hideMark/>
                </w:tcPr>
                <w:p w14:paraId="69BCB519" w14:textId="77777777" w:rsidR="00A00173" w:rsidRPr="00A00173" w:rsidRDefault="00A00173" w:rsidP="00362BC7">
                  <w:pPr>
                    <w:rPr>
                      <w:rFonts w:ascii="Book Antiqua" w:eastAsia="Times New Roman" w:hAnsi="Book Antiqua" w:cs="Arial"/>
                      <w:b/>
                      <w:bCs/>
                      <w:color w:val="000000"/>
                      <w:lang w:eastAsia="en-IN" w:bidi="hi-IN"/>
                    </w:rPr>
                  </w:pPr>
                </w:p>
              </w:tc>
              <w:tc>
                <w:tcPr>
                  <w:tcW w:w="953" w:type="dxa"/>
                  <w:vMerge/>
                  <w:hideMark/>
                </w:tcPr>
                <w:p w14:paraId="077C5F52" w14:textId="77777777" w:rsidR="00A00173" w:rsidRPr="00A00173" w:rsidRDefault="00A00173" w:rsidP="00362BC7">
                  <w:pPr>
                    <w:rPr>
                      <w:rFonts w:ascii="Book Antiqua" w:eastAsia="Times New Roman" w:hAnsi="Book Antiqua" w:cs="Arial"/>
                      <w:b/>
                      <w:bCs/>
                      <w:color w:val="000000"/>
                      <w:lang w:eastAsia="en-IN" w:bidi="hi-IN"/>
                    </w:rPr>
                  </w:pPr>
                </w:p>
              </w:tc>
              <w:tc>
                <w:tcPr>
                  <w:tcW w:w="515" w:type="dxa"/>
                </w:tcPr>
                <w:p w14:paraId="49617B18" w14:textId="77777777" w:rsidR="00A00173" w:rsidRPr="00A00173" w:rsidRDefault="00A00173" w:rsidP="00362BC7">
                  <w:pPr>
                    <w:rPr>
                      <w:rFonts w:ascii="Book Antiqua" w:eastAsia="Times New Roman" w:hAnsi="Book Antiqua" w:cs="Arial"/>
                      <w:b/>
                      <w:bCs/>
                      <w:color w:val="000000"/>
                      <w:lang w:eastAsia="en-IN" w:bidi="hi-IN"/>
                    </w:rPr>
                  </w:pPr>
                  <w:r w:rsidRPr="00A00173">
                    <w:rPr>
                      <w:rFonts w:ascii="Book Antiqua" w:eastAsia="Times New Roman" w:hAnsi="Book Antiqua" w:cs="Arial"/>
                      <w:b/>
                      <w:bCs/>
                      <w:color w:val="000000"/>
                      <w:lang w:eastAsia="en-IN" w:bidi="hi-IN"/>
                    </w:rPr>
                    <w:t>Main CC</w:t>
                  </w:r>
                </w:p>
              </w:tc>
            </w:tr>
            <w:tr w:rsidR="00A00173" w:rsidRPr="00A00173" w14:paraId="55799B90" w14:textId="77777777" w:rsidTr="001B77FB">
              <w:trPr>
                <w:trHeight w:val="197"/>
              </w:trPr>
              <w:tc>
                <w:tcPr>
                  <w:tcW w:w="1098" w:type="dxa"/>
                </w:tcPr>
                <w:p w14:paraId="3CD5EBCF"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2.20 </w:t>
                  </w:r>
                </w:p>
              </w:tc>
              <w:tc>
                <w:tcPr>
                  <w:tcW w:w="2958" w:type="dxa"/>
                  <w:noWrap/>
                </w:tcPr>
                <w:p w14:paraId="75C43EEF"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w:t>
                  </w:r>
                </w:p>
              </w:tc>
              <w:tc>
                <w:tcPr>
                  <w:tcW w:w="1468" w:type="dxa"/>
                  <w:gridSpan w:val="2"/>
                </w:tcPr>
                <w:p w14:paraId="04AF55C2"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23D1E7D1" w14:textId="77777777" w:rsidTr="001B77FB">
              <w:trPr>
                <w:trHeight w:val="197"/>
              </w:trPr>
              <w:tc>
                <w:tcPr>
                  <w:tcW w:w="1098" w:type="dxa"/>
                </w:tcPr>
                <w:p w14:paraId="3551C3F9"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(c )</w:t>
                  </w:r>
                </w:p>
              </w:tc>
              <w:tc>
                <w:tcPr>
                  <w:tcW w:w="2958" w:type="dxa"/>
                  <w:noWrap/>
                </w:tcPr>
                <w:p w14:paraId="1CD7E713"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 xml:space="preserve">Remote consoles with 55"monitor with CPU </w:t>
                  </w:r>
                </w:p>
              </w:tc>
              <w:tc>
                <w:tcPr>
                  <w:tcW w:w="1468" w:type="dxa"/>
                  <w:gridSpan w:val="2"/>
                </w:tcPr>
                <w:p w14:paraId="21C87F8C" w14:textId="77777777" w:rsidR="00A00173" w:rsidRPr="00A00173" w:rsidRDefault="00A00173" w:rsidP="00362BC7">
                  <w:pPr>
                    <w:rPr>
                      <w:rFonts w:ascii="Book Antiqua" w:eastAsia="Times New Roman" w:hAnsi="Book Antiqua" w:cs="Arial"/>
                      <w:color w:val="000000"/>
                      <w:lang w:eastAsia="en-IN" w:bidi="hi-IN"/>
                    </w:rPr>
                  </w:pPr>
                </w:p>
              </w:tc>
            </w:tr>
            <w:tr w:rsidR="00A00173" w:rsidRPr="00A00173" w14:paraId="12A0518F" w14:textId="77777777" w:rsidTr="001B77FB">
              <w:trPr>
                <w:trHeight w:val="197"/>
              </w:trPr>
              <w:tc>
                <w:tcPr>
                  <w:tcW w:w="1098" w:type="dxa"/>
                </w:tcPr>
                <w:p w14:paraId="46B6FB1E"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w:t>
                  </w:r>
                </w:p>
              </w:tc>
              <w:tc>
                <w:tcPr>
                  <w:tcW w:w="2958" w:type="dxa"/>
                  <w:noWrap/>
                  <w:hideMark/>
                </w:tcPr>
                <w:p w14:paraId="74CC7E98"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Remote consoles with CPU (55"monitor)</w:t>
                  </w:r>
                </w:p>
              </w:tc>
              <w:tc>
                <w:tcPr>
                  <w:tcW w:w="953" w:type="dxa"/>
                  <w:hideMark/>
                </w:tcPr>
                <w:p w14:paraId="64217F1C"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515" w:type="dxa"/>
                </w:tcPr>
                <w:p w14:paraId="7416329B"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1</w:t>
                  </w:r>
                </w:p>
              </w:tc>
            </w:tr>
            <w:tr w:rsidR="00A00173" w:rsidRPr="00A00173" w14:paraId="79E7A58F" w14:textId="77777777" w:rsidTr="001B77FB">
              <w:trPr>
                <w:trHeight w:val="144"/>
              </w:trPr>
              <w:tc>
                <w:tcPr>
                  <w:tcW w:w="1098" w:type="dxa"/>
                </w:tcPr>
                <w:p w14:paraId="2B658822"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(ii)</w:t>
                  </w:r>
                </w:p>
              </w:tc>
              <w:tc>
                <w:tcPr>
                  <w:tcW w:w="2958" w:type="dxa"/>
                  <w:noWrap/>
                  <w:hideMark/>
                </w:tcPr>
                <w:p w14:paraId="71244821" w14:textId="77777777" w:rsidR="00A00173" w:rsidRPr="00A00173" w:rsidRDefault="00A00173" w:rsidP="00362BC7">
                  <w:pP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55" monitor for remote console</w:t>
                  </w:r>
                </w:p>
              </w:tc>
              <w:tc>
                <w:tcPr>
                  <w:tcW w:w="953" w:type="dxa"/>
                  <w:hideMark/>
                </w:tcPr>
                <w:p w14:paraId="17F01AA5"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No</w:t>
                  </w:r>
                </w:p>
              </w:tc>
              <w:tc>
                <w:tcPr>
                  <w:tcW w:w="515" w:type="dxa"/>
                </w:tcPr>
                <w:p w14:paraId="713ADAC5" w14:textId="77777777" w:rsidR="00A00173" w:rsidRPr="00A00173" w:rsidRDefault="00A00173" w:rsidP="00362BC7">
                  <w:pPr>
                    <w:jc w:val="center"/>
                    <w:rPr>
                      <w:rFonts w:ascii="Book Antiqua" w:eastAsia="Times New Roman" w:hAnsi="Book Antiqua" w:cs="Arial"/>
                      <w:color w:val="000000"/>
                      <w:lang w:eastAsia="en-IN" w:bidi="hi-IN"/>
                    </w:rPr>
                  </w:pPr>
                  <w:r w:rsidRPr="00A00173">
                    <w:rPr>
                      <w:rFonts w:ascii="Book Antiqua" w:eastAsia="Times New Roman" w:hAnsi="Book Antiqua" w:cs="Arial"/>
                      <w:color w:val="000000"/>
                      <w:lang w:eastAsia="en-IN" w:bidi="hi-IN"/>
                    </w:rPr>
                    <w:t>1</w:t>
                  </w:r>
                </w:p>
              </w:tc>
            </w:tr>
          </w:tbl>
          <w:p w14:paraId="46C751AA"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5395E625" w14:textId="77777777" w:rsidTr="00A00173">
        <w:trPr>
          <w:trHeight w:val="348"/>
          <w:tblHeader/>
        </w:trPr>
        <w:tc>
          <w:tcPr>
            <w:tcW w:w="168" w:type="pct"/>
          </w:tcPr>
          <w:p w14:paraId="582B94C1"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AF69053" w14:textId="77777777" w:rsidR="00A00173" w:rsidRPr="00A00173" w:rsidRDefault="00A00173" w:rsidP="00362BC7">
            <w:pPr>
              <w:jc w:val="both"/>
              <w:rPr>
                <w:rFonts w:ascii="Book Antiqua" w:hAnsi="Book Antiqua" w:cs="Arial"/>
              </w:rPr>
            </w:pPr>
            <w:r w:rsidRPr="00A00173">
              <w:rPr>
                <w:rFonts w:ascii="Book Antiqua" w:hAnsi="Book Antiqua" w:cs="Arial"/>
              </w:rPr>
              <w:t>Vol. II Part-B, Appendix-G</w:t>
            </w:r>
          </w:p>
        </w:tc>
        <w:tc>
          <w:tcPr>
            <w:tcW w:w="2171" w:type="pct"/>
          </w:tcPr>
          <w:p w14:paraId="000B7C53" w14:textId="77777777" w:rsidR="00A00173" w:rsidRPr="00A00173" w:rsidRDefault="00A00173" w:rsidP="00362BC7">
            <w:pPr>
              <w:rPr>
                <w:rFonts w:ascii="Book Antiqua" w:hAnsi="Book Antiqua" w:cs="Arial"/>
              </w:rPr>
            </w:pPr>
            <w:r w:rsidRPr="00A00173">
              <w:rPr>
                <w:rFonts w:ascii="Book Antiqua" w:hAnsi="Book Antiqua" w:cs="Arial"/>
              </w:rPr>
              <w:t xml:space="preserve">Table - RTU OF J&amp;K PDD </w:t>
            </w:r>
          </w:p>
          <w:p w14:paraId="53AD2A28" w14:textId="77777777" w:rsidR="00A00173" w:rsidRPr="00A00173" w:rsidRDefault="00A00173" w:rsidP="00362BC7">
            <w:pPr>
              <w:rPr>
                <w:rFonts w:ascii="Book Antiqua" w:hAnsi="Book Antiqua" w:cs="Arial"/>
                <w:bCs/>
              </w:rPr>
            </w:pPr>
            <w:r w:rsidRPr="00A00173">
              <w:rPr>
                <w:rFonts w:ascii="Book Antiqua" w:hAnsi="Book Antiqua" w:cs="Arial"/>
              </w:rPr>
              <w:t>Table - RTU OF DTL</w:t>
            </w:r>
          </w:p>
        </w:tc>
        <w:tc>
          <w:tcPr>
            <w:tcW w:w="2080" w:type="pct"/>
          </w:tcPr>
          <w:p w14:paraId="35372E9A" w14:textId="77777777" w:rsidR="00A00173" w:rsidRPr="00A00173" w:rsidRDefault="00A00173" w:rsidP="00362BC7">
            <w:pPr>
              <w:ind w:left="439" w:hanging="425"/>
              <w:jc w:val="both"/>
              <w:rPr>
                <w:rFonts w:ascii="Book Antiqua" w:hAnsi="Book Antiqua" w:cs="Arial"/>
                <w:lang w:bidi="hi-IN"/>
              </w:rPr>
            </w:pPr>
            <w:r w:rsidRPr="00A00173">
              <w:rPr>
                <w:rFonts w:ascii="Book Antiqua" w:hAnsi="Book Antiqua" w:cs="Arial"/>
                <w:lang w:bidi="hi-IN"/>
              </w:rPr>
              <w:t>Replaced with</w:t>
            </w:r>
          </w:p>
          <w:p w14:paraId="2103AAE8" w14:textId="77777777" w:rsidR="00A00173" w:rsidRPr="00A00173" w:rsidRDefault="00A00173" w:rsidP="00362BC7">
            <w:pPr>
              <w:ind w:left="439" w:hanging="425"/>
              <w:jc w:val="both"/>
              <w:rPr>
                <w:rFonts w:ascii="Book Antiqua" w:hAnsi="Book Antiqua" w:cs="Arial"/>
                <w:lang w:bidi="hi-IN"/>
              </w:rPr>
            </w:pPr>
          </w:p>
          <w:p w14:paraId="24C03B68" w14:textId="77777777" w:rsidR="00A00173" w:rsidRPr="00A00173" w:rsidRDefault="00A00173" w:rsidP="00362BC7">
            <w:pPr>
              <w:rPr>
                <w:rFonts w:ascii="Book Antiqua" w:hAnsi="Book Antiqua" w:cs="Arial"/>
              </w:rPr>
            </w:pPr>
            <w:r w:rsidRPr="00A00173">
              <w:rPr>
                <w:rFonts w:ascii="Book Antiqua" w:hAnsi="Book Antiqua" w:cs="Arial"/>
              </w:rPr>
              <w:t xml:space="preserve">Table - RTU OF J&amp;K PDD </w:t>
            </w:r>
          </w:p>
          <w:p w14:paraId="7DB3D64D" w14:textId="77777777" w:rsidR="00A00173" w:rsidRPr="00A00173" w:rsidRDefault="00A00173" w:rsidP="00362BC7">
            <w:pPr>
              <w:ind w:left="439" w:hanging="425"/>
              <w:jc w:val="both"/>
              <w:rPr>
                <w:rFonts w:ascii="Book Antiqua" w:hAnsi="Book Antiqua" w:cs="Arial"/>
              </w:rPr>
            </w:pPr>
            <w:r w:rsidRPr="00A00173">
              <w:rPr>
                <w:rFonts w:ascii="Book Antiqua" w:hAnsi="Book Antiqua" w:cs="Arial"/>
              </w:rPr>
              <w:t>Table - RTU OF DTL</w:t>
            </w:r>
          </w:p>
          <w:p w14:paraId="773139C9" w14:textId="77777777" w:rsidR="00A00173" w:rsidRPr="00A00173" w:rsidRDefault="00A00173" w:rsidP="00362BC7">
            <w:pPr>
              <w:ind w:left="439" w:hanging="425"/>
              <w:jc w:val="both"/>
              <w:rPr>
                <w:rFonts w:ascii="Book Antiqua" w:hAnsi="Book Antiqua" w:cs="Arial"/>
                <w:lang w:bidi="hi-IN"/>
              </w:rPr>
            </w:pPr>
            <w:r w:rsidRPr="00A00173">
              <w:rPr>
                <w:rFonts w:ascii="Book Antiqua" w:hAnsi="Book Antiqua" w:cs="Arial"/>
                <w:lang w:bidi="hi-IN"/>
              </w:rPr>
              <w:t>The BoQ of RTU of J&amp;K and DTL is attached at Annexure-VIII.</w:t>
            </w:r>
          </w:p>
        </w:tc>
      </w:tr>
      <w:tr w:rsidR="00A00173" w:rsidRPr="00A00173" w14:paraId="634B8217" w14:textId="77777777" w:rsidTr="00A00173">
        <w:trPr>
          <w:trHeight w:val="348"/>
          <w:tblHeader/>
        </w:trPr>
        <w:tc>
          <w:tcPr>
            <w:tcW w:w="168" w:type="pct"/>
          </w:tcPr>
          <w:p w14:paraId="38AAEF4F"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0AB89B0" w14:textId="77777777" w:rsidR="00A00173" w:rsidRPr="00A00173" w:rsidRDefault="00A00173" w:rsidP="00362BC7">
            <w:pPr>
              <w:jc w:val="both"/>
              <w:rPr>
                <w:rFonts w:ascii="Book Antiqua" w:hAnsi="Book Antiqua" w:cs="Arial"/>
              </w:rPr>
            </w:pPr>
            <w:r w:rsidRPr="00A00173">
              <w:rPr>
                <w:rFonts w:ascii="Book Antiqua" w:hAnsi="Book Antiqua" w:cs="Arial"/>
              </w:rPr>
              <w:t>Vol. II Part-B Appendix-H, DRS- HARDWARE &amp; SOFTWARE</w:t>
            </w:r>
          </w:p>
          <w:p w14:paraId="1FCDCC34" w14:textId="77777777" w:rsidR="00A00173" w:rsidRPr="00A00173" w:rsidRDefault="00A00173" w:rsidP="00362BC7">
            <w:pPr>
              <w:jc w:val="both"/>
              <w:rPr>
                <w:rFonts w:ascii="Book Antiqua" w:eastAsia="CIDFont+F2" w:hAnsi="Book Antiqua" w:cs="Arial"/>
                <w:lang w:bidi="hi-IN"/>
              </w:rPr>
            </w:pPr>
            <w:r w:rsidRPr="00A00173">
              <w:rPr>
                <w:rFonts w:ascii="Book Antiqua" w:hAnsi="Book Antiqua" w:cs="Arial"/>
              </w:rPr>
              <w:t>SPECIFICATION, DRS of LED VPS</w:t>
            </w:r>
          </w:p>
        </w:tc>
        <w:tc>
          <w:tcPr>
            <w:tcW w:w="2171" w:type="pct"/>
          </w:tcPr>
          <w:p w14:paraId="351FA14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Table 21. Video Projection System - LED (VPS)</w:t>
            </w:r>
          </w:p>
        </w:tc>
        <w:tc>
          <w:tcPr>
            <w:tcW w:w="2080" w:type="pct"/>
          </w:tcPr>
          <w:p w14:paraId="197A4DED"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Deleted</w:t>
            </w:r>
          </w:p>
        </w:tc>
      </w:tr>
      <w:tr w:rsidR="00A00173" w:rsidRPr="00A00173" w14:paraId="5C29B09E" w14:textId="77777777" w:rsidTr="00A00173">
        <w:trPr>
          <w:trHeight w:val="348"/>
          <w:tblHeader/>
        </w:trPr>
        <w:tc>
          <w:tcPr>
            <w:tcW w:w="168" w:type="pct"/>
          </w:tcPr>
          <w:p w14:paraId="62CA8D63"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F9EF16D"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Appendix-H, Hardware Specifications, 19. Laptops:</w:t>
            </w:r>
          </w:p>
          <w:p w14:paraId="5FA089A2" w14:textId="77777777" w:rsidR="00A00173" w:rsidRPr="00A00173" w:rsidRDefault="00A00173" w:rsidP="00362BC7">
            <w:pPr>
              <w:jc w:val="both"/>
              <w:rPr>
                <w:rFonts w:ascii="Book Antiqua" w:hAnsi="Book Antiqua" w:cs="Arial"/>
              </w:rPr>
            </w:pPr>
            <w:r w:rsidRPr="00A00173">
              <w:rPr>
                <w:rFonts w:ascii="Book Antiqua" w:hAnsi="Book Antiqua" w:cs="Arial"/>
              </w:rPr>
              <w:t>a.For Maintenance</w:t>
            </w:r>
          </w:p>
          <w:p w14:paraId="2CCCFE0B" w14:textId="77777777" w:rsidR="00A00173" w:rsidRPr="00A00173" w:rsidRDefault="00A00173" w:rsidP="00362BC7">
            <w:pPr>
              <w:jc w:val="both"/>
              <w:rPr>
                <w:rFonts w:ascii="Book Antiqua" w:hAnsi="Book Antiqua" w:cs="Arial"/>
              </w:rPr>
            </w:pPr>
            <w:r w:rsidRPr="00A00173">
              <w:rPr>
                <w:rFonts w:ascii="Book Antiqua" w:hAnsi="Book Antiqua" w:cs="Arial"/>
              </w:rPr>
              <w:t>b. For DTS</w:t>
            </w:r>
          </w:p>
          <w:p w14:paraId="4F3ABEF1" w14:textId="77777777" w:rsidR="00A00173" w:rsidRPr="00A00173" w:rsidRDefault="00A00173" w:rsidP="00362BC7">
            <w:pPr>
              <w:jc w:val="both"/>
              <w:rPr>
                <w:rFonts w:ascii="Book Antiqua" w:hAnsi="Book Antiqua" w:cs="Arial"/>
              </w:rPr>
            </w:pPr>
            <w:r w:rsidRPr="00A00173">
              <w:rPr>
                <w:rFonts w:ascii="Book Antiqua" w:hAnsi="Book Antiqua" w:cs="Arial"/>
              </w:rPr>
              <w:t>c.For RTU Testing</w:t>
            </w:r>
          </w:p>
          <w:p w14:paraId="1BBC0051" w14:textId="77777777" w:rsidR="00A00173" w:rsidRPr="00A00173" w:rsidRDefault="00A00173" w:rsidP="00362BC7">
            <w:pPr>
              <w:jc w:val="both"/>
              <w:rPr>
                <w:rFonts w:ascii="Book Antiqua" w:hAnsi="Book Antiqua" w:cs="Arial"/>
              </w:rPr>
            </w:pPr>
            <w:r w:rsidRPr="00A00173">
              <w:rPr>
                <w:rFonts w:ascii="Book Antiqua" w:hAnsi="Book Antiqua" w:cs="Arial"/>
              </w:rPr>
              <w:t>d. VAPT</w:t>
            </w:r>
          </w:p>
        </w:tc>
        <w:tc>
          <w:tcPr>
            <w:tcW w:w="2171" w:type="pct"/>
          </w:tcPr>
          <w:p w14:paraId="1664D1F6" w14:textId="77777777" w:rsidR="00A00173" w:rsidRPr="00A00173" w:rsidRDefault="00A00173" w:rsidP="00362BC7">
            <w:pPr>
              <w:autoSpaceDE w:val="0"/>
              <w:autoSpaceDN w:val="0"/>
              <w:adjustRightInd w:val="0"/>
              <w:jc w:val="center"/>
              <w:rPr>
                <w:rFonts w:ascii="Book Antiqua" w:hAnsi="Book Antiqua" w:cs="Arial"/>
                <w:lang w:bidi="hi-IN"/>
              </w:rPr>
            </w:pPr>
          </w:p>
          <w:tbl>
            <w:tblPr>
              <w:tblStyle w:val="TableGrid"/>
              <w:tblW w:w="6087" w:type="dxa"/>
              <w:tblLayout w:type="fixed"/>
              <w:tblLook w:val="04A0" w:firstRow="1" w:lastRow="0" w:firstColumn="1" w:lastColumn="0" w:noHBand="0" w:noVBand="1"/>
            </w:tblPr>
            <w:tblGrid>
              <w:gridCol w:w="540"/>
              <w:gridCol w:w="1210"/>
              <w:gridCol w:w="2930"/>
              <w:gridCol w:w="1407"/>
            </w:tblGrid>
            <w:tr w:rsidR="00A00173" w:rsidRPr="00A00173" w14:paraId="66FC826E" w14:textId="77777777" w:rsidTr="00CA2908">
              <w:trPr>
                <w:trHeight w:val="953"/>
              </w:trPr>
              <w:tc>
                <w:tcPr>
                  <w:tcW w:w="540" w:type="dxa"/>
                  <w:vAlign w:val="center"/>
                </w:tcPr>
                <w:p w14:paraId="34D77620" w14:textId="77777777" w:rsidR="00A00173" w:rsidRPr="00A00173" w:rsidRDefault="00A00173" w:rsidP="00362BC7">
                  <w:pPr>
                    <w:jc w:val="both"/>
                    <w:rPr>
                      <w:rFonts w:ascii="Book Antiqua" w:hAnsi="Book Antiqua" w:cs="Arial"/>
                      <w:bCs/>
                    </w:rPr>
                  </w:pPr>
                  <w:r w:rsidRPr="00A00173">
                    <w:rPr>
                      <w:rFonts w:ascii="Book Antiqua" w:hAnsi="Book Antiqua" w:cs="Arial"/>
                      <w:bCs/>
                    </w:rPr>
                    <w:t>Sr.</w:t>
                  </w:r>
                </w:p>
                <w:p w14:paraId="48DB8676" w14:textId="77777777" w:rsidR="00A00173" w:rsidRPr="00A00173" w:rsidRDefault="00A00173" w:rsidP="00362BC7">
                  <w:pPr>
                    <w:jc w:val="both"/>
                    <w:rPr>
                      <w:rFonts w:ascii="Book Antiqua" w:hAnsi="Book Antiqua" w:cs="Arial"/>
                      <w:bCs/>
                    </w:rPr>
                  </w:pPr>
                  <w:r w:rsidRPr="00A00173">
                    <w:rPr>
                      <w:rFonts w:ascii="Book Antiqua" w:hAnsi="Book Antiqua" w:cs="Arial"/>
                      <w:bCs/>
                    </w:rPr>
                    <w:t>No.</w:t>
                  </w:r>
                </w:p>
              </w:tc>
              <w:tc>
                <w:tcPr>
                  <w:tcW w:w="1210" w:type="dxa"/>
                </w:tcPr>
                <w:p w14:paraId="28C238B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30" w:type="dxa"/>
                  <w:vAlign w:val="center"/>
                </w:tcPr>
                <w:p w14:paraId="3E072BE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342D4D0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48F12A9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5E4B431C" w14:textId="77777777" w:rsidTr="00CA2908">
              <w:trPr>
                <w:trHeight w:val="953"/>
              </w:trPr>
              <w:tc>
                <w:tcPr>
                  <w:tcW w:w="540" w:type="dxa"/>
                  <w:vAlign w:val="center"/>
                </w:tcPr>
                <w:p w14:paraId="0024950D"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10</w:t>
                  </w:r>
                </w:p>
              </w:tc>
              <w:tc>
                <w:tcPr>
                  <w:tcW w:w="1210" w:type="dxa"/>
                </w:tcPr>
                <w:p w14:paraId="1676B418" w14:textId="77777777" w:rsidR="00A00173" w:rsidRPr="00A00173" w:rsidRDefault="00A00173" w:rsidP="00362BC7">
                  <w:pPr>
                    <w:autoSpaceDE w:val="0"/>
                    <w:autoSpaceDN w:val="0"/>
                    <w:adjustRightInd w:val="0"/>
                    <w:ind w:left="45"/>
                    <w:jc w:val="both"/>
                    <w:rPr>
                      <w:rFonts w:ascii="Book Antiqua" w:hAnsi="Book Antiqua" w:cs="Arial"/>
                      <w:lang w:bidi="hi-IN"/>
                    </w:rPr>
                  </w:pPr>
                  <w:r w:rsidRPr="00A00173">
                    <w:rPr>
                      <w:rFonts w:ascii="Book Antiqua" w:hAnsi="Book Antiqua" w:cs="Arial"/>
                      <w:lang w:bidi="hi-IN"/>
                    </w:rPr>
                    <w:t>Wi-Fi wireless LAN adapter</w:t>
                  </w:r>
                </w:p>
              </w:tc>
              <w:tc>
                <w:tcPr>
                  <w:tcW w:w="2930" w:type="dxa"/>
                </w:tcPr>
                <w:p w14:paraId="62E7C22D" w14:textId="77777777" w:rsidR="00A00173" w:rsidRPr="00A00173" w:rsidRDefault="00A00173" w:rsidP="00362BC7">
                  <w:pPr>
                    <w:autoSpaceDE w:val="0"/>
                    <w:autoSpaceDN w:val="0"/>
                    <w:adjustRightInd w:val="0"/>
                    <w:ind w:left="45"/>
                    <w:jc w:val="both"/>
                    <w:rPr>
                      <w:rFonts w:ascii="Book Antiqua" w:hAnsi="Book Antiqua" w:cs="Arial"/>
                      <w:lang w:bidi="hi-IN"/>
                    </w:rPr>
                  </w:pPr>
                  <w:r w:rsidRPr="00A00173">
                    <w:rPr>
                      <w:rFonts w:ascii="Book Antiqua" w:hAnsi="Book Antiqua" w:cs="Arial"/>
                      <w:lang w:bidi="hi-IN"/>
                    </w:rPr>
                    <w:t xml:space="preserve">Dual Band Wireless-AC </w:t>
                  </w:r>
                  <w:r w:rsidRPr="00A00173">
                    <w:rPr>
                      <w:rFonts w:ascii="Book Antiqua" w:hAnsi="Book Antiqua" w:cs="Arial"/>
                      <w:b/>
                      <w:bCs/>
                      <w:lang w:bidi="hi-IN"/>
                    </w:rPr>
                    <w:t>7265 2x2</w:t>
                  </w:r>
                  <w:r w:rsidRPr="00A00173">
                    <w:rPr>
                      <w:rFonts w:ascii="Book Antiqua" w:hAnsi="Book Antiqua" w:cs="Arial"/>
                      <w:lang w:bidi="hi-IN"/>
                    </w:rPr>
                    <w:t xml:space="preserve"> + Bluetooth 4.0</w:t>
                  </w:r>
                </w:p>
              </w:tc>
              <w:tc>
                <w:tcPr>
                  <w:tcW w:w="1407" w:type="dxa"/>
                  <w:vAlign w:val="center"/>
                </w:tcPr>
                <w:p w14:paraId="70112F2A" w14:textId="77777777" w:rsidR="00A00173" w:rsidRPr="00A00173" w:rsidRDefault="00A00173" w:rsidP="00362BC7">
                  <w:pPr>
                    <w:autoSpaceDE w:val="0"/>
                    <w:autoSpaceDN w:val="0"/>
                    <w:adjustRightInd w:val="0"/>
                    <w:jc w:val="both"/>
                    <w:rPr>
                      <w:rFonts w:ascii="Book Antiqua" w:hAnsi="Book Antiqua" w:cs="Arial"/>
                      <w:lang w:bidi="hi-IN"/>
                    </w:rPr>
                  </w:pPr>
                </w:p>
              </w:tc>
            </w:tr>
          </w:tbl>
          <w:p w14:paraId="085A75E6" w14:textId="77777777" w:rsidR="00A00173" w:rsidRPr="00A00173" w:rsidRDefault="00A00173" w:rsidP="00362BC7">
            <w:pPr>
              <w:autoSpaceDE w:val="0"/>
              <w:autoSpaceDN w:val="0"/>
              <w:adjustRightInd w:val="0"/>
              <w:jc w:val="center"/>
              <w:rPr>
                <w:rFonts w:ascii="Book Antiqua" w:hAnsi="Book Antiqua" w:cs="Arial"/>
                <w:lang w:bidi="hi-IN"/>
              </w:rPr>
            </w:pPr>
          </w:p>
          <w:p w14:paraId="11699B2D" w14:textId="77777777" w:rsidR="00A00173" w:rsidRPr="00A00173" w:rsidRDefault="00A00173" w:rsidP="00362BC7">
            <w:pPr>
              <w:autoSpaceDE w:val="0"/>
              <w:autoSpaceDN w:val="0"/>
              <w:adjustRightInd w:val="0"/>
              <w:jc w:val="both"/>
              <w:rPr>
                <w:rFonts w:ascii="Book Antiqua" w:hAnsi="Book Antiqua" w:cs="Arial"/>
                <w:b/>
                <w:bCs/>
              </w:rPr>
            </w:pPr>
          </w:p>
        </w:tc>
        <w:tc>
          <w:tcPr>
            <w:tcW w:w="2080" w:type="pct"/>
          </w:tcPr>
          <w:p w14:paraId="1B72BDA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p w14:paraId="1BE375C2" w14:textId="77777777" w:rsidR="00A00173" w:rsidRPr="00A00173" w:rsidRDefault="00A00173" w:rsidP="00362BC7">
            <w:pPr>
              <w:autoSpaceDE w:val="0"/>
              <w:autoSpaceDN w:val="0"/>
              <w:adjustRightInd w:val="0"/>
              <w:jc w:val="both"/>
              <w:rPr>
                <w:rFonts w:ascii="Book Antiqua" w:hAnsi="Book Antiqua" w:cs="Arial"/>
                <w:lang w:bidi="hi-IN"/>
              </w:rPr>
            </w:pPr>
          </w:p>
          <w:tbl>
            <w:tblPr>
              <w:tblStyle w:val="TableGrid"/>
              <w:tblW w:w="5519" w:type="dxa"/>
              <w:tblLayout w:type="fixed"/>
              <w:tblLook w:val="04A0" w:firstRow="1" w:lastRow="0" w:firstColumn="1" w:lastColumn="0" w:noHBand="0" w:noVBand="1"/>
            </w:tblPr>
            <w:tblGrid>
              <w:gridCol w:w="540"/>
              <w:gridCol w:w="1210"/>
              <w:gridCol w:w="2930"/>
              <w:gridCol w:w="839"/>
            </w:tblGrid>
            <w:tr w:rsidR="00A00173" w:rsidRPr="00A00173" w14:paraId="1441848D" w14:textId="77777777" w:rsidTr="001B77FB">
              <w:trPr>
                <w:trHeight w:val="953"/>
              </w:trPr>
              <w:tc>
                <w:tcPr>
                  <w:tcW w:w="540" w:type="dxa"/>
                  <w:vAlign w:val="center"/>
                </w:tcPr>
                <w:p w14:paraId="00295A23" w14:textId="77777777" w:rsidR="00A00173" w:rsidRPr="00A00173" w:rsidRDefault="00A00173" w:rsidP="00362BC7">
                  <w:pPr>
                    <w:jc w:val="both"/>
                    <w:rPr>
                      <w:rFonts w:ascii="Book Antiqua" w:hAnsi="Book Antiqua" w:cs="Arial"/>
                      <w:bCs/>
                    </w:rPr>
                  </w:pPr>
                  <w:r w:rsidRPr="00A00173">
                    <w:rPr>
                      <w:rFonts w:ascii="Book Antiqua" w:hAnsi="Book Antiqua" w:cs="Arial"/>
                      <w:bCs/>
                    </w:rPr>
                    <w:t>Sr.</w:t>
                  </w:r>
                </w:p>
                <w:p w14:paraId="4D73AF34" w14:textId="77777777" w:rsidR="00A00173" w:rsidRPr="00A00173" w:rsidRDefault="00A00173" w:rsidP="00362BC7">
                  <w:pPr>
                    <w:jc w:val="both"/>
                    <w:rPr>
                      <w:rFonts w:ascii="Book Antiqua" w:hAnsi="Book Antiqua" w:cs="Arial"/>
                      <w:bCs/>
                    </w:rPr>
                  </w:pPr>
                  <w:r w:rsidRPr="00A00173">
                    <w:rPr>
                      <w:rFonts w:ascii="Book Antiqua" w:hAnsi="Book Antiqua" w:cs="Arial"/>
                      <w:bCs/>
                    </w:rPr>
                    <w:t>No.</w:t>
                  </w:r>
                </w:p>
              </w:tc>
              <w:tc>
                <w:tcPr>
                  <w:tcW w:w="1210" w:type="dxa"/>
                </w:tcPr>
                <w:p w14:paraId="6A154A7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30" w:type="dxa"/>
                  <w:vAlign w:val="center"/>
                </w:tcPr>
                <w:p w14:paraId="4DD680A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839" w:type="dxa"/>
                  <w:vAlign w:val="center"/>
                </w:tcPr>
                <w:p w14:paraId="3912AD8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1C9827F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322C9B05" w14:textId="77777777" w:rsidTr="001B77FB">
              <w:trPr>
                <w:trHeight w:val="953"/>
              </w:trPr>
              <w:tc>
                <w:tcPr>
                  <w:tcW w:w="540" w:type="dxa"/>
                  <w:vAlign w:val="center"/>
                </w:tcPr>
                <w:p w14:paraId="3086BE96"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10</w:t>
                  </w:r>
                </w:p>
              </w:tc>
              <w:tc>
                <w:tcPr>
                  <w:tcW w:w="1210" w:type="dxa"/>
                </w:tcPr>
                <w:p w14:paraId="3C4A3E29" w14:textId="77777777" w:rsidR="00A00173" w:rsidRPr="00A00173" w:rsidRDefault="00A00173" w:rsidP="00362BC7">
                  <w:pPr>
                    <w:autoSpaceDE w:val="0"/>
                    <w:autoSpaceDN w:val="0"/>
                    <w:adjustRightInd w:val="0"/>
                    <w:ind w:left="45"/>
                    <w:jc w:val="both"/>
                    <w:rPr>
                      <w:rFonts w:ascii="Book Antiqua" w:hAnsi="Book Antiqua" w:cs="Arial"/>
                      <w:lang w:bidi="hi-IN"/>
                    </w:rPr>
                  </w:pPr>
                  <w:r w:rsidRPr="00A00173">
                    <w:rPr>
                      <w:rFonts w:ascii="Book Antiqua" w:hAnsi="Book Antiqua" w:cs="Arial"/>
                      <w:lang w:bidi="hi-IN"/>
                    </w:rPr>
                    <w:t>Wi-Fi wireless LAN adapter</w:t>
                  </w:r>
                </w:p>
              </w:tc>
              <w:tc>
                <w:tcPr>
                  <w:tcW w:w="2930" w:type="dxa"/>
                </w:tcPr>
                <w:p w14:paraId="073F712E" w14:textId="77777777" w:rsidR="00A00173" w:rsidRPr="00A00173" w:rsidRDefault="00A00173" w:rsidP="00362BC7">
                  <w:pPr>
                    <w:autoSpaceDE w:val="0"/>
                    <w:autoSpaceDN w:val="0"/>
                    <w:adjustRightInd w:val="0"/>
                    <w:ind w:left="45"/>
                    <w:jc w:val="both"/>
                    <w:rPr>
                      <w:rFonts w:ascii="Book Antiqua" w:hAnsi="Book Antiqua" w:cs="Arial"/>
                      <w:lang w:bidi="hi-IN"/>
                    </w:rPr>
                  </w:pPr>
                  <w:r w:rsidRPr="00A00173">
                    <w:rPr>
                      <w:rFonts w:ascii="Book Antiqua" w:hAnsi="Book Antiqua" w:cs="Arial"/>
                      <w:lang w:bidi="hi-IN"/>
                    </w:rPr>
                    <w:t>Dual Band Wireless + Bluetooth 4.0</w:t>
                  </w:r>
                </w:p>
              </w:tc>
              <w:tc>
                <w:tcPr>
                  <w:tcW w:w="839" w:type="dxa"/>
                  <w:vAlign w:val="center"/>
                </w:tcPr>
                <w:p w14:paraId="27E5B3B9" w14:textId="77777777" w:rsidR="00A00173" w:rsidRPr="00A00173" w:rsidRDefault="00A00173" w:rsidP="00362BC7">
                  <w:pPr>
                    <w:autoSpaceDE w:val="0"/>
                    <w:autoSpaceDN w:val="0"/>
                    <w:adjustRightInd w:val="0"/>
                    <w:jc w:val="both"/>
                    <w:rPr>
                      <w:rFonts w:ascii="Book Antiqua" w:hAnsi="Book Antiqua" w:cs="Arial"/>
                      <w:lang w:bidi="hi-IN"/>
                    </w:rPr>
                  </w:pPr>
                </w:p>
              </w:tc>
            </w:tr>
          </w:tbl>
          <w:p w14:paraId="7443EE59"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2CCF52E1" w14:textId="77777777" w:rsidTr="00A00173">
        <w:trPr>
          <w:trHeight w:val="348"/>
          <w:tblHeader/>
        </w:trPr>
        <w:tc>
          <w:tcPr>
            <w:tcW w:w="168" w:type="pct"/>
          </w:tcPr>
          <w:p w14:paraId="4669961C"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BB07B8C" w14:textId="77777777" w:rsidR="00A00173" w:rsidRPr="00A00173" w:rsidRDefault="00A00173" w:rsidP="00362BC7">
            <w:pPr>
              <w:jc w:val="both"/>
              <w:rPr>
                <w:rFonts w:ascii="Book Antiqua" w:hAnsi="Book Antiqua" w:cs="Arial"/>
              </w:rPr>
            </w:pPr>
            <w:r w:rsidRPr="00A00173">
              <w:rPr>
                <w:rFonts w:ascii="Book Antiqua" w:hAnsi="Book Antiqua" w:cs="Arial"/>
              </w:rPr>
              <w:t>Vol. II Part-B, Appendix-H-1, SIEM, S.No. 27</w:t>
            </w:r>
          </w:p>
        </w:tc>
        <w:tc>
          <w:tcPr>
            <w:tcW w:w="2171" w:type="pct"/>
          </w:tcPr>
          <w:p w14:paraId="1C809FB9" w14:textId="77777777" w:rsidR="00A00173" w:rsidRPr="00A00173" w:rsidRDefault="00A00173" w:rsidP="00362BC7">
            <w:pPr>
              <w:autoSpaceDE w:val="0"/>
              <w:autoSpaceDN w:val="0"/>
              <w:adjustRightInd w:val="0"/>
              <w:jc w:val="both"/>
              <w:rPr>
                <w:rFonts w:ascii="Book Antiqua" w:hAnsi="Book Antiqua" w:cs="Arial"/>
                <w:lang w:bidi="hi-IN"/>
              </w:rPr>
            </w:pPr>
          </w:p>
          <w:tbl>
            <w:tblPr>
              <w:tblStyle w:val="TableGrid"/>
              <w:tblW w:w="0" w:type="auto"/>
              <w:tblLayout w:type="fixed"/>
              <w:tblLook w:val="04A0" w:firstRow="1" w:lastRow="0" w:firstColumn="1" w:lastColumn="0" w:noHBand="0" w:noVBand="1"/>
            </w:tblPr>
            <w:tblGrid>
              <w:gridCol w:w="540"/>
              <w:gridCol w:w="3903"/>
              <w:gridCol w:w="1677"/>
            </w:tblGrid>
            <w:tr w:rsidR="00A00173" w:rsidRPr="00A00173" w14:paraId="5D22D478" w14:textId="77777777" w:rsidTr="00CA2908">
              <w:trPr>
                <w:trHeight w:val="953"/>
              </w:trPr>
              <w:tc>
                <w:tcPr>
                  <w:tcW w:w="540" w:type="dxa"/>
                  <w:vAlign w:val="center"/>
                </w:tcPr>
                <w:p w14:paraId="0D7C4B56"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7462CE86"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3903" w:type="dxa"/>
                  <w:vAlign w:val="center"/>
                </w:tcPr>
                <w:p w14:paraId="0D99D1EF"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Minimum Technical  Specifications</w:t>
                  </w:r>
                </w:p>
              </w:tc>
              <w:tc>
                <w:tcPr>
                  <w:tcW w:w="1677" w:type="dxa"/>
                  <w:vAlign w:val="center"/>
                </w:tcPr>
                <w:p w14:paraId="61177CFD"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Bidder’s Compliance</w:t>
                  </w:r>
                </w:p>
              </w:tc>
            </w:tr>
            <w:tr w:rsidR="00A00173" w:rsidRPr="00A00173" w14:paraId="54C3064F" w14:textId="77777777" w:rsidTr="00CA2908">
              <w:trPr>
                <w:trHeight w:val="953"/>
              </w:trPr>
              <w:tc>
                <w:tcPr>
                  <w:tcW w:w="540" w:type="dxa"/>
                  <w:vAlign w:val="center"/>
                </w:tcPr>
                <w:p w14:paraId="1C3DE247" w14:textId="77777777" w:rsidR="00A00173" w:rsidRPr="00A00173" w:rsidRDefault="00A00173" w:rsidP="00362BC7">
                  <w:pPr>
                    <w:jc w:val="center"/>
                    <w:rPr>
                      <w:rFonts w:ascii="Book Antiqua" w:hAnsi="Book Antiqua" w:cs="Arial"/>
                      <w:bCs/>
                    </w:rPr>
                  </w:pPr>
                  <w:r w:rsidRPr="00A00173">
                    <w:rPr>
                      <w:rFonts w:ascii="Book Antiqua" w:hAnsi="Book Antiqua" w:cs="Arial"/>
                      <w:bCs/>
                    </w:rPr>
                    <w:t>27</w:t>
                  </w:r>
                </w:p>
                <w:p w14:paraId="0D1E79BD"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p>
              </w:tc>
              <w:tc>
                <w:tcPr>
                  <w:tcW w:w="3903" w:type="dxa"/>
                  <w:vAlign w:val="center"/>
                </w:tcPr>
                <w:p w14:paraId="6531071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SIEM shall be integrated with SOAR or another SOC in future and</w:t>
                  </w:r>
                </w:p>
                <w:p w14:paraId="24EB2AB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provision of bidirectional message exchange in SYSLOG, CEF and LEEF</w:t>
                  </w:r>
                </w:p>
                <w:p w14:paraId="6CD1C0DC" w14:textId="77777777" w:rsidR="00A00173" w:rsidRPr="00A00173" w:rsidRDefault="00A00173" w:rsidP="00362BC7">
                  <w:pPr>
                    <w:autoSpaceDE w:val="0"/>
                    <w:autoSpaceDN w:val="0"/>
                    <w:adjustRightInd w:val="0"/>
                    <w:jc w:val="both"/>
                    <w:rPr>
                      <w:rFonts w:ascii="Book Antiqua" w:hAnsi="Book Antiqua" w:cs="Arial"/>
                      <w:bCs/>
                      <w:lang w:bidi="hi-IN"/>
                    </w:rPr>
                  </w:pPr>
                  <w:r w:rsidRPr="00A00173">
                    <w:rPr>
                      <w:rFonts w:ascii="Book Antiqua" w:hAnsi="Book Antiqua" w:cs="Arial"/>
                      <w:lang w:bidi="hi-IN"/>
                    </w:rPr>
                    <w:t>format shall be provided along with the supplied SIEM system</w:t>
                  </w:r>
                </w:p>
              </w:tc>
              <w:tc>
                <w:tcPr>
                  <w:tcW w:w="1677" w:type="dxa"/>
                  <w:vAlign w:val="center"/>
                </w:tcPr>
                <w:p w14:paraId="45E09BBA"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58D5F970" w14:textId="77777777" w:rsidR="00A00173" w:rsidRPr="00A00173" w:rsidRDefault="00A00173" w:rsidP="00362BC7">
            <w:pPr>
              <w:autoSpaceDE w:val="0"/>
              <w:autoSpaceDN w:val="0"/>
              <w:adjustRightInd w:val="0"/>
              <w:jc w:val="both"/>
              <w:rPr>
                <w:rFonts w:ascii="Book Antiqua" w:hAnsi="Book Antiqua" w:cs="Arial"/>
                <w:lang w:bidi="hi-IN"/>
              </w:rPr>
            </w:pPr>
          </w:p>
          <w:p w14:paraId="23CF1761" w14:textId="77777777" w:rsidR="00A00173" w:rsidRPr="00A00173" w:rsidRDefault="00A00173" w:rsidP="00362BC7">
            <w:pPr>
              <w:autoSpaceDE w:val="0"/>
              <w:autoSpaceDN w:val="0"/>
              <w:adjustRightInd w:val="0"/>
              <w:jc w:val="both"/>
              <w:rPr>
                <w:rFonts w:ascii="Book Antiqua" w:hAnsi="Book Antiqua" w:cs="Arial"/>
                <w:lang w:bidi="hi-IN"/>
              </w:rPr>
            </w:pPr>
          </w:p>
        </w:tc>
        <w:tc>
          <w:tcPr>
            <w:tcW w:w="2080" w:type="pct"/>
          </w:tcPr>
          <w:p w14:paraId="5AC0A7F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tbl>
            <w:tblPr>
              <w:tblStyle w:val="TableGrid"/>
              <w:tblW w:w="0" w:type="auto"/>
              <w:tblLayout w:type="fixed"/>
              <w:tblLook w:val="04A0" w:firstRow="1" w:lastRow="0" w:firstColumn="1" w:lastColumn="0" w:noHBand="0" w:noVBand="1"/>
            </w:tblPr>
            <w:tblGrid>
              <w:gridCol w:w="519"/>
              <w:gridCol w:w="3601"/>
              <w:gridCol w:w="1399"/>
            </w:tblGrid>
            <w:tr w:rsidR="00A00173" w:rsidRPr="00A00173" w14:paraId="4D515B2C" w14:textId="77777777" w:rsidTr="001B77FB">
              <w:trPr>
                <w:trHeight w:val="1935"/>
              </w:trPr>
              <w:tc>
                <w:tcPr>
                  <w:tcW w:w="519" w:type="dxa"/>
                  <w:vAlign w:val="center"/>
                </w:tcPr>
                <w:p w14:paraId="2BF8DD17" w14:textId="77777777" w:rsidR="00A00173" w:rsidRPr="00A00173" w:rsidRDefault="00A00173" w:rsidP="00362BC7">
                  <w:pPr>
                    <w:jc w:val="center"/>
                    <w:rPr>
                      <w:rFonts w:ascii="Book Antiqua" w:hAnsi="Book Antiqua" w:cs="Arial"/>
                      <w:bCs/>
                    </w:rPr>
                  </w:pPr>
                  <w:r w:rsidRPr="00A00173">
                    <w:rPr>
                      <w:rFonts w:ascii="Book Antiqua" w:hAnsi="Book Antiqua" w:cs="Arial"/>
                      <w:bCs/>
                    </w:rPr>
                    <w:t>Sr.No.</w:t>
                  </w:r>
                </w:p>
              </w:tc>
              <w:tc>
                <w:tcPr>
                  <w:tcW w:w="3601" w:type="dxa"/>
                  <w:vAlign w:val="center"/>
                </w:tcPr>
                <w:p w14:paraId="054688D6"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Minimum Technical Specifications</w:t>
                  </w:r>
                </w:p>
              </w:tc>
              <w:tc>
                <w:tcPr>
                  <w:tcW w:w="1399" w:type="dxa"/>
                  <w:vAlign w:val="center"/>
                </w:tcPr>
                <w:p w14:paraId="7DFC262C"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Bidder’s Compliance</w:t>
                  </w:r>
                </w:p>
              </w:tc>
            </w:tr>
            <w:tr w:rsidR="00A00173" w:rsidRPr="00A00173" w14:paraId="4AAD4411" w14:textId="77777777" w:rsidTr="001B77FB">
              <w:trPr>
                <w:trHeight w:val="1935"/>
              </w:trPr>
              <w:tc>
                <w:tcPr>
                  <w:tcW w:w="519" w:type="dxa"/>
                  <w:vAlign w:val="center"/>
                </w:tcPr>
                <w:p w14:paraId="4523841F" w14:textId="77777777" w:rsidR="00A00173" w:rsidRPr="00A00173" w:rsidRDefault="00A00173" w:rsidP="00362BC7">
                  <w:pPr>
                    <w:jc w:val="center"/>
                    <w:rPr>
                      <w:rFonts w:ascii="Book Antiqua" w:hAnsi="Book Antiqua" w:cs="Arial"/>
                      <w:bCs/>
                    </w:rPr>
                  </w:pPr>
                  <w:r w:rsidRPr="00A00173">
                    <w:rPr>
                      <w:rFonts w:ascii="Book Antiqua" w:hAnsi="Book Antiqua" w:cs="Arial"/>
                      <w:bCs/>
                    </w:rPr>
                    <w:t>27</w:t>
                  </w:r>
                </w:p>
                <w:p w14:paraId="7E906AA1"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p>
              </w:tc>
              <w:tc>
                <w:tcPr>
                  <w:tcW w:w="3601" w:type="dxa"/>
                  <w:vAlign w:val="center"/>
                </w:tcPr>
                <w:p w14:paraId="0557ACBC" w14:textId="77777777" w:rsidR="00A00173" w:rsidRPr="00A00173" w:rsidRDefault="00A00173" w:rsidP="00362BC7">
                  <w:pPr>
                    <w:autoSpaceDE w:val="0"/>
                    <w:autoSpaceDN w:val="0"/>
                    <w:adjustRightInd w:val="0"/>
                    <w:jc w:val="both"/>
                    <w:rPr>
                      <w:rFonts w:ascii="Book Antiqua" w:hAnsi="Book Antiqua" w:cs="Arial"/>
                      <w:bCs/>
                      <w:lang w:bidi="hi-IN"/>
                    </w:rPr>
                  </w:pPr>
                  <w:r w:rsidRPr="00A00173">
                    <w:rPr>
                      <w:rFonts w:ascii="Book Antiqua" w:hAnsi="Book Antiqua" w:cs="Arial"/>
                      <w:lang w:bidi="hi-IN"/>
                    </w:rPr>
                    <w:t>SIEM shall be integrated with SOAR or another SOC in future and provision of bidirectional message exchange in SYSLOG, CEF or LEEF format shall be provided along with the supplied SIEM system.</w:t>
                  </w:r>
                </w:p>
              </w:tc>
              <w:tc>
                <w:tcPr>
                  <w:tcW w:w="1399" w:type="dxa"/>
                  <w:vAlign w:val="center"/>
                </w:tcPr>
                <w:p w14:paraId="0F8A60B9"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7419161E" w14:textId="77777777" w:rsidR="00A00173" w:rsidRPr="00A00173" w:rsidRDefault="00A00173" w:rsidP="00362BC7">
            <w:pPr>
              <w:autoSpaceDE w:val="0"/>
              <w:autoSpaceDN w:val="0"/>
              <w:adjustRightInd w:val="0"/>
              <w:jc w:val="both"/>
              <w:rPr>
                <w:rFonts w:ascii="Book Antiqua" w:hAnsi="Book Antiqua" w:cs="Arial"/>
                <w:lang w:bidi="hi-IN"/>
              </w:rPr>
            </w:pPr>
          </w:p>
          <w:p w14:paraId="017263DB"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5008F477" w14:textId="77777777" w:rsidTr="00A00173">
        <w:trPr>
          <w:trHeight w:val="348"/>
          <w:tblHeader/>
        </w:trPr>
        <w:tc>
          <w:tcPr>
            <w:tcW w:w="168" w:type="pct"/>
          </w:tcPr>
          <w:p w14:paraId="28AB480F"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4DF84020" w14:textId="77777777" w:rsidR="00A00173" w:rsidRPr="00A00173" w:rsidRDefault="00A00173" w:rsidP="00362BC7">
            <w:pPr>
              <w:jc w:val="both"/>
              <w:rPr>
                <w:rFonts w:ascii="Book Antiqua" w:hAnsi="Book Antiqua" w:cs="Arial"/>
              </w:rPr>
            </w:pPr>
            <w:r w:rsidRPr="00A00173">
              <w:rPr>
                <w:rFonts w:ascii="Book Antiqua" w:hAnsi="Book Antiqua" w:cs="Arial"/>
              </w:rPr>
              <w:t>Vo</w:t>
            </w:r>
            <w:r w:rsidRPr="00A00173">
              <w:rPr>
                <w:rFonts w:ascii="Book Antiqua" w:hAnsi="Book Antiqua" w:cs="Arial"/>
              </w:rPr>
              <w:lastRenderedPageBreak/>
              <w:t>l. II Part-B, Appendix-H-1, Software Specification, Table no. 16, ANTI-APT</w:t>
            </w:r>
          </w:p>
        </w:tc>
        <w:tc>
          <w:tcPr>
            <w:tcW w:w="2171" w:type="pct"/>
          </w:tcPr>
          <w:tbl>
            <w:tblPr>
              <w:tblStyle w:val="TableGrid"/>
              <w:tblpPr w:leftFromText="180" w:rightFromText="180" w:tblpY="339"/>
              <w:tblOverlap w:val="never"/>
              <w:tblW w:w="0" w:type="auto"/>
              <w:tblLayout w:type="fixed"/>
              <w:tblLook w:val="04A0" w:firstRow="1" w:lastRow="0" w:firstColumn="1" w:lastColumn="0" w:noHBand="0" w:noVBand="1"/>
            </w:tblPr>
            <w:tblGrid>
              <w:gridCol w:w="525"/>
              <w:gridCol w:w="3798"/>
              <w:gridCol w:w="1632"/>
            </w:tblGrid>
            <w:tr w:rsidR="00A00173" w:rsidRPr="00A00173" w14:paraId="3333879F" w14:textId="77777777" w:rsidTr="00CA2908">
              <w:trPr>
                <w:trHeight w:val="978"/>
              </w:trPr>
              <w:tc>
                <w:tcPr>
                  <w:tcW w:w="525" w:type="dxa"/>
                  <w:vAlign w:val="center"/>
                </w:tcPr>
                <w:p w14:paraId="47C0F78F"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50E608B5"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3798" w:type="dxa"/>
                  <w:vAlign w:val="center"/>
                </w:tcPr>
                <w:p w14:paraId="23E8E6D7"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Minimum Required   Specifications</w:t>
                  </w:r>
                </w:p>
              </w:tc>
              <w:tc>
                <w:tcPr>
                  <w:tcW w:w="1632" w:type="dxa"/>
                  <w:vAlign w:val="center"/>
                </w:tcPr>
                <w:p w14:paraId="38EC8CD7" w14:textId="77777777" w:rsidR="00A00173" w:rsidRPr="00A00173" w:rsidRDefault="00A00173" w:rsidP="00362BC7">
                  <w:pPr>
                    <w:autoSpaceDE w:val="0"/>
                    <w:autoSpaceDN w:val="0"/>
                    <w:adjustRightInd w:val="0"/>
                    <w:jc w:val="center"/>
                    <w:rPr>
                      <w:rFonts w:ascii="Book Antiqua" w:eastAsia="Times New Roman" w:hAnsi="Book Antiqua" w:cs="Arial"/>
                      <w:color w:val="000000"/>
                    </w:rPr>
                  </w:pPr>
                  <w:r w:rsidRPr="00A00173">
                    <w:rPr>
                      <w:rFonts w:ascii="Book Antiqua" w:eastAsia="Times New Roman" w:hAnsi="Book Antiqua" w:cs="Arial"/>
                      <w:color w:val="000000"/>
                    </w:rPr>
                    <w:t>Offered</w:t>
                  </w:r>
                </w:p>
                <w:p w14:paraId="65E3D990" w14:textId="77777777" w:rsidR="00A00173" w:rsidRPr="00A00173" w:rsidRDefault="00A00173" w:rsidP="00362BC7">
                  <w:pPr>
                    <w:autoSpaceDE w:val="0"/>
                    <w:autoSpaceDN w:val="0"/>
                    <w:adjustRightInd w:val="0"/>
                    <w:jc w:val="center"/>
                    <w:rPr>
                      <w:rFonts w:ascii="Book Antiqua" w:eastAsia="Times New Roman" w:hAnsi="Book Antiqua" w:cs="Arial"/>
                      <w:color w:val="000000"/>
                    </w:rPr>
                  </w:pPr>
                  <w:r w:rsidRPr="00A00173">
                    <w:rPr>
                      <w:rFonts w:ascii="Book Antiqua" w:eastAsia="Times New Roman" w:hAnsi="Book Antiqua" w:cs="Arial"/>
                      <w:color w:val="000000"/>
                    </w:rPr>
                    <w:t>by the</w:t>
                  </w:r>
                </w:p>
                <w:p w14:paraId="711E51C3"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Contractor</w:t>
                  </w:r>
                </w:p>
              </w:tc>
            </w:tr>
            <w:tr w:rsidR="00A00173" w:rsidRPr="00A00173" w14:paraId="0D097C8C" w14:textId="77777777" w:rsidTr="00CA2908">
              <w:trPr>
                <w:trHeight w:val="978"/>
              </w:trPr>
              <w:tc>
                <w:tcPr>
                  <w:tcW w:w="525" w:type="dxa"/>
                  <w:vAlign w:val="center"/>
                </w:tcPr>
                <w:p w14:paraId="5AE6BA3F" w14:textId="77777777" w:rsidR="00A00173" w:rsidRPr="00A00173" w:rsidRDefault="00A00173" w:rsidP="00362BC7">
                  <w:pPr>
                    <w:jc w:val="center"/>
                    <w:rPr>
                      <w:rFonts w:ascii="Book Antiqua" w:hAnsi="Book Antiqua" w:cs="Arial"/>
                      <w:bCs/>
                    </w:rPr>
                  </w:pPr>
                  <w:r w:rsidRPr="00A00173">
                    <w:rPr>
                      <w:rFonts w:ascii="Book Antiqua" w:hAnsi="Book Antiqua" w:cs="Arial"/>
                      <w:bCs/>
                    </w:rPr>
                    <w:t>17.</w:t>
                  </w:r>
                </w:p>
                <w:p w14:paraId="6083FAC5"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p>
              </w:tc>
              <w:tc>
                <w:tcPr>
                  <w:tcW w:w="3798" w:type="dxa"/>
                  <w:vAlign w:val="center"/>
                </w:tcPr>
                <w:p w14:paraId="4238496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There should be Separate purpose-built Appliance for Zero Day/Sandbox/ATP with minimum 4x 1GE/10G Ethernet/FO interface (depends on proposed architecture), 950 GB or more Storage on appliance.</w:t>
                  </w:r>
                </w:p>
              </w:tc>
              <w:tc>
                <w:tcPr>
                  <w:tcW w:w="1632" w:type="dxa"/>
                  <w:vAlign w:val="center"/>
                </w:tcPr>
                <w:p w14:paraId="04640B13"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3FFBB384" w14:textId="77777777" w:rsidR="00A00173" w:rsidRPr="00A00173" w:rsidRDefault="00A00173" w:rsidP="00362BC7">
            <w:pPr>
              <w:autoSpaceDE w:val="0"/>
              <w:autoSpaceDN w:val="0"/>
              <w:adjustRightInd w:val="0"/>
              <w:ind w:left="331" w:hanging="426"/>
              <w:jc w:val="both"/>
              <w:rPr>
                <w:rFonts w:ascii="Book Antiqua" w:hAnsi="Book Antiqua" w:cs="Arial"/>
                <w:lang w:bidi="hi-IN"/>
              </w:rPr>
            </w:pPr>
          </w:p>
          <w:p w14:paraId="3622B2A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w:t>
            </w:r>
          </w:p>
        </w:tc>
        <w:tc>
          <w:tcPr>
            <w:tcW w:w="2080" w:type="pct"/>
          </w:tcPr>
          <w:p w14:paraId="6C2DB458" w14:textId="77777777" w:rsidR="00A00173" w:rsidRPr="00A00173" w:rsidRDefault="00A00173" w:rsidP="00362BC7">
            <w:pPr>
              <w:ind w:left="439" w:hanging="425"/>
              <w:jc w:val="both"/>
              <w:rPr>
                <w:rFonts w:ascii="Book Antiqua" w:hAnsi="Book Antiqua" w:cs="Arial"/>
                <w:lang w:bidi="hi-IN"/>
              </w:rPr>
            </w:pPr>
            <w:r w:rsidRPr="00A00173">
              <w:rPr>
                <w:rFonts w:ascii="Book Antiqua" w:hAnsi="Book Antiqua" w:cs="Arial"/>
                <w:lang w:bidi="hi-IN"/>
              </w:rPr>
              <w:t xml:space="preserve">Replace with </w:t>
            </w:r>
          </w:p>
          <w:p w14:paraId="306C8CD4" w14:textId="77777777" w:rsidR="00A00173" w:rsidRPr="00A00173" w:rsidRDefault="00A00173" w:rsidP="00362BC7">
            <w:pPr>
              <w:ind w:left="439" w:hanging="425"/>
              <w:jc w:val="both"/>
              <w:rPr>
                <w:rFonts w:ascii="Book Antiqua" w:hAnsi="Book Antiqua" w:cs="Arial"/>
                <w:lang w:bidi="hi-IN"/>
              </w:rPr>
            </w:pPr>
          </w:p>
          <w:tbl>
            <w:tblPr>
              <w:tblStyle w:val="TableGrid"/>
              <w:tblW w:w="5519" w:type="dxa"/>
              <w:tblLayout w:type="fixed"/>
              <w:tblLook w:val="04A0" w:firstRow="1" w:lastRow="0" w:firstColumn="1" w:lastColumn="0" w:noHBand="0" w:noVBand="1"/>
            </w:tblPr>
            <w:tblGrid>
              <w:gridCol w:w="529"/>
              <w:gridCol w:w="3825"/>
              <w:gridCol w:w="1165"/>
            </w:tblGrid>
            <w:tr w:rsidR="00A00173" w:rsidRPr="00A00173" w14:paraId="12334A7D" w14:textId="77777777" w:rsidTr="001B77FB">
              <w:trPr>
                <w:trHeight w:val="981"/>
              </w:trPr>
              <w:tc>
                <w:tcPr>
                  <w:tcW w:w="529" w:type="dxa"/>
                  <w:vAlign w:val="center"/>
                </w:tcPr>
                <w:p w14:paraId="4F637A68"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365BB602"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3825" w:type="dxa"/>
                  <w:vAlign w:val="center"/>
                </w:tcPr>
                <w:p w14:paraId="7762367A"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Minimum Required   Specifications</w:t>
                  </w:r>
                </w:p>
              </w:tc>
              <w:tc>
                <w:tcPr>
                  <w:tcW w:w="1165" w:type="dxa"/>
                  <w:vAlign w:val="center"/>
                </w:tcPr>
                <w:p w14:paraId="0DD0D8AA" w14:textId="77777777" w:rsidR="00A00173" w:rsidRPr="00A00173" w:rsidRDefault="00A00173" w:rsidP="00362BC7">
                  <w:pPr>
                    <w:autoSpaceDE w:val="0"/>
                    <w:autoSpaceDN w:val="0"/>
                    <w:adjustRightInd w:val="0"/>
                    <w:jc w:val="center"/>
                    <w:rPr>
                      <w:rFonts w:ascii="Book Antiqua" w:eastAsia="Times New Roman" w:hAnsi="Book Antiqua" w:cs="Arial"/>
                      <w:color w:val="000000"/>
                    </w:rPr>
                  </w:pPr>
                  <w:r w:rsidRPr="00A00173">
                    <w:rPr>
                      <w:rFonts w:ascii="Book Antiqua" w:eastAsia="Times New Roman" w:hAnsi="Book Antiqua" w:cs="Arial"/>
                      <w:color w:val="000000"/>
                    </w:rPr>
                    <w:t>Offered</w:t>
                  </w:r>
                </w:p>
                <w:p w14:paraId="2014AC6E" w14:textId="77777777" w:rsidR="00A00173" w:rsidRPr="00A00173" w:rsidRDefault="00A00173" w:rsidP="00362BC7">
                  <w:pPr>
                    <w:autoSpaceDE w:val="0"/>
                    <w:autoSpaceDN w:val="0"/>
                    <w:adjustRightInd w:val="0"/>
                    <w:jc w:val="center"/>
                    <w:rPr>
                      <w:rFonts w:ascii="Book Antiqua" w:eastAsia="Times New Roman" w:hAnsi="Book Antiqua" w:cs="Arial"/>
                      <w:color w:val="000000"/>
                    </w:rPr>
                  </w:pPr>
                  <w:r w:rsidRPr="00A00173">
                    <w:rPr>
                      <w:rFonts w:ascii="Book Antiqua" w:eastAsia="Times New Roman" w:hAnsi="Book Antiqua" w:cs="Arial"/>
                      <w:color w:val="000000"/>
                    </w:rPr>
                    <w:t>by the</w:t>
                  </w:r>
                </w:p>
                <w:p w14:paraId="5427B40D"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Contractor</w:t>
                  </w:r>
                </w:p>
              </w:tc>
            </w:tr>
            <w:tr w:rsidR="00A00173" w:rsidRPr="00A00173" w14:paraId="3A80238F" w14:textId="77777777" w:rsidTr="001B77FB">
              <w:trPr>
                <w:trHeight w:val="981"/>
              </w:trPr>
              <w:tc>
                <w:tcPr>
                  <w:tcW w:w="529" w:type="dxa"/>
                  <w:vAlign w:val="center"/>
                </w:tcPr>
                <w:p w14:paraId="54BD693D" w14:textId="77777777" w:rsidR="00A00173" w:rsidRPr="00A00173" w:rsidRDefault="00A00173" w:rsidP="00362BC7">
                  <w:pPr>
                    <w:jc w:val="center"/>
                    <w:rPr>
                      <w:rFonts w:ascii="Book Antiqua" w:hAnsi="Book Antiqua" w:cs="Arial"/>
                      <w:bCs/>
                    </w:rPr>
                  </w:pPr>
                  <w:r w:rsidRPr="00A00173">
                    <w:rPr>
                      <w:rFonts w:ascii="Book Antiqua" w:hAnsi="Book Antiqua" w:cs="Arial"/>
                      <w:bCs/>
                    </w:rPr>
                    <w:t>17.</w:t>
                  </w:r>
                </w:p>
                <w:p w14:paraId="017B1C1C"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p>
              </w:tc>
              <w:tc>
                <w:tcPr>
                  <w:tcW w:w="3825" w:type="dxa"/>
                  <w:vAlign w:val="center"/>
                </w:tcPr>
                <w:p w14:paraId="6AF2149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There should be separate purpose-built Appliance for Zero Day/Sandbox/ATP with minimum </w:t>
                  </w:r>
                  <w:r w:rsidRPr="00A00173">
                    <w:rPr>
                      <w:rFonts w:ascii="Book Antiqua" w:hAnsi="Book Antiqua" w:cs="Arial"/>
                      <w:b/>
                      <w:bCs/>
                      <w:lang w:bidi="hi-IN"/>
                    </w:rPr>
                    <w:t>4x1GE/FO</w:t>
                  </w:r>
                  <w:r w:rsidRPr="00A00173">
                    <w:rPr>
                      <w:rFonts w:ascii="Book Antiqua" w:hAnsi="Book Antiqua" w:cs="Arial"/>
                      <w:lang w:bidi="hi-IN"/>
                    </w:rPr>
                    <w:t xml:space="preserve"> interface (depends upon proposed architecture), 950 GB or more storage on appliance.</w:t>
                  </w:r>
                </w:p>
              </w:tc>
              <w:tc>
                <w:tcPr>
                  <w:tcW w:w="1165" w:type="dxa"/>
                  <w:vAlign w:val="center"/>
                </w:tcPr>
                <w:p w14:paraId="640BF9EF"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60E107B4" w14:textId="77777777" w:rsidR="00A00173" w:rsidRPr="00A00173" w:rsidRDefault="00A00173" w:rsidP="00362BC7">
            <w:pPr>
              <w:ind w:left="439" w:hanging="425"/>
              <w:jc w:val="both"/>
              <w:rPr>
                <w:rFonts w:ascii="Book Antiqua" w:hAnsi="Book Antiqua" w:cs="Arial"/>
                <w:lang w:bidi="hi-IN"/>
              </w:rPr>
            </w:pPr>
          </w:p>
        </w:tc>
      </w:tr>
      <w:tr w:rsidR="00A00173" w:rsidRPr="00A00173" w14:paraId="4F774228" w14:textId="77777777" w:rsidTr="00A00173">
        <w:trPr>
          <w:trHeight w:val="348"/>
          <w:tblHeader/>
        </w:trPr>
        <w:tc>
          <w:tcPr>
            <w:tcW w:w="168" w:type="pct"/>
          </w:tcPr>
          <w:p w14:paraId="02974DAE"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018BB487" w14:textId="77777777" w:rsidR="00A00173" w:rsidRPr="00A00173" w:rsidRDefault="00A00173" w:rsidP="00362BC7">
            <w:pPr>
              <w:jc w:val="both"/>
              <w:rPr>
                <w:rFonts w:ascii="Book Antiqua" w:hAnsi="Book Antiqua" w:cs="Arial"/>
              </w:rPr>
            </w:pPr>
            <w:bookmarkStart w:id="15" w:name="_Toc127811881"/>
            <w:r w:rsidRPr="00A00173">
              <w:rPr>
                <w:rFonts w:ascii="Book Antiqua" w:hAnsi="Book Antiqua" w:cs="Arial"/>
                <w:lang w:bidi="hi-IN"/>
              </w:rPr>
              <w:t>Volume II, Part B, Appendix-H , Table 15, Centralized Management of Firewalls</w:t>
            </w:r>
            <w:bookmarkStart w:id="16" w:name="_Toc84964661"/>
            <w:bookmarkStart w:id="17" w:name="_Toc94001023"/>
            <w:bookmarkStart w:id="18" w:name="_Toc94003873"/>
            <w:bookmarkEnd w:id="15"/>
            <w:r w:rsidRPr="00A00173">
              <w:rPr>
                <w:rFonts w:ascii="Book Antiqua" w:hAnsi="Book Antiqua" w:cs="Arial"/>
              </w:rPr>
              <w:t xml:space="preserve"> </w:t>
            </w:r>
            <w:bookmarkEnd w:id="16"/>
            <w:bookmarkEnd w:id="17"/>
            <w:bookmarkEnd w:id="18"/>
          </w:p>
        </w:tc>
        <w:tc>
          <w:tcPr>
            <w:tcW w:w="2171" w:type="pct"/>
          </w:tcPr>
          <w:p w14:paraId="679947E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Centralized Management of Firewalls</w:t>
            </w:r>
          </w:p>
          <w:p w14:paraId="7E677359" w14:textId="77777777" w:rsidR="00A00173" w:rsidRPr="00A00173" w:rsidRDefault="00A00173" w:rsidP="00362BC7">
            <w:pPr>
              <w:autoSpaceDE w:val="0"/>
              <w:autoSpaceDN w:val="0"/>
              <w:adjustRightInd w:val="0"/>
              <w:jc w:val="both"/>
              <w:rPr>
                <w:rFonts w:ascii="Book Antiqua" w:eastAsiaTheme="majorEastAsia" w:hAnsi="Book Antiqua" w:cs="Arial"/>
                <w:b/>
                <w:bCs/>
                <w:color w:val="000000" w:themeColor="text1"/>
                <w:lang w:val="en-US" w:bidi="hi-IN"/>
              </w:rPr>
            </w:pPr>
            <w:r w:rsidRPr="00A00173">
              <w:rPr>
                <w:rFonts w:ascii="Book Antiqua" w:hAnsi="Book Antiqua" w:cs="Arial"/>
              </w:rPr>
              <w:t xml:space="preserve"> </w:t>
            </w:r>
            <w:r w:rsidRPr="00A00173">
              <w:rPr>
                <w:rFonts w:ascii="Book Antiqua" w:hAnsi="Book Antiqua" w:cs="Arial"/>
                <w:b/>
                <w:bCs/>
              </w:rPr>
              <w:t>(</w:t>
            </w:r>
            <w:r w:rsidRPr="00A00173">
              <w:rPr>
                <w:rFonts w:ascii="Book Antiqua" w:eastAsiaTheme="majorEastAsia" w:hAnsi="Book Antiqua" w:cs="Arial"/>
                <w:b/>
                <w:bCs/>
                <w:color w:val="000000" w:themeColor="text1"/>
                <w:lang w:val="en-US" w:bidi="hi-IN"/>
              </w:rPr>
              <w:t>Common for main and backup Control Centre)</w:t>
            </w:r>
          </w:p>
          <w:p w14:paraId="61C10AA7" w14:textId="77777777" w:rsidR="00A00173" w:rsidRPr="00A00173" w:rsidRDefault="00A00173" w:rsidP="00362BC7">
            <w:pPr>
              <w:autoSpaceDE w:val="0"/>
              <w:autoSpaceDN w:val="0"/>
              <w:adjustRightInd w:val="0"/>
              <w:jc w:val="both"/>
              <w:rPr>
                <w:rFonts w:ascii="Book Antiqua" w:hAnsi="Book Antiqua" w:cs="Arial"/>
                <w:lang w:bidi="hi-IN"/>
              </w:rPr>
            </w:pPr>
          </w:p>
          <w:tbl>
            <w:tblPr>
              <w:tblStyle w:val="TableGrid"/>
              <w:tblW w:w="0" w:type="auto"/>
              <w:tblLayout w:type="fixed"/>
              <w:tblLook w:val="04A0" w:firstRow="1" w:lastRow="0" w:firstColumn="1" w:lastColumn="0" w:noHBand="0" w:noVBand="1"/>
            </w:tblPr>
            <w:tblGrid>
              <w:gridCol w:w="540"/>
              <w:gridCol w:w="3903"/>
              <w:gridCol w:w="1677"/>
            </w:tblGrid>
            <w:tr w:rsidR="00A00173" w:rsidRPr="00A00173" w14:paraId="4CE9E3C8" w14:textId="77777777" w:rsidTr="00CA2908">
              <w:trPr>
                <w:trHeight w:val="953"/>
              </w:trPr>
              <w:tc>
                <w:tcPr>
                  <w:tcW w:w="540" w:type="dxa"/>
                  <w:vAlign w:val="center"/>
                </w:tcPr>
                <w:p w14:paraId="45C2831B"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522C85DD"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3903" w:type="dxa"/>
                  <w:vAlign w:val="center"/>
                </w:tcPr>
                <w:p w14:paraId="11184E13"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Minimum Required Specifications</w:t>
                  </w:r>
                </w:p>
              </w:tc>
              <w:tc>
                <w:tcPr>
                  <w:tcW w:w="1677" w:type="dxa"/>
                  <w:vAlign w:val="center"/>
                </w:tcPr>
                <w:p w14:paraId="6C77D9C2"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Bidder’s proposed specifications</w:t>
                  </w:r>
                </w:p>
              </w:tc>
            </w:tr>
            <w:tr w:rsidR="00A00173" w:rsidRPr="00A00173" w14:paraId="4EE206C4" w14:textId="77777777" w:rsidTr="00CA2908">
              <w:trPr>
                <w:trHeight w:val="953"/>
              </w:trPr>
              <w:tc>
                <w:tcPr>
                  <w:tcW w:w="540" w:type="dxa"/>
                  <w:vAlign w:val="center"/>
                </w:tcPr>
                <w:p w14:paraId="43D456AF" w14:textId="77777777" w:rsidR="00A00173" w:rsidRPr="00A00173" w:rsidRDefault="00A00173" w:rsidP="00362BC7">
                  <w:pPr>
                    <w:jc w:val="center"/>
                    <w:rPr>
                      <w:rFonts w:ascii="Book Antiqua" w:hAnsi="Book Antiqua" w:cs="Arial"/>
                      <w:bCs/>
                    </w:rPr>
                  </w:pPr>
                  <w:r w:rsidRPr="00A00173">
                    <w:rPr>
                      <w:rFonts w:ascii="Book Antiqua" w:hAnsi="Book Antiqua" w:cs="Arial"/>
                      <w:bCs/>
                    </w:rPr>
                    <w:t>1</w:t>
                  </w:r>
                </w:p>
              </w:tc>
              <w:tc>
                <w:tcPr>
                  <w:tcW w:w="3903" w:type="dxa"/>
                  <w:vAlign w:val="center"/>
                </w:tcPr>
                <w:p w14:paraId="440E480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In case of software-based application, required VM for the installation of software has already considered under the project, however, if specific OS is required to make it operational, same shall be provided by the vendor. All other necessary licenses shall be provided by the bidder.</w:t>
                  </w:r>
                </w:p>
              </w:tc>
              <w:tc>
                <w:tcPr>
                  <w:tcW w:w="1677" w:type="dxa"/>
                  <w:vAlign w:val="center"/>
                </w:tcPr>
                <w:p w14:paraId="72EED158"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629521B6" w14:textId="77777777" w:rsidTr="00CA2908">
              <w:trPr>
                <w:trHeight w:val="953"/>
              </w:trPr>
              <w:tc>
                <w:tcPr>
                  <w:tcW w:w="540" w:type="dxa"/>
                  <w:vAlign w:val="center"/>
                </w:tcPr>
                <w:p w14:paraId="502A7953" w14:textId="77777777" w:rsidR="00A00173" w:rsidRPr="00A00173" w:rsidRDefault="00A00173" w:rsidP="00362BC7">
                  <w:pPr>
                    <w:jc w:val="center"/>
                    <w:rPr>
                      <w:rFonts w:ascii="Book Antiqua" w:hAnsi="Book Antiqua" w:cs="Arial"/>
                      <w:bCs/>
                    </w:rPr>
                  </w:pPr>
                  <w:r w:rsidRPr="00A00173">
                    <w:rPr>
                      <w:rFonts w:ascii="Book Antiqua" w:hAnsi="Book Antiqua" w:cs="Arial"/>
                      <w:bCs/>
                    </w:rPr>
                    <w:t>8</w:t>
                  </w:r>
                </w:p>
                <w:p w14:paraId="087D431E"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p>
              </w:tc>
              <w:tc>
                <w:tcPr>
                  <w:tcW w:w="3903" w:type="dxa"/>
                  <w:vAlign w:val="center"/>
                </w:tcPr>
                <w:p w14:paraId="488480D5" w14:textId="77777777" w:rsidR="00A00173" w:rsidRPr="00A00173" w:rsidRDefault="00A00173" w:rsidP="00362BC7">
                  <w:pPr>
                    <w:autoSpaceDE w:val="0"/>
                    <w:autoSpaceDN w:val="0"/>
                    <w:adjustRightInd w:val="0"/>
                    <w:jc w:val="both"/>
                    <w:rPr>
                      <w:rFonts w:ascii="Book Antiqua" w:hAnsi="Book Antiqua" w:cs="Arial"/>
                      <w:bCs/>
                      <w:lang w:bidi="hi-IN"/>
                    </w:rPr>
                  </w:pPr>
                  <w:r w:rsidRPr="00A00173">
                    <w:rPr>
                      <w:rFonts w:ascii="Book Antiqua" w:hAnsi="Book Antiqua" w:cs="Arial"/>
                      <w:lang w:bidi="hi-IN"/>
                    </w:rPr>
                    <w:t>The management platform must provide multiple report output types or formats, such as PDF, HTML, and CSV.</w:t>
                  </w:r>
                </w:p>
              </w:tc>
              <w:tc>
                <w:tcPr>
                  <w:tcW w:w="1677" w:type="dxa"/>
                  <w:vAlign w:val="center"/>
                </w:tcPr>
                <w:p w14:paraId="1E4F484B"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0E3B335D"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102E2E0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Replace with</w:t>
            </w:r>
          </w:p>
          <w:p w14:paraId="56A7D78B" w14:textId="77777777" w:rsidR="00A00173" w:rsidRPr="00A00173" w:rsidRDefault="00A00173" w:rsidP="00362BC7">
            <w:pPr>
              <w:autoSpaceDE w:val="0"/>
              <w:autoSpaceDN w:val="0"/>
              <w:adjustRightInd w:val="0"/>
              <w:jc w:val="both"/>
              <w:rPr>
                <w:rFonts w:ascii="Book Antiqua" w:hAnsi="Book Antiqua" w:cs="Arial"/>
                <w:lang w:bidi="hi-IN"/>
              </w:rPr>
            </w:pPr>
          </w:p>
          <w:p w14:paraId="0004E104" w14:textId="77777777" w:rsidR="00A00173" w:rsidRPr="00A00173" w:rsidRDefault="00A00173" w:rsidP="00362BC7">
            <w:pPr>
              <w:autoSpaceDE w:val="0"/>
              <w:autoSpaceDN w:val="0"/>
              <w:adjustRightInd w:val="0"/>
              <w:jc w:val="both"/>
              <w:rPr>
                <w:rFonts w:ascii="Book Antiqua" w:hAnsi="Book Antiqua" w:cs="Arial"/>
                <w:b/>
                <w:bCs/>
                <w:lang w:bidi="hi-IN"/>
              </w:rPr>
            </w:pPr>
            <w:r w:rsidRPr="00A00173">
              <w:rPr>
                <w:rFonts w:ascii="Book Antiqua" w:hAnsi="Book Antiqua" w:cs="Arial"/>
                <w:b/>
                <w:bCs/>
                <w:lang w:bidi="hi-IN"/>
              </w:rPr>
              <w:t>Centralized Management of Firewalls</w:t>
            </w:r>
          </w:p>
          <w:p w14:paraId="5639110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 xml:space="preserve"> </w:t>
            </w:r>
          </w:p>
          <w:tbl>
            <w:tblPr>
              <w:tblStyle w:val="TableGrid"/>
              <w:tblW w:w="0" w:type="auto"/>
              <w:tblLayout w:type="fixed"/>
              <w:tblLook w:val="04A0" w:firstRow="1" w:lastRow="0" w:firstColumn="1" w:lastColumn="0" w:noHBand="0" w:noVBand="1"/>
            </w:tblPr>
            <w:tblGrid>
              <w:gridCol w:w="540"/>
              <w:gridCol w:w="3903"/>
              <w:gridCol w:w="1075"/>
            </w:tblGrid>
            <w:tr w:rsidR="00A00173" w:rsidRPr="00A00173" w14:paraId="0151B7F8" w14:textId="77777777" w:rsidTr="00771B2D">
              <w:trPr>
                <w:trHeight w:val="953"/>
              </w:trPr>
              <w:tc>
                <w:tcPr>
                  <w:tcW w:w="540" w:type="dxa"/>
                  <w:vAlign w:val="center"/>
                </w:tcPr>
                <w:p w14:paraId="664FD4D9"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1FA56838"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3903" w:type="dxa"/>
                  <w:vAlign w:val="center"/>
                </w:tcPr>
                <w:p w14:paraId="279BE897"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Minimum Required Specifications</w:t>
                  </w:r>
                </w:p>
              </w:tc>
              <w:tc>
                <w:tcPr>
                  <w:tcW w:w="1075" w:type="dxa"/>
                  <w:vAlign w:val="center"/>
                </w:tcPr>
                <w:p w14:paraId="23369DD5"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Bidder’s proposed specifications</w:t>
                  </w:r>
                </w:p>
              </w:tc>
            </w:tr>
            <w:tr w:rsidR="00A00173" w:rsidRPr="00A00173" w14:paraId="1234220B" w14:textId="77777777" w:rsidTr="00771B2D">
              <w:trPr>
                <w:trHeight w:val="953"/>
              </w:trPr>
              <w:tc>
                <w:tcPr>
                  <w:tcW w:w="540" w:type="dxa"/>
                  <w:vAlign w:val="center"/>
                </w:tcPr>
                <w:p w14:paraId="370B526D" w14:textId="77777777" w:rsidR="00A00173" w:rsidRPr="00A00173" w:rsidRDefault="00A00173" w:rsidP="00362BC7">
                  <w:pPr>
                    <w:jc w:val="center"/>
                    <w:rPr>
                      <w:rFonts w:ascii="Book Antiqua" w:hAnsi="Book Antiqua" w:cs="Arial"/>
                      <w:bCs/>
                    </w:rPr>
                  </w:pPr>
                  <w:r w:rsidRPr="00A00173">
                    <w:rPr>
                      <w:rFonts w:ascii="Book Antiqua" w:hAnsi="Book Antiqua" w:cs="Arial"/>
                      <w:bCs/>
                    </w:rPr>
                    <w:t>1</w:t>
                  </w:r>
                </w:p>
              </w:tc>
              <w:tc>
                <w:tcPr>
                  <w:tcW w:w="3903" w:type="dxa"/>
                  <w:vAlign w:val="center"/>
                </w:tcPr>
                <w:p w14:paraId="4865F55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In case of </w:t>
                  </w:r>
                  <w:r w:rsidRPr="00A00173">
                    <w:rPr>
                      <w:rFonts w:ascii="Book Antiqua" w:hAnsi="Book Antiqua" w:cs="Arial"/>
                      <w:b/>
                      <w:lang w:bidi="hi-IN"/>
                    </w:rPr>
                    <w:t>software-based application, required VM for the installation of software to be considered by the contractor</w:t>
                  </w:r>
                  <w:r w:rsidRPr="00A00173">
                    <w:rPr>
                      <w:rFonts w:ascii="Book Antiqua" w:hAnsi="Book Antiqua" w:cs="Arial"/>
                      <w:lang w:bidi="hi-IN"/>
                    </w:rPr>
                    <w:t xml:space="preserve">  Also,  if specific OS is required to make it operational, same shall be provided by the vendor.</w:t>
                  </w:r>
                </w:p>
              </w:tc>
              <w:tc>
                <w:tcPr>
                  <w:tcW w:w="1075" w:type="dxa"/>
                  <w:vAlign w:val="center"/>
                </w:tcPr>
                <w:p w14:paraId="0A8101F1"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47964E58" w14:textId="77777777" w:rsidTr="00771B2D">
              <w:trPr>
                <w:trHeight w:val="953"/>
              </w:trPr>
              <w:tc>
                <w:tcPr>
                  <w:tcW w:w="540" w:type="dxa"/>
                  <w:vAlign w:val="center"/>
                </w:tcPr>
                <w:p w14:paraId="750AA8E7" w14:textId="77777777" w:rsidR="00A00173" w:rsidRPr="00A00173" w:rsidRDefault="00A00173" w:rsidP="00362BC7">
                  <w:pPr>
                    <w:jc w:val="center"/>
                    <w:rPr>
                      <w:rFonts w:ascii="Book Antiqua" w:hAnsi="Book Antiqua" w:cs="Arial"/>
                      <w:bCs/>
                    </w:rPr>
                  </w:pPr>
                  <w:r w:rsidRPr="00A00173">
                    <w:rPr>
                      <w:rFonts w:ascii="Book Antiqua" w:hAnsi="Book Antiqua" w:cs="Arial"/>
                      <w:bCs/>
                    </w:rPr>
                    <w:t>8</w:t>
                  </w:r>
                </w:p>
                <w:p w14:paraId="34FEACDD"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p>
              </w:tc>
              <w:tc>
                <w:tcPr>
                  <w:tcW w:w="3903" w:type="dxa"/>
                  <w:vAlign w:val="center"/>
                </w:tcPr>
                <w:p w14:paraId="293A795F" w14:textId="77777777" w:rsidR="00A00173" w:rsidRPr="00A00173" w:rsidRDefault="00A00173" w:rsidP="00362BC7">
                  <w:pPr>
                    <w:autoSpaceDE w:val="0"/>
                    <w:autoSpaceDN w:val="0"/>
                    <w:adjustRightInd w:val="0"/>
                    <w:jc w:val="both"/>
                    <w:rPr>
                      <w:rFonts w:ascii="Book Antiqua" w:hAnsi="Book Antiqua" w:cs="Arial"/>
                      <w:bCs/>
                      <w:lang w:bidi="hi-IN"/>
                    </w:rPr>
                  </w:pPr>
                  <w:r w:rsidRPr="00A00173">
                    <w:rPr>
                      <w:rFonts w:ascii="Book Antiqua" w:hAnsi="Book Antiqua" w:cs="Arial"/>
                      <w:lang w:bidi="hi-IN"/>
                    </w:rPr>
                    <w:t xml:space="preserve">The management platform must provide multiple report output types or formats, such as </w:t>
                  </w:r>
                  <w:r w:rsidRPr="00A00173">
                    <w:rPr>
                      <w:rFonts w:ascii="Book Antiqua" w:hAnsi="Book Antiqua" w:cs="Arial"/>
                      <w:b/>
                      <w:bCs/>
                      <w:lang w:bidi="hi-IN"/>
                    </w:rPr>
                    <w:t>PDF</w:t>
                  </w:r>
                  <w:r w:rsidRPr="00A00173">
                    <w:rPr>
                      <w:rFonts w:ascii="Book Antiqua" w:hAnsi="Book Antiqua" w:cs="Arial"/>
                      <w:lang w:bidi="hi-IN"/>
                    </w:rPr>
                    <w:t xml:space="preserve"> and CSV.</w:t>
                  </w:r>
                </w:p>
              </w:tc>
              <w:tc>
                <w:tcPr>
                  <w:tcW w:w="1075" w:type="dxa"/>
                  <w:vAlign w:val="center"/>
                </w:tcPr>
                <w:p w14:paraId="434EF83F"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6C486E6B"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66842447" w14:textId="77777777" w:rsidTr="00A00173">
        <w:trPr>
          <w:trHeight w:val="348"/>
          <w:tblHeader/>
        </w:trPr>
        <w:tc>
          <w:tcPr>
            <w:tcW w:w="168" w:type="pct"/>
          </w:tcPr>
          <w:p w14:paraId="2D31CA0E"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A214689"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Vo</w:t>
            </w:r>
            <w:r w:rsidRPr="00A00173">
              <w:rPr>
                <w:rFonts w:ascii="Book Antiqua" w:hAnsi="Book Antiqua" w:cs="Arial"/>
                <w:lang w:bidi="hi-IN"/>
              </w:rPr>
              <w:lastRenderedPageBreak/>
              <w:t xml:space="preserve">lume II, Part B, Appendix-H,  Table-13, </w:t>
            </w:r>
            <w:bookmarkStart w:id="19" w:name="_Toc127811879"/>
            <w:r w:rsidRPr="00A00173">
              <w:rPr>
                <w:rFonts w:ascii="Book Antiqua" w:hAnsi="Book Antiqua" w:cs="Arial"/>
                <w:lang w:bidi="hi-IN"/>
              </w:rPr>
              <w:t>External Network Firewall with NIPS (For DMZ and RTU-ICCP Connectivity)</w:t>
            </w:r>
            <w:bookmarkEnd w:id="19"/>
          </w:p>
        </w:tc>
        <w:tc>
          <w:tcPr>
            <w:tcW w:w="2171" w:type="pct"/>
          </w:tcPr>
          <w:tbl>
            <w:tblPr>
              <w:tblStyle w:val="TableGrid"/>
              <w:tblW w:w="6087" w:type="dxa"/>
              <w:tblLayout w:type="fixed"/>
              <w:tblLook w:val="04A0" w:firstRow="1" w:lastRow="0" w:firstColumn="1" w:lastColumn="0" w:noHBand="0" w:noVBand="1"/>
            </w:tblPr>
            <w:tblGrid>
              <w:gridCol w:w="540"/>
              <w:gridCol w:w="1170"/>
              <w:gridCol w:w="2970"/>
              <w:gridCol w:w="1407"/>
            </w:tblGrid>
            <w:tr w:rsidR="00A00173" w:rsidRPr="00A00173" w14:paraId="779FAD9C" w14:textId="77777777" w:rsidTr="00CA2908">
              <w:trPr>
                <w:trHeight w:val="953"/>
              </w:trPr>
              <w:tc>
                <w:tcPr>
                  <w:tcW w:w="540" w:type="dxa"/>
                </w:tcPr>
                <w:p w14:paraId="199BF29A"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0EB6C8F4"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170" w:type="dxa"/>
                </w:tcPr>
                <w:p w14:paraId="1547E54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tcPr>
                <w:p w14:paraId="0234785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tcPr>
                <w:p w14:paraId="31F9726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49A5C5B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37F9F79C" w14:textId="77777777" w:rsidTr="001504AA">
              <w:trPr>
                <w:trHeight w:val="953"/>
              </w:trPr>
              <w:tc>
                <w:tcPr>
                  <w:tcW w:w="540" w:type="dxa"/>
                </w:tcPr>
                <w:p w14:paraId="43D44497" w14:textId="77777777" w:rsidR="00A00173" w:rsidRPr="00A00173" w:rsidRDefault="00A00173" w:rsidP="00362BC7">
                  <w:pPr>
                    <w:autoSpaceDE w:val="0"/>
                    <w:autoSpaceDN w:val="0"/>
                    <w:adjustRightInd w:val="0"/>
                    <w:jc w:val="both"/>
                    <w:rPr>
                      <w:rFonts w:ascii="Book Antiqua" w:hAnsi="Book Antiqua" w:cs="Arial"/>
                      <w:bCs/>
                    </w:rPr>
                  </w:pPr>
                  <w:r w:rsidRPr="00A00173">
                    <w:rPr>
                      <w:rFonts w:ascii="Book Antiqua" w:hAnsi="Book Antiqua" w:cs="Arial"/>
                      <w:bCs/>
                    </w:rPr>
                    <w:t>4 (a)</w:t>
                  </w:r>
                </w:p>
              </w:tc>
              <w:tc>
                <w:tcPr>
                  <w:tcW w:w="4140" w:type="dxa"/>
                  <w:gridSpan w:val="2"/>
                </w:tcPr>
                <w:p w14:paraId="415825B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Should have 6 Gbps or more of NGFW (FW and AVC) throughput in real-world / production environment/Application Mix and Minimum NG Threat prevention</w:t>
                  </w:r>
                </w:p>
                <w:p w14:paraId="6DAB43D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throughput in real world/production environment (by enabling and measured with Application-ID/AVC, NGIPS,</w:t>
                  </w:r>
                </w:p>
                <w:p w14:paraId="5E56FDC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Anti-Virus, Anti-Spyware, Anti Malware, Anti-Bot, Zeroday attacks and logging security threat prevention features enabled – 3 Gbps real world/production environment/Application Mix.</w:t>
                  </w:r>
                </w:p>
              </w:tc>
              <w:tc>
                <w:tcPr>
                  <w:tcW w:w="1407" w:type="dxa"/>
                </w:tcPr>
                <w:p w14:paraId="4A519CD2"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14A2DD8A" w14:textId="77777777" w:rsidTr="001504AA">
              <w:trPr>
                <w:trHeight w:val="953"/>
              </w:trPr>
              <w:tc>
                <w:tcPr>
                  <w:tcW w:w="540" w:type="dxa"/>
                </w:tcPr>
                <w:p w14:paraId="0B9CF4EA" w14:textId="77777777" w:rsidR="00A00173" w:rsidRPr="00A00173" w:rsidRDefault="00A00173" w:rsidP="00362BC7">
                  <w:pPr>
                    <w:autoSpaceDE w:val="0"/>
                    <w:autoSpaceDN w:val="0"/>
                    <w:adjustRightInd w:val="0"/>
                    <w:jc w:val="both"/>
                    <w:rPr>
                      <w:rFonts w:ascii="Book Antiqua" w:hAnsi="Book Antiqua" w:cs="Arial"/>
                      <w:bCs/>
                    </w:rPr>
                  </w:pPr>
                  <w:r w:rsidRPr="00A00173">
                    <w:rPr>
                      <w:rFonts w:ascii="Book Antiqua" w:hAnsi="Book Antiqua" w:cs="Arial"/>
                      <w:bCs/>
                    </w:rPr>
                    <w:t xml:space="preserve">4 (b ) </w:t>
                  </w:r>
                </w:p>
              </w:tc>
              <w:tc>
                <w:tcPr>
                  <w:tcW w:w="4140" w:type="dxa"/>
                  <w:gridSpan w:val="2"/>
                </w:tcPr>
                <w:p w14:paraId="1F6C754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14:ligatures w14:val="standardContextual"/>
                    </w:rPr>
                    <w:t>Firewall should have at least 1.5 Gbps of VPN throughput</w:t>
                  </w:r>
                </w:p>
              </w:tc>
              <w:tc>
                <w:tcPr>
                  <w:tcW w:w="1407" w:type="dxa"/>
                </w:tcPr>
                <w:p w14:paraId="1EDCB89B"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468A99D6" w14:textId="77777777" w:rsidTr="00CA2908">
              <w:trPr>
                <w:trHeight w:val="953"/>
              </w:trPr>
              <w:tc>
                <w:tcPr>
                  <w:tcW w:w="540" w:type="dxa"/>
                </w:tcPr>
                <w:p w14:paraId="4719B8B2" w14:textId="77777777" w:rsidR="00A00173" w:rsidRPr="00A00173" w:rsidRDefault="00A00173" w:rsidP="00362BC7">
                  <w:pPr>
                    <w:autoSpaceDE w:val="0"/>
                    <w:autoSpaceDN w:val="0"/>
                    <w:adjustRightInd w:val="0"/>
                    <w:jc w:val="both"/>
                    <w:rPr>
                      <w:rFonts w:ascii="Book Antiqua" w:hAnsi="Book Antiqua" w:cs="Arial"/>
                      <w:bCs/>
                    </w:rPr>
                  </w:pPr>
                  <w:r w:rsidRPr="00A00173">
                    <w:rPr>
                      <w:rFonts w:ascii="Book Antiqua" w:hAnsi="Book Antiqua" w:cs="Arial"/>
                      <w:bCs/>
                    </w:rPr>
                    <w:t>11</w:t>
                  </w:r>
                </w:p>
                <w:p w14:paraId="40CF5C08" w14:textId="77777777" w:rsidR="00A00173" w:rsidRPr="00A00173" w:rsidRDefault="00A00173" w:rsidP="00362BC7">
                  <w:pPr>
                    <w:autoSpaceDE w:val="0"/>
                    <w:autoSpaceDN w:val="0"/>
                    <w:adjustRightInd w:val="0"/>
                    <w:jc w:val="both"/>
                    <w:rPr>
                      <w:rFonts w:ascii="Book Antiqua" w:hAnsi="Book Antiqua" w:cs="Arial"/>
                      <w:bCs/>
                      <w:lang w:bidi="hi-IN"/>
                    </w:rPr>
                  </w:pPr>
                </w:p>
              </w:tc>
              <w:tc>
                <w:tcPr>
                  <w:tcW w:w="1170" w:type="dxa"/>
                </w:tcPr>
                <w:p w14:paraId="6E0A70CD" w14:textId="77777777" w:rsidR="00A00173" w:rsidRPr="00A00173" w:rsidRDefault="00A00173" w:rsidP="00362BC7">
                  <w:pPr>
                    <w:autoSpaceDE w:val="0"/>
                    <w:autoSpaceDN w:val="0"/>
                    <w:adjustRightInd w:val="0"/>
                    <w:jc w:val="both"/>
                    <w:rPr>
                      <w:rFonts w:ascii="Book Antiqua" w:eastAsia="Arial" w:hAnsi="Book Antiqua" w:cs="Arial"/>
                      <w:spacing w:val="-2"/>
                    </w:rPr>
                  </w:pPr>
                  <w:r w:rsidRPr="00A00173">
                    <w:rPr>
                      <w:rFonts w:ascii="Book Antiqua" w:eastAsia="Arial" w:hAnsi="Book Antiqua" w:cs="Arial"/>
                      <w:spacing w:val="-2"/>
                    </w:rPr>
                    <w:t>IPv6 features</w:t>
                  </w:r>
                </w:p>
              </w:tc>
              <w:tc>
                <w:tcPr>
                  <w:tcW w:w="2970" w:type="dxa"/>
                </w:tcPr>
                <w:p w14:paraId="219656C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Syn Cookie, Syn-proxy DoS attack detection, SIP, </w:t>
                  </w:r>
                  <w:r w:rsidRPr="00A00173">
                    <w:rPr>
                      <w:rFonts w:ascii="Book Antiqua" w:hAnsi="Book Antiqua" w:cs="Arial"/>
                      <w:b/>
                      <w:bCs/>
                      <w:lang w:bidi="hi-IN"/>
                    </w:rPr>
                    <w:t>RSTP</w:t>
                  </w:r>
                  <w:r w:rsidRPr="00A00173">
                    <w:rPr>
                      <w:rFonts w:ascii="Book Antiqua" w:hAnsi="Book Antiqua" w:cs="Arial"/>
                      <w:lang w:bidi="hi-IN"/>
                    </w:rPr>
                    <w:t>, ALG’s, BGP4, DHCPv6 Relay, IPv4 to IPv6 translations &amp; Encapsulations.</w:t>
                  </w:r>
                </w:p>
              </w:tc>
              <w:tc>
                <w:tcPr>
                  <w:tcW w:w="1407" w:type="dxa"/>
                </w:tcPr>
                <w:p w14:paraId="1F8B856E"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4E3C8E84"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04344DC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tbl>
            <w:tblPr>
              <w:tblStyle w:val="TableGrid"/>
              <w:tblpPr w:leftFromText="180" w:rightFromText="180" w:horzAnchor="margin" w:tblpY="360"/>
              <w:tblOverlap w:val="never"/>
              <w:tblW w:w="5524" w:type="dxa"/>
              <w:tblLayout w:type="fixed"/>
              <w:tblLook w:val="04A0" w:firstRow="1" w:lastRow="0" w:firstColumn="1" w:lastColumn="0" w:noHBand="0" w:noVBand="1"/>
            </w:tblPr>
            <w:tblGrid>
              <w:gridCol w:w="540"/>
              <w:gridCol w:w="2857"/>
              <w:gridCol w:w="1418"/>
              <w:gridCol w:w="709"/>
            </w:tblGrid>
            <w:tr w:rsidR="00A00173" w:rsidRPr="00A00173" w14:paraId="12740AA0" w14:textId="77777777" w:rsidTr="00B10C34">
              <w:trPr>
                <w:trHeight w:val="953"/>
              </w:trPr>
              <w:tc>
                <w:tcPr>
                  <w:tcW w:w="540" w:type="dxa"/>
                  <w:vAlign w:val="center"/>
                </w:tcPr>
                <w:p w14:paraId="65977286" w14:textId="77777777" w:rsidR="00A00173" w:rsidRPr="00A00173" w:rsidRDefault="00A00173" w:rsidP="00B10C34">
                  <w:pPr>
                    <w:jc w:val="center"/>
                    <w:rPr>
                      <w:rFonts w:ascii="Book Antiqua" w:hAnsi="Book Antiqua" w:cs="Arial"/>
                      <w:bCs/>
                    </w:rPr>
                  </w:pPr>
                  <w:r w:rsidRPr="00A00173">
                    <w:rPr>
                      <w:rFonts w:ascii="Book Antiqua" w:hAnsi="Book Antiqua" w:cs="Arial"/>
                      <w:bCs/>
                    </w:rPr>
                    <w:t>Sr.</w:t>
                  </w:r>
                </w:p>
                <w:p w14:paraId="7E116C39" w14:textId="77777777" w:rsidR="00A00173" w:rsidRPr="00A00173" w:rsidRDefault="00A00173" w:rsidP="00B10C34">
                  <w:pPr>
                    <w:jc w:val="center"/>
                    <w:rPr>
                      <w:rFonts w:ascii="Book Antiqua" w:hAnsi="Book Antiqua" w:cs="Arial"/>
                      <w:bCs/>
                    </w:rPr>
                  </w:pPr>
                  <w:r w:rsidRPr="00A00173">
                    <w:rPr>
                      <w:rFonts w:ascii="Book Antiqua" w:hAnsi="Book Antiqua" w:cs="Arial"/>
                      <w:bCs/>
                    </w:rPr>
                    <w:t>No.</w:t>
                  </w:r>
                </w:p>
              </w:tc>
              <w:tc>
                <w:tcPr>
                  <w:tcW w:w="2857" w:type="dxa"/>
                </w:tcPr>
                <w:p w14:paraId="7D71B5F9"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1418" w:type="dxa"/>
                  <w:vAlign w:val="center"/>
                </w:tcPr>
                <w:p w14:paraId="0E5F079F"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709" w:type="dxa"/>
                  <w:vAlign w:val="center"/>
                </w:tcPr>
                <w:p w14:paraId="6EB42378"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0FC1A217"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749003BA" w14:textId="77777777" w:rsidTr="00B10C34">
              <w:trPr>
                <w:trHeight w:val="953"/>
              </w:trPr>
              <w:tc>
                <w:tcPr>
                  <w:tcW w:w="540" w:type="dxa"/>
                  <w:vAlign w:val="center"/>
                </w:tcPr>
                <w:p w14:paraId="08C84D6E" w14:textId="77777777" w:rsidR="00A00173" w:rsidRPr="00A00173" w:rsidRDefault="00A00173" w:rsidP="00B10C34">
                  <w:pPr>
                    <w:jc w:val="both"/>
                    <w:rPr>
                      <w:rFonts w:ascii="Book Antiqua" w:hAnsi="Book Antiqua" w:cs="Arial"/>
                      <w:bCs/>
                    </w:rPr>
                  </w:pPr>
                  <w:r w:rsidRPr="00A00173">
                    <w:rPr>
                      <w:rFonts w:ascii="Book Antiqua" w:hAnsi="Book Antiqua" w:cs="Arial"/>
                      <w:bCs/>
                    </w:rPr>
                    <w:t>4.</w:t>
                  </w:r>
                  <w:r w:rsidRPr="00A00173">
                    <w:rPr>
                      <w:rFonts w:ascii="Book Antiqua" w:hAnsi="Book Antiqua" w:cs="Arial"/>
                    </w:rPr>
                    <w:t xml:space="preserve"> (a)</w:t>
                  </w:r>
                </w:p>
              </w:tc>
              <w:tc>
                <w:tcPr>
                  <w:tcW w:w="4275" w:type="dxa"/>
                  <w:gridSpan w:val="2"/>
                </w:tcPr>
                <w:p w14:paraId="074F3C5F"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Should have Minimum NG Threat prevention throughput  in real world/production environment (by enabling and measured with Application-ID/AVC, NGIPS, Anti-Virus, Anti-Spyware, Anti Malware, Anti-Bot, Zero-day attacks and logging security threat prevention features enabled </w:t>
                  </w:r>
                  <w:r w:rsidRPr="00A00173">
                    <w:rPr>
                      <w:rFonts w:ascii="Book Antiqua" w:hAnsi="Book Antiqua" w:cs="Arial"/>
                      <w:b/>
                      <w:bCs/>
                      <w:lang w:bidi="hi-IN"/>
                    </w:rPr>
                    <w:t>–  6 Gbps</w:t>
                  </w:r>
                  <w:r w:rsidRPr="00A00173">
                    <w:rPr>
                      <w:rFonts w:ascii="Book Antiqua" w:hAnsi="Book Antiqua" w:cs="Arial"/>
                      <w:lang w:bidi="hi-IN"/>
                    </w:rPr>
                    <w:t xml:space="preserve"> real world/production environment/Application Mix.</w:t>
                  </w:r>
                </w:p>
              </w:tc>
              <w:tc>
                <w:tcPr>
                  <w:tcW w:w="709" w:type="dxa"/>
                  <w:vAlign w:val="center"/>
                </w:tcPr>
                <w:p w14:paraId="05CBBFF6" w14:textId="77777777" w:rsidR="00A00173" w:rsidRPr="00A00173" w:rsidRDefault="00A00173" w:rsidP="00B10C34">
                  <w:pPr>
                    <w:autoSpaceDE w:val="0"/>
                    <w:autoSpaceDN w:val="0"/>
                    <w:adjustRightInd w:val="0"/>
                    <w:jc w:val="center"/>
                    <w:rPr>
                      <w:rFonts w:ascii="Book Antiqua" w:hAnsi="Book Antiqua" w:cs="Arial"/>
                      <w:lang w:bidi="hi-IN"/>
                    </w:rPr>
                  </w:pPr>
                </w:p>
              </w:tc>
            </w:tr>
            <w:tr w:rsidR="00A00173" w:rsidRPr="00A00173" w14:paraId="35B5780D" w14:textId="77777777" w:rsidTr="00B10C34">
              <w:trPr>
                <w:trHeight w:val="953"/>
              </w:trPr>
              <w:tc>
                <w:tcPr>
                  <w:tcW w:w="540" w:type="dxa"/>
                  <w:vAlign w:val="center"/>
                </w:tcPr>
                <w:p w14:paraId="53EBDBB9" w14:textId="77777777" w:rsidR="00A00173" w:rsidRPr="00A00173" w:rsidRDefault="00A00173" w:rsidP="00B10C34">
                  <w:pPr>
                    <w:jc w:val="both"/>
                    <w:rPr>
                      <w:rFonts w:ascii="Book Antiqua" w:hAnsi="Book Antiqua" w:cs="Arial"/>
                      <w:bCs/>
                    </w:rPr>
                  </w:pPr>
                  <w:r w:rsidRPr="00A00173">
                    <w:rPr>
                      <w:rFonts w:ascii="Book Antiqua" w:hAnsi="Book Antiqua" w:cs="Arial"/>
                      <w:bCs/>
                    </w:rPr>
                    <w:t xml:space="preserve">4 (b ) </w:t>
                  </w:r>
                </w:p>
              </w:tc>
              <w:tc>
                <w:tcPr>
                  <w:tcW w:w="4275" w:type="dxa"/>
                  <w:gridSpan w:val="2"/>
                </w:tcPr>
                <w:p w14:paraId="1A592A71"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Delete </w:t>
                  </w:r>
                </w:p>
              </w:tc>
              <w:tc>
                <w:tcPr>
                  <w:tcW w:w="709" w:type="dxa"/>
                  <w:vAlign w:val="center"/>
                </w:tcPr>
                <w:p w14:paraId="69BDE98B" w14:textId="77777777" w:rsidR="00A00173" w:rsidRPr="00A00173" w:rsidRDefault="00A00173" w:rsidP="00B10C34">
                  <w:pPr>
                    <w:autoSpaceDE w:val="0"/>
                    <w:autoSpaceDN w:val="0"/>
                    <w:adjustRightInd w:val="0"/>
                    <w:jc w:val="center"/>
                    <w:rPr>
                      <w:rFonts w:ascii="Book Antiqua" w:hAnsi="Book Antiqua" w:cs="Arial"/>
                      <w:lang w:bidi="hi-IN"/>
                    </w:rPr>
                  </w:pPr>
                </w:p>
              </w:tc>
            </w:tr>
            <w:tr w:rsidR="00A00173" w:rsidRPr="00A00173" w14:paraId="27A3D754" w14:textId="77777777" w:rsidTr="00B10C34">
              <w:trPr>
                <w:trHeight w:val="953"/>
              </w:trPr>
              <w:tc>
                <w:tcPr>
                  <w:tcW w:w="540" w:type="dxa"/>
                  <w:vAlign w:val="center"/>
                </w:tcPr>
                <w:p w14:paraId="0DCB5C8C" w14:textId="77777777" w:rsidR="00A00173" w:rsidRPr="00A00173" w:rsidRDefault="00A00173" w:rsidP="00B10C34">
                  <w:pPr>
                    <w:jc w:val="center"/>
                    <w:rPr>
                      <w:rFonts w:ascii="Book Antiqua" w:hAnsi="Book Antiqua" w:cs="Arial"/>
                      <w:bCs/>
                    </w:rPr>
                  </w:pPr>
                  <w:r w:rsidRPr="00A00173">
                    <w:rPr>
                      <w:rFonts w:ascii="Book Antiqua" w:hAnsi="Book Antiqua" w:cs="Arial"/>
                      <w:bCs/>
                    </w:rPr>
                    <w:t>11</w:t>
                  </w:r>
                </w:p>
                <w:p w14:paraId="4DAA27D2" w14:textId="77777777" w:rsidR="00A00173" w:rsidRPr="00A00173" w:rsidRDefault="00A00173" w:rsidP="00B10C34">
                  <w:pPr>
                    <w:pStyle w:val="TableParagraph"/>
                    <w:autoSpaceDE/>
                    <w:autoSpaceDN/>
                    <w:spacing w:line="348" w:lineRule="auto"/>
                    <w:ind w:right="1154"/>
                    <w:jc w:val="center"/>
                    <w:rPr>
                      <w:rFonts w:ascii="Book Antiqua" w:eastAsiaTheme="minorHAnsi" w:hAnsi="Book Antiqua"/>
                      <w:bCs/>
                      <w:lang w:bidi="hi-IN"/>
                    </w:rPr>
                  </w:pPr>
                </w:p>
              </w:tc>
              <w:tc>
                <w:tcPr>
                  <w:tcW w:w="2857" w:type="dxa"/>
                </w:tcPr>
                <w:p w14:paraId="13C68FA3"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eastAsia="Arial" w:hAnsi="Book Antiqua" w:cs="Arial"/>
                    </w:rPr>
                    <w:t>IP</w:t>
                  </w:r>
                  <w:r w:rsidRPr="00A00173">
                    <w:rPr>
                      <w:rFonts w:ascii="Book Antiqua" w:eastAsia="Arial" w:hAnsi="Book Antiqua" w:cs="Arial"/>
                      <w:spacing w:val="-3"/>
                    </w:rPr>
                    <w:t>v</w:t>
                  </w:r>
                  <w:r w:rsidRPr="00A00173">
                    <w:rPr>
                      <w:rFonts w:ascii="Book Antiqua" w:eastAsia="Arial" w:hAnsi="Book Antiqua" w:cs="Arial"/>
                    </w:rPr>
                    <w:t>6</w:t>
                  </w:r>
                  <w:r w:rsidRPr="00A00173">
                    <w:rPr>
                      <w:rFonts w:ascii="Book Antiqua" w:eastAsia="Arial" w:hAnsi="Book Antiqua" w:cs="Arial"/>
                      <w:spacing w:val="1"/>
                    </w:rPr>
                    <w:t xml:space="preserve"> </w:t>
                  </w:r>
                  <w:r w:rsidRPr="00A00173">
                    <w:rPr>
                      <w:rFonts w:ascii="Book Antiqua" w:eastAsia="Arial" w:hAnsi="Book Antiqua" w:cs="Arial"/>
                    </w:rPr>
                    <w:t>fea</w:t>
                  </w:r>
                  <w:r w:rsidRPr="00A00173">
                    <w:rPr>
                      <w:rFonts w:ascii="Book Antiqua" w:eastAsia="Arial" w:hAnsi="Book Antiqua" w:cs="Arial"/>
                      <w:spacing w:val="-2"/>
                    </w:rPr>
                    <w:t>t</w:t>
                  </w:r>
                  <w:r w:rsidRPr="00A00173">
                    <w:rPr>
                      <w:rFonts w:ascii="Book Antiqua" w:eastAsia="Arial" w:hAnsi="Book Antiqua" w:cs="Arial"/>
                    </w:rPr>
                    <w:t>u</w:t>
                  </w:r>
                  <w:r w:rsidRPr="00A00173">
                    <w:rPr>
                      <w:rFonts w:ascii="Book Antiqua" w:eastAsia="Arial" w:hAnsi="Book Antiqua" w:cs="Arial"/>
                      <w:spacing w:val="-1"/>
                    </w:rPr>
                    <w:t>r</w:t>
                  </w:r>
                  <w:r w:rsidRPr="00A00173">
                    <w:rPr>
                      <w:rFonts w:ascii="Book Antiqua" w:eastAsia="Arial" w:hAnsi="Book Antiqua" w:cs="Arial"/>
                    </w:rPr>
                    <w:t>es</w:t>
                  </w:r>
                </w:p>
              </w:tc>
              <w:tc>
                <w:tcPr>
                  <w:tcW w:w="1418" w:type="dxa"/>
                  <w:vAlign w:val="center"/>
                </w:tcPr>
                <w:p w14:paraId="43812CB7"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hAnsi="Book Antiqua" w:cs="Arial"/>
                      <w:lang w:bidi="hi-IN"/>
                    </w:rPr>
                    <w:t>Syn Cookie, Syn-proxy DoS attack detection, SIP, ALG’s, BGP4, DHCPv6 Relay, IPv4 to IPv6 translations &amp; Encapsulations.</w:t>
                  </w:r>
                </w:p>
              </w:tc>
              <w:tc>
                <w:tcPr>
                  <w:tcW w:w="709" w:type="dxa"/>
                  <w:vAlign w:val="center"/>
                </w:tcPr>
                <w:p w14:paraId="4D9D53C7" w14:textId="77777777" w:rsidR="00A00173" w:rsidRPr="00A00173" w:rsidRDefault="00A00173" w:rsidP="00B10C34">
                  <w:pPr>
                    <w:autoSpaceDE w:val="0"/>
                    <w:autoSpaceDN w:val="0"/>
                    <w:adjustRightInd w:val="0"/>
                    <w:jc w:val="center"/>
                    <w:rPr>
                      <w:rFonts w:ascii="Book Antiqua" w:hAnsi="Book Antiqua" w:cs="Arial"/>
                      <w:lang w:bidi="hi-IN"/>
                    </w:rPr>
                  </w:pPr>
                </w:p>
              </w:tc>
            </w:tr>
            <w:tr w:rsidR="00A00173" w:rsidRPr="00A00173" w14:paraId="588E0651" w14:textId="77777777" w:rsidTr="00B10C34">
              <w:trPr>
                <w:trHeight w:val="70"/>
              </w:trPr>
              <w:tc>
                <w:tcPr>
                  <w:tcW w:w="540" w:type="dxa"/>
                  <w:vAlign w:val="center"/>
                </w:tcPr>
                <w:p w14:paraId="538889C8" w14:textId="77777777" w:rsidR="00A00173" w:rsidRPr="00A00173" w:rsidRDefault="00A00173" w:rsidP="00B10C34">
                  <w:pPr>
                    <w:jc w:val="center"/>
                    <w:rPr>
                      <w:rFonts w:ascii="Book Antiqua" w:hAnsi="Book Antiqua" w:cs="Arial"/>
                      <w:bCs/>
                    </w:rPr>
                  </w:pPr>
                  <w:r w:rsidRPr="00A00173">
                    <w:rPr>
                      <w:rFonts w:ascii="Book Antiqua" w:hAnsi="Book Antiqua" w:cs="Arial"/>
                      <w:bCs/>
                    </w:rPr>
                    <w:t>29.</w:t>
                  </w:r>
                </w:p>
              </w:tc>
              <w:tc>
                <w:tcPr>
                  <w:tcW w:w="2857" w:type="dxa"/>
                </w:tcPr>
                <w:p w14:paraId="381A9672" w14:textId="77777777" w:rsidR="00A00173" w:rsidRPr="00A00173" w:rsidRDefault="00A00173" w:rsidP="00B10C34">
                  <w:pPr>
                    <w:jc w:val="both"/>
                    <w:rPr>
                      <w:rFonts w:ascii="Book Antiqua" w:hAnsi="Book Antiqua" w:cs="Arial"/>
                      <w:lang w:bidi="hi-IN"/>
                    </w:rPr>
                  </w:pPr>
                  <w:r w:rsidRPr="00A00173">
                    <w:rPr>
                      <w:rFonts w:ascii="Book Antiqua" w:hAnsi="Book Antiqua" w:cs="Arial"/>
                      <w:lang w:bidi="hi-IN"/>
                    </w:rPr>
                    <w:t>All features in the firewall should be functional/operational wit</w:t>
                  </w:r>
                  <w:r w:rsidRPr="00A00173">
                    <w:rPr>
                      <w:rFonts w:ascii="Book Antiqua" w:hAnsi="Book Antiqua" w:cs="Arial"/>
                      <w:lang w:bidi="hi-IN"/>
                    </w:rPr>
                    <w:lastRenderedPageBreak/>
                    <w:t xml:space="preserve">hin 5 minutes of Power ON.. </w:t>
                  </w:r>
                </w:p>
              </w:tc>
              <w:tc>
                <w:tcPr>
                  <w:tcW w:w="1418" w:type="dxa"/>
                  <w:vAlign w:val="center"/>
                </w:tcPr>
                <w:p w14:paraId="6F0A769E" w14:textId="77777777" w:rsidR="00A00173" w:rsidRPr="00A00173" w:rsidRDefault="00A00173" w:rsidP="00B10C34">
                  <w:pPr>
                    <w:autoSpaceDE w:val="0"/>
                    <w:autoSpaceDN w:val="0"/>
                    <w:adjustRightInd w:val="0"/>
                    <w:jc w:val="both"/>
                    <w:rPr>
                      <w:rFonts w:ascii="Book Antiqua" w:hAnsi="Book Antiqua" w:cs="Arial"/>
                      <w:lang w:bidi="hi-IN"/>
                    </w:rPr>
                  </w:pPr>
                </w:p>
              </w:tc>
              <w:tc>
                <w:tcPr>
                  <w:tcW w:w="709" w:type="dxa"/>
                  <w:vAlign w:val="center"/>
                </w:tcPr>
                <w:p w14:paraId="7F75781E" w14:textId="77777777" w:rsidR="00A00173" w:rsidRPr="00A00173" w:rsidRDefault="00A00173" w:rsidP="00B10C34">
                  <w:pPr>
                    <w:autoSpaceDE w:val="0"/>
                    <w:autoSpaceDN w:val="0"/>
                    <w:adjustRightInd w:val="0"/>
                    <w:jc w:val="center"/>
                    <w:rPr>
                      <w:rFonts w:ascii="Book Antiqua" w:hAnsi="Book Antiqua" w:cs="Arial"/>
                      <w:lang w:bidi="hi-IN"/>
                    </w:rPr>
                  </w:pPr>
                </w:p>
              </w:tc>
            </w:tr>
            <w:tr w:rsidR="00A00173" w:rsidRPr="00A00173" w14:paraId="2CB0BC67" w14:textId="77777777" w:rsidTr="00B10C34">
              <w:trPr>
                <w:trHeight w:val="555"/>
              </w:trPr>
              <w:tc>
                <w:tcPr>
                  <w:tcW w:w="540" w:type="dxa"/>
                  <w:vAlign w:val="center"/>
                </w:tcPr>
                <w:p w14:paraId="5B952F29" w14:textId="77777777" w:rsidR="00A00173" w:rsidRPr="00A00173" w:rsidRDefault="00A00173" w:rsidP="00B10C34">
                  <w:pPr>
                    <w:jc w:val="center"/>
                    <w:rPr>
                      <w:rFonts w:ascii="Book Antiqua" w:hAnsi="Book Antiqua" w:cs="Arial"/>
                      <w:bCs/>
                    </w:rPr>
                  </w:pPr>
                  <w:r w:rsidRPr="00A00173">
                    <w:rPr>
                      <w:rFonts w:ascii="Book Antiqua" w:hAnsi="Book Antiqua" w:cs="Arial"/>
                      <w:bCs/>
                    </w:rPr>
                    <w:lastRenderedPageBreak/>
                    <w:t>30</w:t>
                  </w:r>
                  <w:r w:rsidRPr="00A00173">
                    <w:rPr>
                      <w:rFonts w:ascii="Book Antiqua" w:hAnsi="Book Antiqua" w:cs="Arial"/>
                      <w:bCs/>
                    </w:rPr>
                    <w:lastRenderedPageBreak/>
                    <w:t>.</w:t>
                  </w:r>
                </w:p>
              </w:tc>
              <w:tc>
                <w:tcPr>
                  <w:tcW w:w="2857" w:type="dxa"/>
                </w:tcPr>
                <w:p w14:paraId="053F1AA7" w14:textId="77777777" w:rsidR="00A00173" w:rsidRPr="00A00173" w:rsidRDefault="00A00173" w:rsidP="00B10C34">
                  <w:pPr>
                    <w:jc w:val="both"/>
                    <w:rPr>
                      <w:rFonts w:ascii="Book Antiqua" w:hAnsi="Book Antiqua" w:cs="Arial"/>
                      <w:lang w:bidi="hi-IN"/>
                    </w:rPr>
                  </w:pPr>
                  <w:r w:rsidRPr="00A00173">
                    <w:rPr>
                      <w:rFonts w:ascii="Book Antiqua" w:hAnsi="Book Antiqua" w:cs="Arial"/>
                      <w:lang w:bidi="hi-IN"/>
                    </w:rPr>
                    <w:t xml:space="preserve">Any new policy/ policies should be applied in the firewall in not more than 5 minutes. The time shall be measured from the pushing of the policy from management console to the policy becoming effective.  </w:t>
                  </w:r>
                </w:p>
              </w:tc>
              <w:tc>
                <w:tcPr>
                  <w:tcW w:w="1418" w:type="dxa"/>
                  <w:vAlign w:val="center"/>
                </w:tcPr>
                <w:p w14:paraId="60EE3B94" w14:textId="77777777" w:rsidR="00A00173" w:rsidRPr="00A00173" w:rsidRDefault="00A00173" w:rsidP="00B10C34">
                  <w:pPr>
                    <w:autoSpaceDE w:val="0"/>
                    <w:autoSpaceDN w:val="0"/>
                    <w:adjustRightInd w:val="0"/>
                    <w:jc w:val="both"/>
                    <w:rPr>
                      <w:rFonts w:ascii="Book Antiqua" w:hAnsi="Book Antiqua" w:cs="Arial"/>
                      <w:lang w:bidi="hi-IN"/>
                    </w:rPr>
                  </w:pPr>
                </w:p>
              </w:tc>
              <w:tc>
                <w:tcPr>
                  <w:tcW w:w="709" w:type="dxa"/>
                  <w:vAlign w:val="center"/>
                </w:tcPr>
                <w:p w14:paraId="2E707E79" w14:textId="77777777" w:rsidR="00A00173" w:rsidRPr="00A00173" w:rsidRDefault="00A00173" w:rsidP="00B10C34">
                  <w:pPr>
                    <w:autoSpaceDE w:val="0"/>
                    <w:autoSpaceDN w:val="0"/>
                    <w:adjustRightInd w:val="0"/>
                    <w:jc w:val="center"/>
                    <w:rPr>
                      <w:rFonts w:ascii="Book Antiqua" w:hAnsi="Book Antiqua" w:cs="Arial"/>
                      <w:lang w:bidi="hi-IN"/>
                    </w:rPr>
                  </w:pPr>
                </w:p>
              </w:tc>
            </w:tr>
            <w:tr w:rsidR="00A00173" w:rsidRPr="00A00173" w14:paraId="33365D9A" w14:textId="77777777" w:rsidTr="00884274">
              <w:trPr>
                <w:trHeight w:val="99"/>
              </w:trPr>
              <w:tc>
                <w:tcPr>
                  <w:tcW w:w="540" w:type="dxa"/>
                  <w:vAlign w:val="center"/>
                </w:tcPr>
                <w:p w14:paraId="13388A19" w14:textId="77777777" w:rsidR="00A00173" w:rsidRPr="00A00173" w:rsidRDefault="00A00173" w:rsidP="00B10C34">
                  <w:pPr>
                    <w:jc w:val="center"/>
                    <w:rPr>
                      <w:rFonts w:ascii="Book Antiqua" w:hAnsi="Book Antiqua" w:cs="Arial"/>
                      <w:bCs/>
                    </w:rPr>
                  </w:pPr>
                  <w:r w:rsidRPr="00A00173">
                    <w:rPr>
                      <w:rFonts w:ascii="Book Antiqua" w:hAnsi="Book Antiqua" w:cs="Arial"/>
                      <w:bCs/>
                    </w:rPr>
                    <w:t>31.</w:t>
                  </w:r>
                </w:p>
              </w:tc>
              <w:tc>
                <w:tcPr>
                  <w:tcW w:w="2857" w:type="dxa"/>
                </w:tcPr>
                <w:p w14:paraId="7B1689EA" w14:textId="77777777" w:rsidR="00A00173" w:rsidRPr="00A00173" w:rsidRDefault="00A00173" w:rsidP="00B10C34">
                  <w:pPr>
                    <w:jc w:val="both"/>
                    <w:rPr>
                      <w:rFonts w:ascii="Book Antiqua" w:hAnsi="Book Antiqua" w:cs="Arial"/>
                      <w:lang w:bidi="hi-IN"/>
                    </w:rPr>
                  </w:pPr>
                  <w:r w:rsidRPr="00A00173">
                    <w:rPr>
                      <w:rFonts w:ascii="Book Antiqua" w:hAnsi="Book Antiqua" w:cs="Arial"/>
                      <w:lang w:bidi="hi-IN"/>
                    </w:rPr>
                    <w:t>Shall support inbuilt IPS inspection for all traffic including IEC60870-5- 104, ICCP and other SCADA protocols</w:t>
                  </w:r>
                </w:p>
              </w:tc>
              <w:tc>
                <w:tcPr>
                  <w:tcW w:w="1418" w:type="dxa"/>
                  <w:vAlign w:val="center"/>
                </w:tcPr>
                <w:p w14:paraId="2AB5D5FD" w14:textId="77777777" w:rsidR="00A00173" w:rsidRPr="00A00173" w:rsidRDefault="00A00173" w:rsidP="00B10C34">
                  <w:pPr>
                    <w:autoSpaceDE w:val="0"/>
                    <w:autoSpaceDN w:val="0"/>
                    <w:adjustRightInd w:val="0"/>
                    <w:jc w:val="both"/>
                    <w:rPr>
                      <w:rFonts w:ascii="Book Antiqua" w:hAnsi="Book Antiqua" w:cs="Arial"/>
                      <w:lang w:bidi="hi-IN"/>
                    </w:rPr>
                  </w:pPr>
                </w:p>
              </w:tc>
              <w:tc>
                <w:tcPr>
                  <w:tcW w:w="709" w:type="dxa"/>
                  <w:vAlign w:val="center"/>
                </w:tcPr>
                <w:p w14:paraId="1CDF07AE" w14:textId="77777777" w:rsidR="00A00173" w:rsidRPr="00A00173" w:rsidRDefault="00A00173" w:rsidP="00B10C34">
                  <w:pPr>
                    <w:autoSpaceDE w:val="0"/>
                    <w:autoSpaceDN w:val="0"/>
                    <w:adjustRightInd w:val="0"/>
                    <w:jc w:val="center"/>
                    <w:rPr>
                      <w:rFonts w:ascii="Book Antiqua" w:hAnsi="Book Antiqua" w:cs="Arial"/>
                      <w:lang w:bidi="hi-IN"/>
                    </w:rPr>
                  </w:pPr>
                </w:p>
              </w:tc>
            </w:tr>
          </w:tbl>
          <w:p w14:paraId="47B1AA0C"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5792E659" w14:textId="77777777" w:rsidTr="00A00173">
        <w:trPr>
          <w:trHeight w:val="348"/>
          <w:tblHeader/>
        </w:trPr>
        <w:tc>
          <w:tcPr>
            <w:tcW w:w="168" w:type="pct"/>
          </w:tcPr>
          <w:p w14:paraId="7670930D"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7C66311"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V</w:t>
            </w:r>
            <w:r w:rsidRPr="00A00173">
              <w:rPr>
                <w:rFonts w:ascii="Book Antiqua" w:hAnsi="Book Antiqua" w:cs="Arial"/>
                <w:lang w:bidi="hi-IN"/>
              </w:rPr>
              <w:lastRenderedPageBreak/>
              <w:t>o</w:t>
            </w:r>
            <w:r w:rsidRPr="00A00173">
              <w:rPr>
                <w:rFonts w:ascii="Book Antiqua" w:hAnsi="Book Antiqua" w:cs="Arial"/>
                <w:lang w:bidi="hi-IN"/>
              </w:rPr>
              <w:lastRenderedPageBreak/>
              <w:t xml:space="preserve">lume II, Part B, Appendix-H Table-14,  Internal Network Firewall with NIPS </w:t>
            </w:r>
          </w:p>
        </w:tc>
        <w:tc>
          <w:tcPr>
            <w:tcW w:w="2171" w:type="pct"/>
          </w:tcPr>
          <w:tbl>
            <w:tblPr>
              <w:tblStyle w:val="TableGrid"/>
              <w:tblW w:w="6087" w:type="dxa"/>
              <w:tblLayout w:type="fixed"/>
              <w:tblLook w:val="04A0" w:firstRow="1" w:lastRow="0" w:firstColumn="1" w:lastColumn="0" w:noHBand="0" w:noVBand="1"/>
            </w:tblPr>
            <w:tblGrid>
              <w:gridCol w:w="540"/>
              <w:gridCol w:w="1765"/>
              <w:gridCol w:w="2375"/>
              <w:gridCol w:w="1407"/>
            </w:tblGrid>
            <w:tr w:rsidR="00A00173" w:rsidRPr="00A00173" w14:paraId="724F29D2" w14:textId="77777777" w:rsidTr="00C3009B">
              <w:trPr>
                <w:trHeight w:val="953"/>
              </w:trPr>
              <w:tc>
                <w:tcPr>
                  <w:tcW w:w="540" w:type="dxa"/>
                  <w:vAlign w:val="center"/>
                </w:tcPr>
                <w:p w14:paraId="70D35B10"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7759777C"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765" w:type="dxa"/>
                </w:tcPr>
                <w:p w14:paraId="3E49C7D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375" w:type="dxa"/>
                  <w:vAlign w:val="center"/>
                </w:tcPr>
                <w:p w14:paraId="2F85077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1D7CDB3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59F3A00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639C283E" w14:textId="77777777" w:rsidTr="001504AA">
              <w:trPr>
                <w:trHeight w:val="953"/>
              </w:trPr>
              <w:tc>
                <w:tcPr>
                  <w:tcW w:w="540" w:type="dxa"/>
                </w:tcPr>
                <w:p w14:paraId="6204521A" w14:textId="77777777" w:rsidR="00A00173" w:rsidRPr="00A00173" w:rsidRDefault="00A00173" w:rsidP="00362BC7">
                  <w:pPr>
                    <w:autoSpaceDE w:val="0"/>
                    <w:autoSpaceDN w:val="0"/>
                    <w:adjustRightInd w:val="0"/>
                    <w:jc w:val="both"/>
                    <w:rPr>
                      <w:rFonts w:ascii="Book Antiqua" w:hAnsi="Book Antiqua" w:cs="Arial"/>
                      <w:bCs/>
                    </w:rPr>
                  </w:pPr>
                  <w:r w:rsidRPr="00A00173">
                    <w:rPr>
                      <w:rFonts w:ascii="Book Antiqua" w:hAnsi="Book Antiqua" w:cs="Arial"/>
                      <w:bCs/>
                    </w:rPr>
                    <w:t>4 (a)</w:t>
                  </w:r>
                </w:p>
              </w:tc>
              <w:tc>
                <w:tcPr>
                  <w:tcW w:w="4140" w:type="dxa"/>
                  <w:gridSpan w:val="2"/>
                </w:tcPr>
                <w:p w14:paraId="5ACE902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Should have 6 Gbps or more of NGFW (FW and AVC) throughput in real-world / production environment/Application Mix and Minimum NG Threat prevention</w:t>
                  </w:r>
                </w:p>
                <w:p w14:paraId="417DFB4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throughput in real world/production environment (by enabling and measured with Application-ID/AVC, NGIPS,</w:t>
                  </w:r>
                </w:p>
                <w:p w14:paraId="191E4A2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Anti-Virus, Anti-Spyware, Anti Malware, Anti-Bot, Zeroday attacks and logging security threat prevention features enabled – 3 Gbps real world/production environment/Application Mix.</w:t>
                  </w:r>
                </w:p>
              </w:tc>
              <w:tc>
                <w:tcPr>
                  <w:tcW w:w="1407" w:type="dxa"/>
                  <w:vAlign w:val="center"/>
                </w:tcPr>
                <w:p w14:paraId="3A0EC4AE"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208B289C" w14:textId="77777777" w:rsidTr="001504AA">
              <w:trPr>
                <w:trHeight w:val="953"/>
              </w:trPr>
              <w:tc>
                <w:tcPr>
                  <w:tcW w:w="540" w:type="dxa"/>
                </w:tcPr>
                <w:p w14:paraId="78C0B4FA" w14:textId="77777777" w:rsidR="00A00173" w:rsidRPr="00A00173" w:rsidRDefault="00A00173" w:rsidP="00362BC7">
                  <w:pPr>
                    <w:autoSpaceDE w:val="0"/>
                    <w:autoSpaceDN w:val="0"/>
                    <w:adjustRightInd w:val="0"/>
                    <w:jc w:val="both"/>
                    <w:rPr>
                      <w:rFonts w:ascii="Book Antiqua" w:hAnsi="Book Antiqua" w:cs="Arial"/>
                      <w:bCs/>
                    </w:rPr>
                  </w:pPr>
                  <w:r w:rsidRPr="00A00173">
                    <w:rPr>
                      <w:rFonts w:ascii="Book Antiqua" w:hAnsi="Book Antiqua" w:cs="Arial"/>
                      <w:bCs/>
                    </w:rPr>
                    <w:t xml:space="preserve">4 (b ) </w:t>
                  </w:r>
                </w:p>
              </w:tc>
              <w:tc>
                <w:tcPr>
                  <w:tcW w:w="4140" w:type="dxa"/>
                  <w:gridSpan w:val="2"/>
                </w:tcPr>
                <w:p w14:paraId="13EBCE9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14:ligatures w14:val="standardContextual"/>
                    </w:rPr>
                    <w:t>Firewall should have at least 1.5 Gbps of VPN throughput</w:t>
                  </w:r>
                </w:p>
              </w:tc>
              <w:tc>
                <w:tcPr>
                  <w:tcW w:w="1407" w:type="dxa"/>
                  <w:vAlign w:val="center"/>
                </w:tcPr>
                <w:p w14:paraId="58611C65"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425E8771" w14:textId="77777777" w:rsidTr="00C3009B">
              <w:trPr>
                <w:trHeight w:val="953"/>
              </w:trPr>
              <w:tc>
                <w:tcPr>
                  <w:tcW w:w="540" w:type="dxa"/>
                  <w:vAlign w:val="center"/>
                </w:tcPr>
                <w:p w14:paraId="15A19AF4" w14:textId="77777777" w:rsidR="00A00173" w:rsidRPr="00A00173" w:rsidRDefault="00A00173" w:rsidP="00362BC7">
                  <w:pPr>
                    <w:jc w:val="center"/>
                    <w:rPr>
                      <w:rFonts w:ascii="Book Antiqua" w:hAnsi="Book Antiqua" w:cs="Arial"/>
                      <w:bCs/>
                    </w:rPr>
                  </w:pPr>
                  <w:r w:rsidRPr="00A00173">
                    <w:rPr>
                      <w:rFonts w:ascii="Book Antiqua" w:hAnsi="Book Antiqua" w:cs="Arial"/>
                      <w:bCs/>
                    </w:rPr>
                    <w:t>10</w:t>
                  </w:r>
                </w:p>
                <w:p w14:paraId="73C2318B" w14:textId="77777777" w:rsidR="00A00173" w:rsidRPr="00A00173" w:rsidRDefault="00A00173" w:rsidP="00362BC7">
                  <w:pPr>
                    <w:pStyle w:val="TableParagraph"/>
                    <w:autoSpaceDE/>
                    <w:autoSpaceDN/>
                    <w:ind w:right="1154"/>
                    <w:jc w:val="center"/>
                    <w:rPr>
                      <w:rFonts w:ascii="Book Antiqua" w:eastAsiaTheme="minorHAnsi" w:hAnsi="Book Antiqua"/>
                      <w:bCs/>
                      <w:lang w:bidi="hi-IN"/>
                    </w:rPr>
                  </w:pPr>
                </w:p>
              </w:tc>
              <w:tc>
                <w:tcPr>
                  <w:tcW w:w="1765" w:type="dxa"/>
                </w:tcPr>
                <w:p w14:paraId="7BF3967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Arial" w:hAnsi="Book Antiqua" w:cs="Arial"/>
                    </w:rPr>
                    <w:t>IP</w:t>
                  </w:r>
                  <w:r w:rsidRPr="00A00173">
                    <w:rPr>
                      <w:rFonts w:ascii="Book Antiqua" w:eastAsia="Arial" w:hAnsi="Book Antiqua" w:cs="Arial"/>
                      <w:spacing w:val="-3"/>
                    </w:rPr>
                    <w:t>v</w:t>
                  </w:r>
                  <w:r w:rsidRPr="00A00173">
                    <w:rPr>
                      <w:rFonts w:ascii="Book Antiqua" w:eastAsia="Arial" w:hAnsi="Book Antiqua" w:cs="Arial"/>
                    </w:rPr>
                    <w:t>6</w:t>
                  </w:r>
                  <w:r w:rsidRPr="00A00173">
                    <w:rPr>
                      <w:rFonts w:ascii="Book Antiqua" w:eastAsia="Arial" w:hAnsi="Book Antiqua" w:cs="Arial"/>
                      <w:spacing w:val="1"/>
                    </w:rPr>
                    <w:t xml:space="preserve"> </w:t>
                  </w:r>
                  <w:r w:rsidRPr="00A00173">
                    <w:rPr>
                      <w:rFonts w:ascii="Book Antiqua" w:eastAsia="Arial" w:hAnsi="Book Antiqua" w:cs="Arial"/>
                    </w:rPr>
                    <w:t>fea</w:t>
                  </w:r>
                  <w:r w:rsidRPr="00A00173">
                    <w:rPr>
                      <w:rFonts w:ascii="Book Antiqua" w:eastAsia="Arial" w:hAnsi="Book Antiqua" w:cs="Arial"/>
                      <w:spacing w:val="-2"/>
                    </w:rPr>
                    <w:t>t</w:t>
                  </w:r>
                  <w:r w:rsidRPr="00A00173">
                    <w:rPr>
                      <w:rFonts w:ascii="Book Antiqua" w:eastAsia="Arial" w:hAnsi="Book Antiqua" w:cs="Arial"/>
                    </w:rPr>
                    <w:t>u</w:t>
                  </w:r>
                  <w:r w:rsidRPr="00A00173">
                    <w:rPr>
                      <w:rFonts w:ascii="Book Antiqua" w:eastAsia="Arial" w:hAnsi="Book Antiqua" w:cs="Arial"/>
                      <w:spacing w:val="-1"/>
                    </w:rPr>
                    <w:t>r</w:t>
                  </w:r>
                  <w:r w:rsidRPr="00A00173">
                    <w:rPr>
                      <w:rFonts w:ascii="Book Antiqua" w:eastAsia="Arial" w:hAnsi="Book Antiqua" w:cs="Arial"/>
                    </w:rPr>
                    <w:t>es</w:t>
                  </w:r>
                </w:p>
              </w:tc>
              <w:tc>
                <w:tcPr>
                  <w:tcW w:w="2375" w:type="dxa"/>
                  <w:vAlign w:val="center"/>
                </w:tcPr>
                <w:p w14:paraId="4ADFF52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Syn Cookie, Syn-proxy DoS attack detection, SIP, </w:t>
                  </w:r>
                  <w:r w:rsidRPr="00A00173">
                    <w:rPr>
                      <w:rFonts w:ascii="Book Antiqua" w:hAnsi="Book Antiqua" w:cs="Arial"/>
                      <w:b/>
                      <w:bCs/>
                      <w:lang w:bidi="hi-IN"/>
                    </w:rPr>
                    <w:t>RSTP</w:t>
                  </w:r>
                  <w:r w:rsidRPr="00A00173">
                    <w:rPr>
                      <w:rFonts w:ascii="Book Antiqua" w:hAnsi="Book Antiqua" w:cs="Arial"/>
                      <w:lang w:bidi="hi-IN"/>
                    </w:rPr>
                    <w:t>, ALG’s, BGP4, DHCPv6 Relay, IPv4 to IPv6 translations &amp; Encapsulations.</w:t>
                  </w:r>
                </w:p>
              </w:tc>
              <w:tc>
                <w:tcPr>
                  <w:tcW w:w="1407" w:type="dxa"/>
                  <w:vAlign w:val="center"/>
                </w:tcPr>
                <w:p w14:paraId="0CCD7DC4"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3F7EDF94"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01540F54"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Replace with</w:t>
            </w:r>
          </w:p>
          <w:tbl>
            <w:tblPr>
              <w:tblStyle w:val="TableGrid"/>
              <w:tblpPr w:leftFromText="180" w:rightFromText="180" w:vertAnchor="page" w:horzAnchor="margin" w:tblpY="1066"/>
              <w:tblOverlap w:val="never"/>
              <w:tblW w:w="5665" w:type="dxa"/>
              <w:tblLayout w:type="fixed"/>
              <w:tblLook w:val="04A0" w:firstRow="1" w:lastRow="0" w:firstColumn="1" w:lastColumn="0" w:noHBand="0" w:noVBand="1"/>
            </w:tblPr>
            <w:tblGrid>
              <w:gridCol w:w="540"/>
              <w:gridCol w:w="2149"/>
              <w:gridCol w:w="2409"/>
              <w:gridCol w:w="567"/>
            </w:tblGrid>
            <w:tr w:rsidR="00A00173" w:rsidRPr="00A00173" w14:paraId="172010A3" w14:textId="77777777" w:rsidTr="00972E32">
              <w:trPr>
                <w:trHeight w:val="953"/>
              </w:trPr>
              <w:tc>
                <w:tcPr>
                  <w:tcW w:w="540" w:type="dxa"/>
                  <w:vAlign w:val="center"/>
                </w:tcPr>
                <w:p w14:paraId="10DCC5D6" w14:textId="77777777" w:rsidR="00A00173" w:rsidRPr="00A00173" w:rsidRDefault="00A00173" w:rsidP="00B10C34">
                  <w:pPr>
                    <w:rPr>
                      <w:rFonts w:ascii="Book Antiqua" w:hAnsi="Book Antiqua" w:cs="Arial"/>
                      <w:bCs/>
                    </w:rPr>
                  </w:pPr>
                  <w:r w:rsidRPr="00A00173">
                    <w:rPr>
                      <w:rFonts w:ascii="Book Antiqua" w:hAnsi="Book Antiqua" w:cs="Arial"/>
                      <w:bCs/>
                    </w:rPr>
                    <w:t>Sr.</w:t>
                  </w:r>
                </w:p>
                <w:p w14:paraId="009E5EB1" w14:textId="77777777" w:rsidR="00A00173" w:rsidRPr="00A00173" w:rsidRDefault="00A00173" w:rsidP="00B10C34">
                  <w:pPr>
                    <w:rPr>
                      <w:rFonts w:ascii="Book Antiqua" w:hAnsi="Book Antiqua" w:cs="Arial"/>
                      <w:bCs/>
                    </w:rPr>
                  </w:pPr>
                  <w:r w:rsidRPr="00A00173">
                    <w:rPr>
                      <w:rFonts w:ascii="Book Antiqua" w:hAnsi="Book Antiqua" w:cs="Arial"/>
                      <w:bCs/>
                    </w:rPr>
                    <w:t>No.</w:t>
                  </w:r>
                </w:p>
              </w:tc>
              <w:tc>
                <w:tcPr>
                  <w:tcW w:w="2149" w:type="dxa"/>
                </w:tcPr>
                <w:p w14:paraId="56A350E7" w14:textId="77777777" w:rsidR="00A00173" w:rsidRPr="00A00173" w:rsidRDefault="00A00173" w:rsidP="00B10C34">
                  <w:pPr>
                    <w:jc w:val="center"/>
                    <w:rPr>
                      <w:rFonts w:ascii="Book Antiqua" w:hAnsi="Book Antiqua" w:cs="Arial"/>
                      <w:lang w:bidi="hi-IN"/>
                    </w:rPr>
                  </w:pPr>
                  <w:r w:rsidRPr="00A00173">
                    <w:rPr>
                      <w:rFonts w:ascii="Book Antiqua" w:hAnsi="Book Antiqua" w:cs="Arial"/>
                      <w:lang w:bidi="hi-IN"/>
                    </w:rPr>
                    <w:t>Description of the Features</w:t>
                  </w:r>
                </w:p>
              </w:tc>
              <w:tc>
                <w:tcPr>
                  <w:tcW w:w="2409" w:type="dxa"/>
                  <w:vAlign w:val="center"/>
                </w:tcPr>
                <w:p w14:paraId="526390A3" w14:textId="77777777" w:rsidR="00A00173" w:rsidRPr="00A00173" w:rsidRDefault="00A00173" w:rsidP="00B10C34">
                  <w:pPr>
                    <w:autoSpaceDE w:val="0"/>
                    <w:autoSpaceDN w:val="0"/>
                    <w:adjustRightInd w:val="0"/>
                    <w:rPr>
                      <w:rFonts w:ascii="Book Antiqua" w:hAnsi="Book Antiqua" w:cs="Arial"/>
                      <w:lang w:bidi="hi-IN"/>
                    </w:rPr>
                  </w:pPr>
                  <w:r w:rsidRPr="00A00173">
                    <w:rPr>
                      <w:rFonts w:ascii="Book Antiqua" w:hAnsi="Book Antiqua" w:cs="Arial"/>
                      <w:lang w:bidi="hi-IN"/>
                    </w:rPr>
                    <w:t>Minimum Quantity of the features</w:t>
                  </w:r>
                </w:p>
              </w:tc>
              <w:tc>
                <w:tcPr>
                  <w:tcW w:w="567" w:type="dxa"/>
                  <w:vAlign w:val="center"/>
                </w:tcPr>
                <w:p w14:paraId="50B09B53" w14:textId="77777777" w:rsidR="00A00173" w:rsidRPr="00A00173" w:rsidRDefault="00A00173" w:rsidP="00B10C34">
                  <w:pPr>
                    <w:autoSpaceDE w:val="0"/>
                    <w:autoSpaceDN w:val="0"/>
                    <w:adjustRightInd w:val="0"/>
                    <w:rPr>
                      <w:rFonts w:ascii="Book Antiqua" w:hAnsi="Book Antiqua" w:cs="Arial"/>
                      <w:lang w:bidi="hi-IN"/>
                    </w:rPr>
                  </w:pPr>
                  <w:r w:rsidRPr="00A00173">
                    <w:rPr>
                      <w:rFonts w:ascii="Book Antiqua" w:hAnsi="Book Antiqua" w:cs="Arial"/>
                      <w:lang w:bidi="hi-IN"/>
                    </w:rPr>
                    <w:t>Offered by</w:t>
                  </w:r>
                </w:p>
                <w:p w14:paraId="22439E63" w14:textId="77777777" w:rsidR="00A00173" w:rsidRPr="00A00173" w:rsidRDefault="00A00173" w:rsidP="00B10C34">
                  <w:pPr>
                    <w:autoSpaceDE w:val="0"/>
                    <w:autoSpaceDN w:val="0"/>
                    <w:adjustRightInd w:val="0"/>
                    <w:rPr>
                      <w:rFonts w:ascii="Book Antiqua" w:hAnsi="Book Antiqua" w:cs="Arial"/>
                      <w:lang w:bidi="hi-IN"/>
                    </w:rPr>
                  </w:pPr>
                  <w:r w:rsidRPr="00A00173">
                    <w:rPr>
                      <w:rFonts w:ascii="Book Antiqua" w:hAnsi="Book Antiqua" w:cs="Arial"/>
                      <w:lang w:bidi="hi-IN"/>
                    </w:rPr>
                    <w:t>the Contractor</w:t>
                  </w:r>
                </w:p>
              </w:tc>
            </w:tr>
            <w:tr w:rsidR="00A00173" w:rsidRPr="00A00173" w14:paraId="11B1F16C" w14:textId="77777777" w:rsidTr="00972E32">
              <w:trPr>
                <w:trHeight w:val="953"/>
              </w:trPr>
              <w:tc>
                <w:tcPr>
                  <w:tcW w:w="540" w:type="dxa"/>
                  <w:vAlign w:val="center"/>
                </w:tcPr>
                <w:p w14:paraId="442AFA6E" w14:textId="77777777" w:rsidR="00A00173" w:rsidRPr="00A00173" w:rsidRDefault="00A00173" w:rsidP="00B10C34">
                  <w:pPr>
                    <w:jc w:val="center"/>
                    <w:rPr>
                      <w:rFonts w:ascii="Book Antiqua" w:hAnsi="Book Antiqua" w:cs="Arial"/>
                      <w:bCs/>
                    </w:rPr>
                  </w:pPr>
                  <w:r w:rsidRPr="00A00173">
                    <w:rPr>
                      <w:rFonts w:ascii="Book Antiqua" w:hAnsi="Book Antiqua" w:cs="Arial"/>
                      <w:bCs/>
                    </w:rPr>
                    <w:t>4.</w:t>
                  </w:r>
                  <w:r w:rsidRPr="00A00173">
                    <w:rPr>
                      <w:rFonts w:ascii="Book Antiqua" w:hAnsi="Book Antiqua" w:cs="Arial"/>
                    </w:rPr>
                    <w:t xml:space="preserve"> (a)</w:t>
                  </w:r>
                </w:p>
              </w:tc>
              <w:tc>
                <w:tcPr>
                  <w:tcW w:w="4558" w:type="dxa"/>
                  <w:gridSpan w:val="2"/>
                </w:tcPr>
                <w:p w14:paraId="3FD63729"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Should have Minimum NG Threat prevention throughput  in real world/production environment (by enabling and measured with Application-ID/AVC, NGIPS, Anti-Virus, Anti-Spyware, Anti Malware, Anti-Bot, Zero-day attacks and logging security threat prevention features enabled </w:t>
                  </w:r>
                  <w:r w:rsidRPr="00A00173">
                    <w:rPr>
                      <w:rFonts w:ascii="Book Antiqua" w:hAnsi="Book Antiqua" w:cs="Arial"/>
                      <w:b/>
                      <w:bCs/>
                      <w:lang w:bidi="hi-IN"/>
                    </w:rPr>
                    <w:t>–  6 Gbps</w:t>
                  </w:r>
                  <w:r w:rsidRPr="00A00173">
                    <w:rPr>
                      <w:rFonts w:ascii="Book Antiqua" w:hAnsi="Book Antiqua" w:cs="Arial"/>
                      <w:lang w:bidi="hi-IN"/>
                    </w:rPr>
                    <w:t xml:space="preserve"> real world/production environment/Application Mix.</w:t>
                  </w:r>
                </w:p>
              </w:tc>
              <w:tc>
                <w:tcPr>
                  <w:tcW w:w="567" w:type="dxa"/>
                  <w:vAlign w:val="center"/>
                </w:tcPr>
                <w:p w14:paraId="180EFAA3" w14:textId="77777777" w:rsidR="00A00173" w:rsidRPr="00A00173" w:rsidRDefault="00A00173" w:rsidP="00B10C34">
                  <w:pPr>
                    <w:autoSpaceDE w:val="0"/>
                    <w:autoSpaceDN w:val="0"/>
                    <w:adjustRightInd w:val="0"/>
                    <w:rPr>
                      <w:rFonts w:ascii="Book Antiqua" w:hAnsi="Book Antiqua" w:cs="Arial"/>
                      <w:lang w:bidi="hi-IN"/>
                    </w:rPr>
                  </w:pPr>
                </w:p>
              </w:tc>
            </w:tr>
            <w:tr w:rsidR="00A00173" w:rsidRPr="00A00173" w14:paraId="01325AEF" w14:textId="77777777" w:rsidTr="00972E32">
              <w:trPr>
                <w:trHeight w:val="376"/>
              </w:trPr>
              <w:tc>
                <w:tcPr>
                  <w:tcW w:w="540" w:type="dxa"/>
                  <w:vAlign w:val="center"/>
                </w:tcPr>
                <w:p w14:paraId="7287642B" w14:textId="77777777" w:rsidR="00A00173" w:rsidRPr="00A00173" w:rsidRDefault="00A00173" w:rsidP="00B10C34">
                  <w:pPr>
                    <w:jc w:val="center"/>
                    <w:rPr>
                      <w:rFonts w:ascii="Book Antiqua" w:hAnsi="Book Antiqua" w:cs="Arial"/>
                      <w:bCs/>
                    </w:rPr>
                  </w:pPr>
                  <w:r w:rsidRPr="00A00173">
                    <w:rPr>
                      <w:rFonts w:ascii="Book Antiqua" w:hAnsi="Book Antiqua" w:cs="Arial"/>
                      <w:bCs/>
                    </w:rPr>
                    <w:t xml:space="preserve">4 (b) </w:t>
                  </w:r>
                </w:p>
              </w:tc>
              <w:tc>
                <w:tcPr>
                  <w:tcW w:w="4558" w:type="dxa"/>
                  <w:gridSpan w:val="2"/>
                </w:tcPr>
                <w:p w14:paraId="4F1ABEB4" w14:textId="77777777" w:rsidR="00A00173" w:rsidRPr="00A00173" w:rsidRDefault="00A00173" w:rsidP="00B10C34">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Delete </w:t>
                  </w:r>
                </w:p>
              </w:tc>
              <w:tc>
                <w:tcPr>
                  <w:tcW w:w="567" w:type="dxa"/>
                  <w:vAlign w:val="center"/>
                </w:tcPr>
                <w:p w14:paraId="5012ED9C" w14:textId="77777777" w:rsidR="00A00173" w:rsidRPr="00A00173" w:rsidRDefault="00A00173" w:rsidP="00B10C34">
                  <w:pPr>
                    <w:autoSpaceDE w:val="0"/>
                    <w:autoSpaceDN w:val="0"/>
                    <w:adjustRightInd w:val="0"/>
                    <w:rPr>
                      <w:rFonts w:ascii="Book Antiqua" w:hAnsi="Book Antiqua" w:cs="Arial"/>
                      <w:lang w:bidi="hi-IN"/>
                    </w:rPr>
                  </w:pPr>
                </w:p>
              </w:tc>
            </w:tr>
            <w:tr w:rsidR="00A00173" w:rsidRPr="00A00173" w14:paraId="70798C4B" w14:textId="77777777" w:rsidTr="00972E32">
              <w:trPr>
                <w:trHeight w:val="953"/>
              </w:trPr>
              <w:tc>
                <w:tcPr>
                  <w:tcW w:w="540" w:type="dxa"/>
                  <w:vAlign w:val="center"/>
                </w:tcPr>
                <w:p w14:paraId="03D72D76" w14:textId="77777777" w:rsidR="00A00173" w:rsidRPr="00A00173" w:rsidRDefault="00A00173" w:rsidP="00B10C34">
                  <w:pPr>
                    <w:rPr>
                      <w:rFonts w:ascii="Book Antiqua" w:hAnsi="Book Antiqua" w:cs="Arial"/>
                      <w:bCs/>
                    </w:rPr>
                  </w:pPr>
                  <w:r w:rsidRPr="00A00173">
                    <w:rPr>
                      <w:rFonts w:ascii="Book Antiqua" w:hAnsi="Book Antiqua" w:cs="Arial"/>
                      <w:bCs/>
                    </w:rPr>
                    <w:t>10</w:t>
                  </w:r>
                </w:p>
                <w:p w14:paraId="70F7C8E7" w14:textId="77777777" w:rsidR="00A00173" w:rsidRPr="00A00173" w:rsidRDefault="00A00173" w:rsidP="00B10C34">
                  <w:pPr>
                    <w:pStyle w:val="TableParagraph"/>
                    <w:autoSpaceDE/>
                    <w:autoSpaceDN/>
                    <w:ind w:right="1154"/>
                    <w:rPr>
                      <w:rFonts w:ascii="Book Antiqua" w:eastAsiaTheme="minorHAnsi" w:hAnsi="Book Antiqua"/>
                      <w:bCs/>
                      <w:lang w:bidi="hi-IN"/>
                    </w:rPr>
                  </w:pPr>
                </w:p>
              </w:tc>
              <w:tc>
                <w:tcPr>
                  <w:tcW w:w="2149" w:type="dxa"/>
                </w:tcPr>
                <w:p w14:paraId="6CE344BA" w14:textId="77777777" w:rsidR="00A00173" w:rsidRPr="00A00173" w:rsidRDefault="00A00173" w:rsidP="00B10C34">
                  <w:pPr>
                    <w:autoSpaceDE w:val="0"/>
                    <w:autoSpaceDN w:val="0"/>
                    <w:adjustRightInd w:val="0"/>
                    <w:rPr>
                      <w:rFonts w:ascii="Book Antiqua" w:hAnsi="Book Antiqua" w:cs="Arial"/>
                      <w:lang w:bidi="hi-IN"/>
                    </w:rPr>
                  </w:pPr>
                  <w:r w:rsidRPr="00A00173">
                    <w:rPr>
                      <w:rFonts w:ascii="Book Antiqua" w:eastAsia="Arial" w:hAnsi="Book Antiqua" w:cs="Arial"/>
                    </w:rPr>
                    <w:t>IP</w:t>
                  </w:r>
                  <w:r w:rsidRPr="00A00173">
                    <w:rPr>
                      <w:rFonts w:ascii="Book Antiqua" w:eastAsia="Arial" w:hAnsi="Book Antiqua" w:cs="Arial"/>
                      <w:spacing w:val="-3"/>
                    </w:rPr>
                    <w:t>v</w:t>
                  </w:r>
                  <w:r w:rsidRPr="00A00173">
                    <w:rPr>
                      <w:rFonts w:ascii="Book Antiqua" w:eastAsia="Arial" w:hAnsi="Book Antiqua" w:cs="Arial"/>
                    </w:rPr>
                    <w:t>6</w:t>
                  </w:r>
                  <w:r w:rsidRPr="00A00173">
                    <w:rPr>
                      <w:rFonts w:ascii="Book Antiqua" w:eastAsia="Arial" w:hAnsi="Book Antiqua" w:cs="Arial"/>
                      <w:spacing w:val="1"/>
                    </w:rPr>
                    <w:t xml:space="preserve"> </w:t>
                  </w:r>
                  <w:r w:rsidRPr="00A00173">
                    <w:rPr>
                      <w:rFonts w:ascii="Book Antiqua" w:eastAsia="Arial" w:hAnsi="Book Antiqua" w:cs="Arial"/>
                    </w:rPr>
                    <w:t>fea</w:t>
                  </w:r>
                  <w:r w:rsidRPr="00A00173">
                    <w:rPr>
                      <w:rFonts w:ascii="Book Antiqua" w:eastAsia="Arial" w:hAnsi="Book Antiqua" w:cs="Arial"/>
                      <w:spacing w:val="-2"/>
                    </w:rPr>
                    <w:t>t</w:t>
                  </w:r>
                  <w:r w:rsidRPr="00A00173">
                    <w:rPr>
                      <w:rFonts w:ascii="Book Antiqua" w:eastAsia="Arial" w:hAnsi="Book Antiqua" w:cs="Arial"/>
                    </w:rPr>
                    <w:t>u</w:t>
                  </w:r>
                  <w:r w:rsidRPr="00A00173">
                    <w:rPr>
                      <w:rFonts w:ascii="Book Antiqua" w:eastAsia="Arial" w:hAnsi="Book Antiqua" w:cs="Arial"/>
                      <w:spacing w:val="-1"/>
                    </w:rPr>
                    <w:t>r</w:t>
                  </w:r>
                  <w:r w:rsidRPr="00A00173">
                    <w:rPr>
                      <w:rFonts w:ascii="Book Antiqua" w:eastAsia="Arial" w:hAnsi="Book Antiqua" w:cs="Arial"/>
                    </w:rPr>
                    <w:t>es</w:t>
                  </w:r>
                </w:p>
              </w:tc>
              <w:tc>
                <w:tcPr>
                  <w:tcW w:w="2409" w:type="dxa"/>
                  <w:vAlign w:val="center"/>
                </w:tcPr>
                <w:p w14:paraId="65D0896E" w14:textId="77777777" w:rsidR="00A00173" w:rsidRPr="00A00173" w:rsidRDefault="00A00173" w:rsidP="00B10C34">
                  <w:pPr>
                    <w:autoSpaceDE w:val="0"/>
                    <w:autoSpaceDN w:val="0"/>
                    <w:adjustRightInd w:val="0"/>
                    <w:rPr>
                      <w:rFonts w:ascii="Book Antiqua" w:hAnsi="Book Antiqua" w:cs="Arial"/>
                      <w:lang w:bidi="hi-IN"/>
                    </w:rPr>
                  </w:pPr>
                  <w:r w:rsidRPr="00A00173">
                    <w:rPr>
                      <w:rFonts w:ascii="Book Antiqua" w:hAnsi="Book Antiqua" w:cs="Arial"/>
                      <w:lang w:bidi="hi-IN"/>
                    </w:rPr>
                    <w:t>Syn Cookie, Syn-proxy DoS attack detection, SIP, ALG’s, BGP4, DHCPv6 Relay, IPv4 to IPv6 translations &amp; Encapsulations.</w:t>
                  </w:r>
                </w:p>
              </w:tc>
              <w:tc>
                <w:tcPr>
                  <w:tcW w:w="567" w:type="dxa"/>
                  <w:vAlign w:val="center"/>
                </w:tcPr>
                <w:p w14:paraId="0C353687" w14:textId="77777777" w:rsidR="00A00173" w:rsidRPr="00A00173" w:rsidRDefault="00A00173" w:rsidP="00B10C34">
                  <w:pPr>
                    <w:autoSpaceDE w:val="0"/>
                    <w:autoSpaceDN w:val="0"/>
                    <w:adjustRightInd w:val="0"/>
                    <w:rPr>
                      <w:rFonts w:ascii="Book Antiqua" w:hAnsi="Book Antiqua" w:cs="Arial"/>
                      <w:lang w:bidi="hi-IN"/>
                    </w:rPr>
                  </w:pPr>
                </w:p>
              </w:tc>
            </w:tr>
            <w:tr w:rsidR="00A00173" w:rsidRPr="00A00173" w14:paraId="36065BEF" w14:textId="77777777" w:rsidTr="00972E32">
              <w:trPr>
                <w:trHeight w:val="953"/>
              </w:trPr>
              <w:tc>
                <w:tcPr>
                  <w:tcW w:w="540" w:type="dxa"/>
                  <w:vAlign w:val="center"/>
                </w:tcPr>
                <w:p w14:paraId="0207FC61" w14:textId="77777777" w:rsidR="00A00173" w:rsidRPr="00A00173" w:rsidRDefault="00A00173" w:rsidP="00B10C34">
                  <w:pPr>
                    <w:rPr>
                      <w:rFonts w:ascii="Book Antiqua" w:hAnsi="Book Antiqua" w:cs="Arial"/>
                      <w:bCs/>
                    </w:rPr>
                  </w:pPr>
                  <w:r w:rsidRPr="00A00173">
                    <w:rPr>
                      <w:rFonts w:ascii="Book Antiqua" w:hAnsi="Book Antiqua" w:cs="Arial"/>
                      <w:bCs/>
                    </w:rPr>
                    <w:t>29.</w:t>
                  </w:r>
                </w:p>
              </w:tc>
              <w:tc>
                <w:tcPr>
                  <w:tcW w:w="2149" w:type="dxa"/>
                </w:tcPr>
                <w:p w14:paraId="0769D4B5" w14:textId="77777777" w:rsidR="00A00173" w:rsidRPr="00A00173" w:rsidRDefault="00A00173" w:rsidP="00B10C34">
                  <w:pPr>
                    <w:jc w:val="both"/>
                    <w:rPr>
                      <w:rFonts w:ascii="Book Antiqua" w:hAnsi="Book Antiqua" w:cs="Arial"/>
                      <w:lang w:bidi="hi-IN"/>
                    </w:rPr>
                  </w:pPr>
                  <w:r w:rsidRPr="00A00173">
                    <w:rPr>
                      <w:rFonts w:ascii="Book Antiqua" w:hAnsi="Book Antiqua" w:cs="Arial"/>
                      <w:lang w:bidi="hi-IN"/>
                    </w:rPr>
                    <w:t>All features in the firewall should be functional/operational within 5 minutes of Power ON.</w:t>
                  </w:r>
                </w:p>
              </w:tc>
              <w:tc>
                <w:tcPr>
                  <w:tcW w:w="2409" w:type="dxa"/>
                  <w:vAlign w:val="center"/>
                </w:tcPr>
                <w:p w14:paraId="0211D177" w14:textId="77777777" w:rsidR="00A00173" w:rsidRPr="00A00173" w:rsidRDefault="00A00173" w:rsidP="00B10C34">
                  <w:pPr>
                    <w:autoSpaceDE w:val="0"/>
                    <w:autoSpaceDN w:val="0"/>
                    <w:adjustRightInd w:val="0"/>
                    <w:rPr>
                      <w:rFonts w:ascii="Book Antiqua" w:hAnsi="Book Antiqua" w:cs="Arial"/>
                      <w:lang w:bidi="hi-IN"/>
                    </w:rPr>
                  </w:pPr>
                </w:p>
              </w:tc>
              <w:tc>
                <w:tcPr>
                  <w:tcW w:w="567" w:type="dxa"/>
                  <w:vAlign w:val="center"/>
                </w:tcPr>
                <w:p w14:paraId="009D8510" w14:textId="77777777" w:rsidR="00A00173" w:rsidRPr="00A00173" w:rsidRDefault="00A00173" w:rsidP="00B10C34">
                  <w:pPr>
                    <w:autoSpaceDE w:val="0"/>
                    <w:autoSpaceDN w:val="0"/>
                    <w:adjustRightInd w:val="0"/>
                    <w:rPr>
                      <w:rFonts w:ascii="Book Antiqua" w:hAnsi="Book Antiqua" w:cs="Arial"/>
                      <w:lang w:bidi="hi-IN"/>
                    </w:rPr>
                  </w:pPr>
                </w:p>
              </w:tc>
            </w:tr>
            <w:tr w:rsidR="00A00173" w:rsidRPr="00A00173" w14:paraId="6E1C3B3F" w14:textId="77777777" w:rsidTr="00972E32">
              <w:trPr>
                <w:trHeight w:val="953"/>
              </w:trPr>
              <w:tc>
                <w:tcPr>
                  <w:tcW w:w="540" w:type="dxa"/>
                  <w:vAlign w:val="center"/>
                </w:tcPr>
                <w:p w14:paraId="2D01AE56" w14:textId="77777777" w:rsidR="00A00173" w:rsidRPr="00A00173" w:rsidRDefault="00A00173" w:rsidP="00B10C34">
                  <w:pPr>
                    <w:rPr>
                      <w:rFonts w:ascii="Book Antiqua" w:hAnsi="Book Antiqua" w:cs="Arial"/>
                      <w:bCs/>
                    </w:rPr>
                  </w:pPr>
                  <w:r w:rsidRPr="00A00173">
                    <w:rPr>
                      <w:rFonts w:ascii="Book Antiqua" w:hAnsi="Book Antiqua" w:cs="Arial"/>
                      <w:bCs/>
                    </w:rPr>
                    <w:t>30.</w:t>
                  </w:r>
                </w:p>
              </w:tc>
              <w:tc>
                <w:tcPr>
                  <w:tcW w:w="2149" w:type="dxa"/>
                </w:tcPr>
                <w:p w14:paraId="3489DE7A" w14:textId="77777777" w:rsidR="00A00173" w:rsidRPr="00A00173" w:rsidRDefault="00A00173" w:rsidP="00B10C34">
                  <w:pPr>
                    <w:jc w:val="both"/>
                    <w:rPr>
                      <w:rFonts w:ascii="Book Antiqua" w:hAnsi="Book Antiqua" w:cs="Arial"/>
                      <w:lang w:bidi="hi-IN"/>
                    </w:rPr>
                  </w:pPr>
                  <w:r w:rsidRPr="00A00173">
                    <w:rPr>
                      <w:rFonts w:ascii="Book Antiqua" w:hAnsi="Book Antiqua" w:cs="Arial"/>
                      <w:lang w:bidi="hi-IN"/>
                    </w:rPr>
                    <w:t xml:space="preserve">The policy application should be applied in the firewall in not more than 5 minutes. The time shall be measured from the pushing of the policy from management console and it coming into effect.  </w:t>
                  </w:r>
                </w:p>
              </w:tc>
              <w:tc>
                <w:tcPr>
                  <w:tcW w:w="2409" w:type="dxa"/>
                  <w:vAlign w:val="center"/>
                </w:tcPr>
                <w:p w14:paraId="2828C1DE" w14:textId="77777777" w:rsidR="00A00173" w:rsidRPr="00A00173" w:rsidRDefault="00A00173" w:rsidP="00B10C34">
                  <w:pPr>
                    <w:autoSpaceDE w:val="0"/>
                    <w:autoSpaceDN w:val="0"/>
                    <w:adjustRightInd w:val="0"/>
                    <w:rPr>
                      <w:rFonts w:ascii="Book Antiqua" w:hAnsi="Book Antiqua" w:cs="Arial"/>
                      <w:lang w:bidi="hi-IN"/>
                    </w:rPr>
                  </w:pPr>
                </w:p>
              </w:tc>
              <w:tc>
                <w:tcPr>
                  <w:tcW w:w="567" w:type="dxa"/>
                  <w:vAlign w:val="center"/>
                </w:tcPr>
                <w:p w14:paraId="3EA2296E" w14:textId="77777777" w:rsidR="00A00173" w:rsidRPr="00A00173" w:rsidRDefault="00A00173" w:rsidP="00B10C34">
                  <w:pPr>
                    <w:autoSpaceDE w:val="0"/>
                    <w:autoSpaceDN w:val="0"/>
                    <w:adjustRightInd w:val="0"/>
                    <w:rPr>
                      <w:rFonts w:ascii="Book Antiqua" w:hAnsi="Book Antiqua" w:cs="Arial"/>
                      <w:lang w:bidi="hi-IN"/>
                    </w:rPr>
                  </w:pPr>
                </w:p>
              </w:tc>
            </w:tr>
            <w:tr w:rsidR="00A00173" w:rsidRPr="00A00173" w14:paraId="3F68823B" w14:textId="77777777" w:rsidTr="00972E32">
              <w:trPr>
                <w:trHeight w:val="953"/>
              </w:trPr>
              <w:tc>
                <w:tcPr>
                  <w:tcW w:w="540" w:type="dxa"/>
                  <w:vAlign w:val="center"/>
                </w:tcPr>
                <w:p w14:paraId="4C19DB5E" w14:textId="77777777" w:rsidR="00A00173" w:rsidRPr="00A00173" w:rsidRDefault="00A00173" w:rsidP="00B10C34">
                  <w:pPr>
                    <w:rPr>
                      <w:rFonts w:ascii="Book Antiqua" w:hAnsi="Book Antiqua" w:cs="Arial"/>
                      <w:bCs/>
                    </w:rPr>
                  </w:pPr>
                  <w:r w:rsidRPr="00A00173">
                    <w:rPr>
                      <w:rFonts w:ascii="Book Antiqua" w:hAnsi="Book Antiqua" w:cs="Arial"/>
                      <w:bCs/>
                    </w:rPr>
                    <w:t>31.</w:t>
                  </w:r>
                </w:p>
              </w:tc>
              <w:tc>
                <w:tcPr>
                  <w:tcW w:w="2149" w:type="dxa"/>
                </w:tcPr>
                <w:p w14:paraId="17018C2D" w14:textId="77777777" w:rsidR="00A00173" w:rsidRPr="00A00173" w:rsidRDefault="00A00173" w:rsidP="00B10C34">
                  <w:pPr>
                    <w:jc w:val="both"/>
                    <w:rPr>
                      <w:rFonts w:ascii="Book Antiqua" w:hAnsi="Book Antiqua" w:cs="Arial"/>
                      <w:lang w:bidi="hi-IN"/>
                    </w:rPr>
                  </w:pPr>
                  <w:r w:rsidRPr="00A00173">
                    <w:rPr>
                      <w:rFonts w:ascii="Book Antiqua" w:hAnsi="Book Antiqua" w:cs="Arial"/>
                      <w:lang w:bidi="hi-IN"/>
                    </w:rPr>
                    <w:t>Shall support inbuilt IPS inspection for all traffic including IEC60870-5- 104, ICCP and other SCADA protocols</w:t>
                  </w:r>
                </w:p>
              </w:tc>
              <w:tc>
                <w:tcPr>
                  <w:tcW w:w="2409" w:type="dxa"/>
                  <w:vAlign w:val="center"/>
                </w:tcPr>
                <w:p w14:paraId="316B6AD2" w14:textId="77777777" w:rsidR="00A00173" w:rsidRPr="00A00173" w:rsidRDefault="00A00173" w:rsidP="00B10C34">
                  <w:pPr>
                    <w:autoSpaceDE w:val="0"/>
                    <w:autoSpaceDN w:val="0"/>
                    <w:adjustRightInd w:val="0"/>
                    <w:rPr>
                      <w:rFonts w:ascii="Book Antiqua" w:hAnsi="Book Antiqua" w:cs="Arial"/>
                      <w:lang w:bidi="hi-IN"/>
                    </w:rPr>
                  </w:pPr>
                </w:p>
              </w:tc>
              <w:tc>
                <w:tcPr>
                  <w:tcW w:w="567" w:type="dxa"/>
                  <w:vAlign w:val="center"/>
                </w:tcPr>
                <w:p w14:paraId="00EDD747" w14:textId="77777777" w:rsidR="00A00173" w:rsidRPr="00A00173" w:rsidRDefault="00A00173" w:rsidP="00B10C34">
                  <w:pPr>
                    <w:autoSpaceDE w:val="0"/>
                    <w:autoSpaceDN w:val="0"/>
                    <w:adjustRightInd w:val="0"/>
                    <w:rPr>
                      <w:rFonts w:ascii="Book Antiqua" w:hAnsi="Book Antiqua" w:cs="Arial"/>
                      <w:lang w:bidi="hi-IN"/>
                    </w:rPr>
                  </w:pPr>
                </w:p>
              </w:tc>
            </w:tr>
          </w:tbl>
          <w:p w14:paraId="2758D732" w14:textId="77777777" w:rsidR="00A00173" w:rsidRPr="00A00173" w:rsidRDefault="00A00173" w:rsidP="00362BC7">
            <w:pPr>
              <w:autoSpaceDE w:val="0"/>
              <w:autoSpaceDN w:val="0"/>
              <w:adjustRightInd w:val="0"/>
              <w:rPr>
                <w:rFonts w:ascii="Book Antiqua" w:hAnsi="Book Antiqua" w:cs="Arial"/>
                <w:lang w:bidi="hi-IN"/>
              </w:rPr>
            </w:pPr>
          </w:p>
        </w:tc>
      </w:tr>
      <w:tr w:rsidR="00A00173" w:rsidRPr="00A00173" w14:paraId="6AF437E8" w14:textId="77777777" w:rsidTr="00A00173">
        <w:trPr>
          <w:trHeight w:val="348"/>
          <w:tblHeader/>
        </w:trPr>
        <w:tc>
          <w:tcPr>
            <w:tcW w:w="168" w:type="pct"/>
          </w:tcPr>
          <w:p w14:paraId="399BD6E6"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A9004FB" w14:textId="77777777" w:rsidR="00A00173" w:rsidRPr="00A00173" w:rsidRDefault="00A00173" w:rsidP="00362BC7">
            <w:pPr>
              <w:pStyle w:val="Heading1"/>
              <w:numPr>
                <w:ilvl w:val="0"/>
                <w:numId w:val="0"/>
              </w:numPr>
              <w:tabs>
                <w:tab w:val="left" w:pos="426"/>
              </w:tabs>
              <w:spacing w:before="0" w:after="60"/>
              <w:outlineLvl w:val="0"/>
              <w:rPr>
                <w:rFonts w:ascii="Book Antiqua" w:hAnsi="Book Antiqua" w:cs="Arial"/>
                <w:sz w:val="22"/>
                <w:szCs w:val="22"/>
              </w:rPr>
            </w:pPr>
            <w:r w:rsidRPr="00A00173">
              <w:rPr>
                <w:rFonts w:ascii="Book Antiqua" w:eastAsiaTheme="minorHAnsi" w:hAnsi="Book Antiqua" w:cs="Arial"/>
                <w:b w:val="0"/>
                <w:bCs w:val="0"/>
                <w:color w:val="auto"/>
                <w:sz w:val="22"/>
                <w:szCs w:val="22"/>
                <w:lang w:val="en-IN"/>
              </w:rPr>
              <w:t xml:space="preserve">Volume II, Part B, Appendix-H Table 12, </w:t>
            </w:r>
            <w:r w:rsidRPr="00A00173">
              <w:rPr>
                <w:rFonts w:ascii="Book Antiqua" w:hAnsi="Book Antiqua" w:cs="Arial"/>
                <w:b w:val="0"/>
                <w:bCs w:val="0"/>
                <w:sz w:val="22"/>
                <w:szCs w:val="22"/>
              </w:rPr>
              <w:t>Link Load Balancer (LLB)</w:t>
            </w:r>
          </w:p>
        </w:tc>
        <w:tc>
          <w:tcPr>
            <w:tcW w:w="2171" w:type="pct"/>
          </w:tcPr>
          <w:p w14:paraId="721BD956" w14:textId="77777777" w:rsidR="00A00173" w:rsidRPr="00A00173" w:rsidRDefault="00A00173" w:rsidP="00362BC7">
            <w:pPr>
              <w:jc w:val="both"/>
              <w:rPr>
                <w:rFonts w:ascii="Book Antiqua" w:hAnsi="Book Antiqua" w:cs="Arial"/>
                <w:lang w:bidi="hi-IN"/>
              </w:rPr>
            </w:pPr>
          </w:p>
          <w:tbl>
            <w:tblPr>
              <w:tblStyle w:val="TableGrid"/>
              <w:tblW w:w="0" w:type="auto"/>
              <w:tblLayout w:type="fixed"/>
              <w:tblLook w:val="04A0" w:firstRow="1" w:lastRow="0" w:firstColumn="1" w:lastColumn="0" w:noHBand="0" w:noVBand="1"/>
            </w:tblPr>
            <w:tblGrid>
              <w:gridCol w:w="540"/>
              <w:gridCol w:w="3903"/>
              <w:gridCol w:w="1677"/>
            </w:tblGrid>
            <w:tr w:rsidR="00A00173" w:rsidRPr="00A00173" w14:paraId="0E33E40C" w14:textId="77777777" w:rsidTr="00CA2908">
              <w:trPr>
                <w:trHeight w:val="953"/>
              </w:trPr>
              <w:tc>
                <w:tcPr>
                  <w:tcW w:w="540" w:type="dxa"/>
                  <w:vAlign w:val="center"/>
                </w:tcPr>
                <w:p w14:paraId="316DB560"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58D3E489"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3903" w:type="dxa"/>
                  <w:vAlign w:val="center"/>
                </w:tcPr>
                <w:p w14:paraId="53F3529B"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Minimum Required Specifications</w:t>
                  </w:r>
                </w:p>
              </w:tc>
              <w:tc>
                <w:tcPr>
                  <w:tcW w:w="1677" w:type="dxa"/>
                  <w:vAlign w:val="center"/>
                </w:tcPr>
                <w:p w14:paraId="38B4E14C"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Bidder’s proposed specifications</w:t>
                  </w:r>
                </w:p>
              </w:tc>
            </w:tr>
            <w:tr w:rsidR="00A00173" w:rsidRPr="00A00173" w14:paraId="69ADF439" w14:textId="77777777" w:rsidTr="00CA2908">
              <w:trPr>
                <w:trHeight w:val="953"/>
              </w:trPr>
              <w:tc>
                <w:tcPr>
                  <w:tcW w:w="540" w:type="dxa"/>
                  <w:vAlign w:val="center"/>
                </w:tcPr>
                <w:p w14:paraId="77C0661D" w14:textId="77777777" w:rsidR="00A00173" w:rsidRPr="00A00173" w:rsidRDefault="00A00173" w:rsidP="00362BC7">
                  <w:pPr>
                    <w:jc w:val="center"/>
                    <w:rPr>
                      <w:rFonts w:ascii="Book Antiqua" w:hAnsi="Book Antiqua" w:cs="Arial"/>
                      <w:bCs/>
                    </w:rPr>
                  </w:pPr>
                  <w:r w:rsidRPr="00A00173">
                    <w:rPr>
                      <w:rFonts w:ascii="Book Antiqua" w:hAnsi="Book Antiqua" w:cs="Arial"/>
                      <w:bCs/>
                    </w:rPr>
                    <w:t>9</w:t>
                  </w:r>
                </w:p>
                <w:p w14:paraId="2B1A6ADC"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p>
              </w:tc>
              <w:tc>
                <w:tcPr>
                  <w:tcW w:w="3903" w:type="dxa"/>
                  <w:vAlign w:val="center"/>
                </w:tcPr>
                <w:p w14:paraId="2F824B5F" w14:textId="77777777" w:rsidR="00A00173" w:rsidRPr="00A00173" w:rsidRDefault="00A00173" w:rsidP="00362BC7">
                  <w:pPr>
                    <w:autoSpaceDE w:val="0"/>
                    <w:autoSpaceDN w:val="0"/>
                    <w:adjustRightInd w:val="0"/>
                    <w:jc w:val="both"/>
                    <w:rPr>
                      <w:rFonts w:ascii="Book Antiqua" w:hAnsi="Book Antiqua" w:cs="Arial"/>
                      <w:bCs/>
                      <w:lang w:bidi="hi-IN"/>
                    </w:rPr>
                  </w:pPr>
                  <w:r w:rsidRPr="00A00173">
                    <w:rPr>
                      <w:rFonts w:ascii="Book Antiqua" w:eastAsia="Times New Roman" w:hAnsi="Book Antiqua" w:cs="Arial"/>
                      <w:lang w:eastAsia="en-IN"/>
                    </w:rPr>
                    <w:t>The proposed appliance shall have capability to run in standalone as well as virtualized mode</w:t>
                  </w:r>
                </w:p>
              </w:tc>
              <w:tc>
                <w:tcPr>
                  <w:tcW w:w="1677" w:type="dxa"/>
                  <w:vAlign w:val="center"/>
                </w:tcPr>
                <w:p w14:paraId="34923FFF"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42D694FD" w14:textId="77777777" w:rsidTr="00CA2908">
              <w:trPr>
                <w:trHeight w:val="953"/>
              </w:trPr>
              <w:tc>
                <w:tcPr>
                  <w:tcW w:w="540" w:type="dxa"/>
                  <w:vAlign w:val="center"/>
                </w:tcPr>
                <w:p w14:paraId="517F1FB3" w14:textId="77777777" w:rsidR="00A00173" w:rsidRPr="00A00173" w:rsidRDefault="00A00173" w:rsidP="00362BC7">
                  <w:pPr>
                    <w:jc w:val="center"/>
                    <w:rPr>
                      <w:rFonts w:ascii="Book Antiqua" w:hAnsi="Book Antiqua" w:cs="Arial"/>
                      <w:bCs/>
                    </w:rPr>
                  </w:pPr>
                  <w:r w:rsidRPr="00A00173">
                    <w:rPr>
                      <w:rFonts w:ascii="Book Antiqua" w:hAnsi="Book Antiqua" w:cs="Arial"/>
                      <w:bCs/>
                    </w:rPr>
                    <w:t>17</w:t>
                  </w:r>
                </w:p>
              </w:tc>
              <w:tc>
                <w:tcPr>
                  <w:tcW w:w="3903" w:type="dxa"/>
                  <w:vAlign w:val="center"/>
                </w:tcPr>
                <w:p w14:paraId="14EFEC93"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LLB shall be designed to run both IPv4 &amp; IPv6 simultaneously (Dual Stack) from day one.</w:t>
                  </w:r>
                </w:p>
              </w:tc>
              <w:tc>
                <w:tcPr>
                  <w:tcW w:w="1677" w:type="dxa"/>
                  <w:vAlign w:val="center"/>
                </w:tcPr>
                <w:p w14:paraId="53536F02"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3D1E9204"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58D470B4" w14:textId="77777777" w:rsidR="00A00173" w:rsidRPr="00A00173" w:rsidRDefault="00A00173" w:rsidP="00362BC7">
            <w:pPr>
              <w:autoSpaceDE w:val="0"/>
              <w:autoSpaceDN w:val="0"/>
              <w:adjustRightInd w:val="0"/>
              <w:jc w:val="both"/>
              <w:rPr>
                <w:rFonts w:ascii="Book Antiqua" w:hAnsi="Book Antiqua" w:cs="Arial"/>
                <w:lang w:bidi="hi-IN"/>
              </w:rPr>
            </w:pPr>
          </w:p>
          <w:tbl>
            <w:tblPr>
              <w:tblStyle w:val="TableGrid"/>
              <w:tblpPr w:leftFromText="180" w:rightFromText="180" w:vertAnchor="page" w:horzAnchor="margin" w:tblpY="601"/>
              <w:tblOverlap w:val="never"/>
              <w:tblW w:w="5524" w:type="dxa"/>
              <w:tblLayout w:type="fixed"/>
              <w:tblLook w:val="04A0" w:firstRow="1" w:lastRow="0" w:firstColumn="1" w:lastColumn="0" w:noHBand="0" w:noVBand="1"/>
            </w:tblPr>
            <w:tblGrid>
              <w:gridCol w:w="540"/>
              <w:gridCol w:w="3903"/>
              <w:gridCol w:w="1081"/>
            </w:tblGrid>
            <w:tr w:rsidR="00A00173" w:rsidRPr="00A00173" w14:paraId="56F51F28" w14:textId="77777777" w:rsidTr="003B268D">
              <w:trPr>
                <w:trHeight w:val="953"/>
              </w:trPr>
              <w:tc>
                <w:tcPr>
                  <w:tcW w:w="540" w:type="dxa"/>
                  <w:vAlign w:val="center"/>
                </w:tcPr>
                <w:p w14:paraId="68F48DA4"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08EACE22"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3903" w:type="dxa"/>
                  <w:vAlign w:val="center"/>
                </w:tcPr>
                <w:p w14:paraId="32F2A400"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Minimum Required Specifications</w:t>
                  </w:r>
                </w:p>
              </w:tc>
              <w:tc>
                <w:tcPr>
                  <w:tcW w:w="1081" w:type="dxa"/>
                  <w:vAlign w:val="center"/>
                </w:tcPr>
                <w:p w14:paraId="218A6FF0" w14:textId="77777777" w:rsidR="00A00173" w:rsidRPr="00A00173" w:rsidRDefault="00A00173" w:rsidP="00362BC7">
                  <w:pPr>
                    <w:autoSpaceDE w:val="0"/>
                    <w:autoSpaceDN w:val="0"/>
                    <w:adjustRightInd w:val="0"/>
                    <w:jc w:val="center"/>
                    <w:rPr>
                      <w:rFonts w:ascii="Book Antiqua" w:hAnsi="Book Antiqua" w:cs="Arial"/>
                      <w:lang w:bidi="hi-IN"/>
                    </w:rPr>
                  </w:pPr>
                  <w:r w:rsidRPr="00A00173">
                    <w:rPr>
                      <w:rFonts w:ascii="Book Antiqua" w:eastAsia="Times New Roman" w:hAnsi="Book Antiqua" w:cs="Arial"/>
                      <w:color w:val="000000"/>
                    </w:rPr>
                    <w:t>Bidder’s proposed specifications</w:t>
                  </w:r>
                </w:p>
              </w:tc>
            </w:tr>
            <w:tr w:rsidR="00A00173" w:rsidRPr="00A00173" w14:paraId="468E7691" w14:textId="77777777" w:rsidTr="003B268D">
              <w:trPr>
                <w:trHeight w:val="953"/>
              </w:trPr>
              <w:tc>
                <w:tcPr>
                  <w:tcW w:w="540" w:type="dxa"/>
                  <w:vAlign w:val="center"/>
                </w:tcPr>
                <w:p w14:paraId="14B91AA0" w14:textId="77777777" w:rsidR="00A00173" w:rsidRPr="00A00173" w:rsidRDefault="00A00173" w:rsidP="00362BC7">
                  <w:pPr>
                    <w:jc w:val="center"/>
                    <w:rPr>
                      <w:rFonts w:ascii="Book Antiqua" w:hAnsi="Book Antiqua" w:cs="Arial"/>
                      <w:bCs/>
                    </w:rPr>
                  </w:pPr>
                  <w:r w:rsidRPr="00A00173">
                    <w:rPr>
                      <w:rFonts w:ascii="Book Antiqua" w:hAnsi="Book Antiqua" w:cs="Arial"/>
                      <w:bCs/>
                    </w:rPr>
                    <w:t>9</w:t>
                  </w:r>
                </w:p>
                <w:p w14:paraId="1C3F1E7B"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p>
              </w:tc>
              <w:tc>
                <w:tcPr>
                  <w:tcW w:w="3903" w:type="dxa"/>
                  <w:vAlign w:val="center"/>
                </w:tcPr>
                <w:p w14:paraId="3C810A8F" w14:textId="77777777" w:rsidR="00A00173" w:rsidRPr="00A00173" w:rsidRDefault="00A00173" w:rsidP="00362BC7">
                  <w:pPr>
                    <w:autoSpaceDE w:val="0"/>
                    <w:autoSpaceDN w:val="0"/>
                    <w:adjustRightInd w:val="0"/>
                    <w:jc w:val="both"/>
                    <w:rPr>
                      <w:rFonts w:ascii="Book Antiqua" w:hAnsi="Book Antiqua" w:cs="Arial"/>
                      <w:bCs/>
                      <w:lang w:bidi="hi-IN"/>
                    </w:rPr>
                  </w:pPr>
                  <w:r w:rsidRPr="00A00173">
                    <w:rPr>
                      <w:rFonts w:ascii="Book Antiqua" w:eastAsia="Times New Roman" w:hAnsi="Book Antiqua" w:cs="Arial"/>
                      <w:lang w:eastAsia="en-IN"/>
                    </w:rPr>
                    <w:t xml:space="preserve">The proposed appliance shall have capability to run in standalone </w:t>
                  </w:r>
                  <w:r w:rsidRPr="00A00173">
                    <w:rPr>
                      <w:rFonts w:ascii="Book Antiqua" w:eastAsia="Times New Roman" w:hAnsi="Book Antiqua" w:cs="Arial"/>
                      <w:b/>
                      <w:bCs/>
                      <w:lang w:eastAsia="en-IN"/>
                    </w:rPr>
                    <w:t>as well as in HA mode</w:t>
                  </w:r>
                </w:p>
              </w:tc>
              <w:tc>
                <w:tcPr>
                  <w:tcW w:w="1081" w:type="dxa"/>
                  <w:vAlign w:val="center"/>
                </w:tcPr>
                <w:p w14:paraId="3D7EDA6E"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36F32931" w14:textId="77777777" w:rsidTr="003B268D">
              <w:trPr>
                <w:trHeight w:val="953"/>
              </w:trPr>
              <w:tc>
                <w:tcPr>
                  <w:tcW w:w="540" w:type="dxa"/>
                  <w:vAlign w:val="center"/>
                </w:tcPr>
                <w:p w14:paraId="626772E3" w14:textId="77777777" w:rsidR="00A00173" w:rsidRPr="00A00173" w:rsidRDefault="00A00173" w:rsidP="00362BC7">
                  <w:pPr>
                    <w:jc w:val="center"/>
                    <w:rPr>
                      <w:rFonts w:ascii="Book Antiqua" w:hAnsi="Book Antiqua" w:cs="Arial"/>
                      <w:bCs/>
                    </w:rPr>
                  </w:pPr>
                  <w:r w:rsidRPr="00A00173">
                    <w:rPr>
                      <w:rFonts w:ascii="Book Antiqua" w:hAnsi="Book Antiqua" w:cs="Arial"/>
                      <w:bCs/>
                    </w:rPr>
                    <w:t>17</w:t>
                  </w:r>
                </w:p>
              </w:tc>
              <w:tc>
                <w:tcPr>
                  <w:tcW w:w="3903" w:type="dxa"/>
                  <w:vAlign w:val="center"/>
                </w:tcPr>
                <w:p w14:paraId="35AF62FB"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 xml:space="preserve">LLB shall be designed to run both IPv4 &amp; IPv6 simultaneously (Dual Stack) from day one </w:t>
                  </w:r>
                  <w:r w:rsidRPr="00A00173">
                    <w:rPr>
                      <w:rFonts w:ascii="Book Antiqua" w:eastAsia="Times New Roman" w:hAnsi="Book Antiqua" w:cs="Arial"/>
                      <w:b/>
                      <w:bCs/>
                      <w:lang w:eastAsia="en-IN"/>
                    </w:rPr>
                    <w:t>and appliance should be IPV6 Ready logo certified from day one.</w:t>
                  </w:r>
                </w:p>
              </w:tc>
              <w:tc>
                <w:tcPr>
                  <w:tcW w:w="1081" w:type="dxa"/>
                  <w:vAlign w:val="center"/>
                </w:tcPr>
                <w:p w14:paraId="2474FBF8"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29801D4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Replace with </w:t>
            </w:r>
          </w:p>
        </w:tc>
      </w:tr>
      <w:tr w:rsidR="00A00173" w:rsidRPr="00A00173" w14:paraId="39DCD3C2" w14:textId="77777777" w:rsidTr="00A00173">
        <w:trPr>
          <w:trHeight w:val="348"/>
          <w:tblHeader/>
        </w:trPr>
        <w:tc>
          <w:tcPr>
            <w:tcW w:w="168" w:type="pct"/>
          </w:tcPr>
          <w:p w14:paraId="3611AED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F6DA681" w14:textId="77777777" w:rsidR="00A00173" w:rsidRPr="00A00173" w:rsidRDefault="00A00173" w:rsidP="00362BC7">
            <w:pPr>
              <w:autoSpaceDE w:val="0"/>
              <w:autoSpaceDN w:val="0"/>
              <w:adjustRightInd w:val="0"/>
              <w:jc w:val="both"/>
              <w:rPr>
                <w:rFonts w:ascii="Book Antiqua" w:eastAsia="Times New Roman" w:hAnsi="Book Antiqua" w:cs="Arial"/>
                <w:b/>
                <w:bCs/>
                <w:lang w:eastAsia="en-IN"/>
              </w:rPr>
            </w:pPr>
            <w:r w:rsidRPr="00A00173">
              <w:rPr>
                <w:rFonts w:ascii="Book Antiqua" w:eastAsia="Times New Roman" w:hAnsi="Book Antiqua" w:cs="Arial"/>
                <w:lang w:eastAsia="en-IN"/>
              </w:rPr>
              <w:t>Volume II, Part B, Appendix-H Table 1,</w:t>
            </w:r>
          </w:p>
          <w:p w14:paraId="0C997D61"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Servers:</w:t>
            </w:r>
          </w:p>
          <w:p w14:paraId="776BB5E5" w14:textId="77777777" w:rsidR="00A00173" w:rsidRPr="00A00173" w:rsidRDefault="00A00173" w:rsidP="00362BC7">
            <w:pPr>
              <w:jc w:val="both"/>
              <w:rPr>
                <w:rFonts w:ascii="Book Antiqua" w:hAnsi="Book Antiqua" w:cs="Arial"/>
              </w:rPr>
            </w:pPr>
          </w:p>
        </w:tc>
        <w:tc>
          <w:tcPr>
            <w:tcW w:w="2171" w:type="pct"/>
          </w:tcPr>
          <w:tbl>
            <w:tblPr>
              <w:tblStyle w:val="TableGrid"/>
              <w:tblW w:w="6087" w:type="dxa"/>
              <w:tblLayout w:type="fixed"/>
              <w:tblLook w:val="04A0" w:firstRow="1" w:lastRow="0" w:firstColumn="1" w:lastColumn="0" w:noHBand="0" w:noVBand="1"/>
            </w:tblPr>
            <w:tblGrid>
              <w:gridCol w:w="540"/>
              <w:gridCol w:w="1170"/>
              <w:gridCol w:w="2970"/>
              <w:gridCol w:w="1407"/>
            </w:tblGrid>
            <w:tr w:rsidR="00A00173" w:rsidRPr="00A00173" w14:paraId="750F82FD" w14:textId="77777777" w:rsidTr="00CA2908">
              <w:trPr>
                <w:trHeight w:val="953"/>
              </w:trPr>
              <w:tc>
                <w:tcPr>
                  <w:tcW w:w="540" w:type="dxa"/>
                  <w:vAlign w:val="center"/>
                </w:tcPr>
                <w:p w14:paraId="7A2E1337" w14:textId="77777777" w:rsidR="00A00173" w:rsidRPr="00A00173" w:rsidRDefault="00A00173" w:rsidP="00362BC7">
                  <w:pPr>
                    <w:jc w:val="both"/>
                    <w:rPr>
                      <w:rFonts w:ascii="Book Antiqua" w:hAnsi="Book Antiqua" w:cs="Arial"/>
                      <w:b/>
                    </w:rPr>
                  </w:pPr>
                  <w:r w:rsidRPr="00A00173">
                    <w:rPr>
                      <w:rFonts w:ascii="Book Antiqua" w:hAnsi="Book Antiqua" w:cs="Arial"/>
                      <w:b/>
                    </w:rPr>
                    <w:t>Sr.</w:t>
                  </w:r>
                </w:p>
                <w:p w14:paraId="54A41D17" w14:textId="77777777" w:rsidR="00A00173" w:rsidRPr="00A00173" w:rsidRDefault="00A00173" w:rsidP="00362BC7">
                  <w:pPr>
                    <w:jc w:val="both"/>
                    <w:rPr>
                      <w:rFonts w:ascii="Book Antiqua" w:hAnsi="Book Antiqua" w:cs="Arial"/>
                      <w:b/>
                    </w:rPr>
                  </w:pPr>
                  <w:r w:rsidRPr="00A00173">
                    <w:rPr>
                      <w:rFonts w:ascii="Book Antiqua" w:hAnsi="Book Antiqua" w:cs="Arial"/>
                      <w:b/>
                    </w:rPr>
                    <w:t>No.</w:t>
                  </w:r>
                </w:p>
              </w:tc>
              <w:tc>
                <w:tcPr>
                  <w:tcW w:w="1170" w:type="dxa"/>
                </w:tcPr>
                <w:p w14:paraId="36FCDBCA" w14:textId="77777777" w:rsidR="00A00173" w:rsidRPr="00A00173" w:rsidRDefault="00A00173" w:rsidP="00362BC7">
                  <w:pPr>
                    <w:autoSpaceDE w:val="0"/>
                    <w:autoSpaceDN w:val="0"/>
                    <w:adjustRightInd w:val="0"/>
                    <w:jc w:val="both"/>
                    <w:rPr>
                      <w:rFonts w:ascii="Book Antiqua" w:hAnsi="Book Antiqua" w:cs="Arial"/>
                      <w:b/>
                      <w:lang w:bidi="hi-IN"/>
                    </w:rPr>
                  </w:pPr>
                  <w:r w:rsidRPr="00A00173">
                    <w:rPr>
                      <w:rFonts w:ascii="Book Antiqua" w:hAnsi="Book Antiqua" w:cs="Arial"/>
                      <w:b/>
                      <w:lang w:bidi="hi-IN"/>
                    </w:rPr>
                    <w:t>Description of the Features</w:t>
                  </w:r>
                </w:p>
              </w:tc>
              <w:tc>
                <w:tcPr>
                  <w:tcW w:w="2970" w:type="dxa"/>
                  <w:vAlign w:val="center"/>
                </w:tcPr>
                <w:p w14:paraId="1D88A575" w14:textId="77777777" w:rsidR="00A00173" w:rsidRPr="00A00173" w:rsidRDefault="00A00173" w:rsidP="00362BC7">
                  <w:pPr>
                    <w:autoSpaceDE w:val="0"/>
                    <w:autoSpaceDN w:val="0"/>
                    <w:adjustRightInd w:val="0"/>
                    <w:jc w:val="both"/>
                    <w:rPr>
                      <w:rFonts w:ascii="Book Antiqua" w:hAnsi="Book Antiqua" w:cs="Arial"/>
                      <w:b/>
                      <w:lang w:bidi="hi-IN"/>
                    </w:rPr>
                  </w:pPr>
                  <w:r w:rsidRPr="00A00173">
                    <w:rPr>
                      <w:rFonts w:ascii="Book Antiqua" w:hAnsi="Book Antiqua" w:cs="Arial"/>
                      <w:b/>
                      <w:lang w:bidi="hi-IN"/>
                    </w:rPr>
                    <w:t>Minimum Quantity of the features</w:t>
                  </w:r>
                </w:p>
              </w:tc>
              <w:tc>
                <w:tcPr>
                  <w:tcW w:w="1407" w:type="dxa"/>
                  <w:vAlign w:val="center"/>
                </w:tcPr>
                <w:p w14:paraId="1E404183" w14:textId="77777777" w:rsidR="00A00173" w:rsidRPr="00A00173" w:rsidRDefault="00A00173" w:rsidP="00362BC7">
                  <w:pPr>
                    <w:autoSpaceDE w:val="0"/>
                    <w:autoSpaceDN w:val="0"/>
                    <w:adjustRightInd w:val="0"/>
                    <w:jc w:val="both"/>
                    <w:rPr>
                      <w:rFonts w:ascii="Book Antiqua" w:hAnsi="Book Antiqua" w:cs="Arial"/>
                      <w:b/>
                      <w:lang w:bidi="hi-IN"/>
                    </w:rPr>
                  </w:pPr>
                  <w:r w:rsidRPr="00A00173">
                    <w:rPr>
                      <w:rFonts w:ascii="Book Antiqua" w:hAnsi="Book Antiqua" w:cs="Arial"/>
                      <w:b/>
                      <w:lang w:bidi="hi-IN"/>
                    </w:rPr>
                    <w:t>Offered by</w:t>
                  </w:r>
                </w:p>
                <w:p w14:paraId="221E076C" w14:textId="77777777" w:rsidR="00A00173" w:rsidRPr="00A00173" w:rsidRDefault="00A00173" w:rsidP="00362BC7">
                  <w:pPr>
                    <w:autoSpaceDE w:val="0"/>
                    <w:autoSpaceDN w:val="0"/>
                    <w:adjustRightInd w:val="0"/>
                    <w:jc w:val="both"/>
                    <w:rPr>
                      <w:rFonts w:ascii="Book Antiqua" w:hAnsi="Book Antiqua" w:cs="Arial"/>
                      <w:b/>
                      <w:lang w:bidi="hi-IN"/>
                    </w:rPr>
                  </w:pPr>
                  <w:r w:rsidRPr="00A00173">
                    <w:rPr>
                      <w:rFonts w:ascii="Book Antiqua" w:hAnsi="Book Antiqua" w:cs="Arial"/>
                      <w:b/>
                      <w:lang w:bidi="hi-IN"/>
                    </w:rPr>
                    <w:t>the Contractor</w:t>
                  </w:r>
                </w:p>
              </w:tc>
            </w:tr>
            <w:tr w:rsidR="00A00173" w:rsidRPr="00A00173" w14:paraId="14E08AAF" w14:textId="77777777" w:rsidTr="00CA2908">
              <w:trPr>
                <w:trHeight w:val="953"/>
              </w:trPr>
              <w:tc>
                <w:tcPr>
                  <w:tcW w:w="540" w:type="dxa"/>
                  <w:vAlign w:val="center"/>
                </w:tcPr>
                <w:p w14:paraId="6F210C0F" w14:textId="77777777" w:rsidR="00A00173" w:rsidRPr="00A00173" w:rsidRDefault="00A00173" w:rsidP="00362BC7">
                  <w:pPr>
                    <w:jc w:val="both"/>
                    <w:rPr>
                      <w:rFonts w:ascii="Book Antiqua" w:hAnsi="Book Antiqua" w:cs="Arial"/>
                      <w:bCs/>
                    </w:rPr>
                  </w:pPr>
                  <w:r w:rsidRPr="00A00173">
                    <w:rPr>
                      <w:rFonts w:ascii="Book Antiqua" w:hAnsi="Book Antiqua" w:cs="Arial"/>
                      <w:bCs/>
                    </w:rPr>
                    <w:t>5.</w:t>
                  </w:r>
                </w:p>
              </w:tc>
              <w:tc>
                <w:tcPr>
                  <w:tcW w:w="1170" w:type="dxa"/>
                </w:tcPr>
                <w:p w14:paraId="61D887DE"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Processor </w:t>
                  </w:r>
                </w:p>
              </w:tc>
              <w:tc>
                <w:tcPr>
                  <w:tcW w:w="2970" w:type="dxa"/>
                  <w:vAlign w:val="center"/>
                </w:tcPr>
                <w:p w14:paraId="4AE1498E" w14:textId="77777777" w:rsidR="00A00173" w:rsidRPr="00A00173" w:rsidRDefault="00A00173" w:rsidP="00362BC7">
                  <w:pPr>
                    <w:autoSpaceDE w:val="0"/>
                    <w:autoSpaceDN w:val="0"/>
                    <w:adjustRightInd w:val="0"/>
                    <w:jc w:val="both"/>
                    <w:rPr>
                      <w:rFonts w:ascii="Book Antiqua" w:hAnsi="Book Antiqua" w:cs="Arial"/>
                      <w:lang w:bidi="hi-IN"/>
                      <w14:ligatures w14:val="standardContextual"/>
                    </w:rPr>
                  </w:pPr>
                  <w:r w:rsidRPr="00A00173">
                    <w:rPr>
                      <w:rFonts w:ascii="Book Antiqua" w:hAnsi="Book Antiqua" w:cs="Arial"/>
                      <w:lang w:bidi="hi-IN"/>
                      <w14:ligatures w14:val="standardContextual"/>
                    </w:rPr>
                    <w:t>Min 2x16 core, x86 64-bit latest processor (with</w:t>
                  </w:r>
                </w:p>
                <w:p w14:paraId="3FCFBABB" w14:textId="77777777" w:rsidR="00A00173" w:rsidRPr="00A00173" w:rsidRDefault="00A00173" w:rsidP="00362BC7">
                  <w:pPr>
                    <w:autoSpaceDE w:val="0"/>
                    <w:autoSpaceDN w:val="0"/>
                    <w:adjustRightInd w:val="0"/>
                    <w:jc w:val="both"/>
                    <w:rPr>
                      <w:rFonts w:ascii="Book Antiqua" w:hAnsi="Book Antiqua" w:cs="Arial"/>
                      <w:lang w:bidi="hi-IN"/>
                      <w14:ligatures w14:val="standardContextual"/>
                    </w:rPr>
                  </w:pPr>
                  <w:r w:rsidRPr="00A00173">
                    <w:rPr>
                      <w:rFonts w:ascii="Book Antiqua" w:hAnsi="Book Antiqua" w:cs="Arial"/>
                      <w:lang w:bidi="hi-IN"/>
                      <w14:ligatures w14:val="standardContextual"/>
                    </w:rPr>
                    <w:t>latest chipset) with 3.0 GHz or more base</w:t>
                  </w:r>
                </w:p>
                <w:p w14:paraId="1F3B7239"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14:ligatures w14:val="standardContextual"/>
                    </w:rPr>
                    <w:t>frequency</w:t>
                  </w:r>
                </w:p>
              </w:tc>
              <w:tc>
                <w:tcPr>
                  <w:tcW w:w="1407" w:type="dxa"/>
                  <w:vAlign w:val="center"/>
                </w:tcPr>
                <w:p w14:paraId="4699C9D3"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1D4AAA30" w14:textId="77777777" w:rsidTr="00CA2908">
              <w:trPr>
                <w:trHeight w:val="953"/>
              </w:trPr>
              <w:tc>
                <w:tcPr>
                  <w:tcW w:w="540" w:type="dxa"/>
                  <w:vAlign w:val="center"/>
                </w:tcPr>
                <w:p w14:paraId="053505B0" w14:textId="77777777" w:rsidR="00A00173" w:rsidRPr="00A00173" w:rsidRDefault="00A00173" w:rsidP="00362BC7">
                  <w:pPr>
                    <w:jc w:val="both"/>
                    <w:rPr>
                      <w:rFonts w:ascii="Book Antiqua" w:hAnsi="Book Antiqua" w:cs="Arial"/>
                      <w:bCs/>
                    </w:rPr>
                  </w:pPr>
                  <w:r w:rsidRPr="00A00173">
                    <w:rPr>
                      <w:rFonts w:ascii="Book Antiqua" w:hAnsi="Book Antiqua" w:cs="Arial"/>
                      <w:bCs/>
                    </w:rPr>
                    <w:t>10</w:t>
                  </w:r>
                </w:p>
              </w:tc>
              <w:tc>
                <w:tcPr>
                  <w:tcW w:w="1170" w:type="dxa"/>
                </w:tcPr>
                <w:p w14:paraId="5E27E78F"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Optical Drive</w:t>
                  </w:r>
                </w:p>
              </w:tc>
              <w:tc>
                <w:tcPr>
                  <w:tcW w:w="2970" w:type="dxa"/>
                  <w:vAlign w:val="center"/>
                </w:tcPr>
                <w:p w14:paraId="3BEB42C0" w14:textId="77777777" w:rsidR="00A00173" w:rsidRPr="00A00173" w:rsidRDefault="00A00173" w:rsidP="00362BC7">
                  <w:pPr>
                    <w:autoSpaceDE w:val="0"/>
                    <w:autoSpaceDN w:val="0"/>
                    <w:adjustRightInd w:val="0"/>
                    <w:jc w:val="both"/>
                    <w:rPr>
                      <w:rFonts w:ascii="Book Antiqua" w:hAnsi="Book Antiqua" w:cs="Arial"/>
                      <w:spacing w:val="2"/>
                    </w:rPr>
                  </w:pPr>
                  <w:r w:rsidRPr="00A00173">
                    <w:rPr>
                      <w:rFonts w:ascii="Book Antiqua" w:hAnsi="Book Antiqua" w:cs="Arial"/>
                    </w:rPr>
                    <w:t>DVD RW</w:t>
                  </w:r>
                </w:p>
              </w:tc>
              <w:tc>
                <w:tcPr>
                  <w:tcW w:w="1407" w:type="dxa"/>
                  <w:vAlign w:val="center"/>
                </w:tcPr>
                <w:p w14:paraId="4B6C8582"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574A1409" w14:textId="77777777" w:rsidTr="00CA2908">
              <w:trPr>
                <w:trHeight w:val="953"/>
              </w:trPr>
              <w:tc>
                <w:tcPr>
                  <w:tcW w:w="540" w:type="dxa"/>
                  <w:vAlign w:val="center"/>
                </w:tcPr>
                <w:p w14:paraId="546FC4BC" w14:textId="77777777" w:rsidR="00A00173" w:rsidRPr="00A00173" w:rsidRDefault="00A00173" w:rsidP="00362BC7">
                  <w:pPr>
                    <w:jc w:val="both"/>
                    <w:rPr>
                      <w:rFonts w:ascii="Book Antiqua" w:hAnsi="Book Antiqua" w:cs="Arial"/>
                      <w:bCs/>
                    </w:rPr>
                  </w:pPr>
                  <w:r w:rsidRPr="00A00173">
                    <w:rPr>
                      <w:rFonts w:ascii="Book Antiqua" w:hAnsi="Book Antiqua" w:cs="Arial"/>
                      <w:bCs/>
                    </w:rPr>
                    <w:t>12</w:t>
                  </w:r>
                </w:p>
              </w:tc>
              <w:tc>
                <w:tcPr>
                  <w:tcW w:w="1170" w:type="dxa"/>
                </w:tcPr>
                <w:p w14:paraId="5EDB3D35"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hAnsi="Book Antiqua" w:cs="Arial"/>
                    </w:rPr>
                    <w:t>Configuration &amp; management</w:t>
                  </w:r>
                </w:p>
              </w:tc>
              <w:tc>
                <w:tcPr>
                  <w:tcW w:w="2970" w:type="dxa"/>
                  <w:vAlign w:val="center"/>
                </w:tcPr>
                <w:p w14:paraId="1BC7FD16"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Real-time out-of-band hardware performance monitoring &amp; alerting</w:t>
                  </w:r>
                </w:p>
                <w:p w14:paraId="6244FEDF"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Agent-free monitoring, driver updates &amp; configuration, power monitoring &amp; capping, RAID management, monitoring of I/O card &amp; system health.</w:t>
                  </w:r>
                </w:p>
                <w:p w14:paraId="0BF28E9A"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Out-of-band hardware &amp; firmware inventory</w:t>
                  </w:r>
                </w:p>
                <w:p w14:paraId="73555866"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 configuration to auto deploy a baseline server configuration profile.</w:t>
                  </w:r>
                </w:p>
                <w:p w14:paraId="2C2D3293"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Automated hardware configuration and deployment to multiple servers</w:t>
                  </w:r>
                </w:p>
                <w:p w14:paraId="5CF9EC12" w14:textId="77777777" w:rsidR="00A00173" w:rsidRPr="00A00173" w:rsidRDefault="00A00173" w:rsidP="00362BC7">
                  <w:pPr>
                    <w:autoSpaceDE w:val="0"/>
                    <w:autoSpaceDN w:val="0"/>
                    <w:adjustRightInd w:val="0"/>
                    <w:ind w:left="45"/>
                    <w:jc w:val="both"/>
                    <w:rPr>
                      <w:rFonts w:ascii="Book Antiqua" w:eastAsia="Arial" w:hAnsi="Book Antiqua" w:cs="Arial"/>
                      <w:spacing w:val="-1"/>
                    </w:rPr>
                  </w:pPr>
                  <w:r w:rsidRPr="00A00173">
                    <w:rPr>
                      <w:rFonts w:ascii="Book Antiqua" w:eastAsia="Arial" w:hAnsi="Book Antiqua" w:cs="Arial"/>
                      <w:spacing w:val="2"/>
                    </w:rPr>
                    <w:t>•</w:t>
                  </w:r>
                  <w:r w:rsidRPr="00A00173">
                    <w:rPr>
                      <w:rFonts w:ascii="Book Antiqua" w:eastAsia="Arial" w:hAnsi="Book Antiqua" w:cs="Arial"/>
                      <w:b/>
                      <w:bCs/>
                      <w:spacing w:val="2"/>
                    </w:rPr>
                    <w:t>Virtual IO management / stateless computing</w:t>
                  </w:r>
                </w:p>
              </w:tc>
              <w:tc>
                <w:tcPr>
                  <w:tcW w:w="1407" w:type="dxa"/>
                  <w:vAlign w:val="center"/>
                </w:tcPr>
                <w:p w14:paraId="7AE250FE" w14:textId="77777777" w:rsidR="00A00173" w:rsidRPr="00A00173" w:rsidRDefault="00A00173" w:rsidP="00362BC7">
                  <w:pPr>
                    <w:autoSpaceDE w:val="0"/>
                    <w:autoSpaceDN w:val="0"/>
                    <w:adjustRightInd w:val="0"/>
                    <w:jc w:val="both"/>
                    <w:rPr>
                      <w:rFonts w:ascii="Book Antiqua" w:hAnsi="Book Antiqua" w:cs="Arial"/>
                      <w:lang w:bidi="hi-IN"/>
                    </w:rPr>
                  </w:pPr>
                </w:p>
              </w:tc>
            </w:tr>
          </w:tbl>
          <w:p w14:paraId="4FEF8F89"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346254A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 Replace with </w:t>
            </w:r>
          </w:p>
          <w:p w14:paraId="3B579637" w14:textId="77777777" w:rsidR="00A00173" w:rsidRPr="00A00173" w:rsidRDefault="00A00173" w:rsidP="00362BC7">
            <w:pPr>
              <w:autoSpaceDE w:val="0"/>
              <w:autoSpaceDN w:val="0"/>
              <w:adjustRightInd w:val="0"/>
              <w:jc w:val="both"/>
              <w:rPr>
                <w:rFonts w:ascii="Book Antiqua" w:hAnsi="Book Antiqua" w:cs="Arial"/>
                <w:lang w:bidi="hi-IN"/>
              </w:rPr>
            </w:pPr>
          </w:p>
          <w:tbl>
            <w:tblPr>
              <w:tblStyle w:val="TableGrid"/>
              <w:tblpPr w:leftFromText="180" w:rightFromText="180" w:vertAnchor="page" w:horzAnchor="margin" w:tblpY="586"/>
              <w:tblOverlap w:val="never"/>
              <w:tblW w:w="5524" w:type="dxa"/>
              <w:tblLayout w:type="fixed"/>
              <w:tblLook w:val="04A0" w:firstRow="1" w:lastRow="0" w:firstColumn="1" w:lastColumn="0" w:noHBand="0" w:noVBand="1"/>
            </w:tblPr>
            <w:tblGrid>
              <w:gridCol w:w="540"/>
              <w:gridCol w:w="1170"/>
              <w:gridCol w:w="2970"/>
              <w:gridCol w:w="844"/>
            </w:tblGrid>
            <w:tr w:rsidR="00A00173" w:rsidRPr="00A00173" w14:paraId="2C27CA2B" w14:textId="77777777" w:rsidTr="00972E32">
              <w:trPr>
                <w:trHeight w:val="953"/>
              </w:trPr>
              <w:tc>
                <w:tcPr>
                  <w:tcW w:w="540" w:type="dxa"/>
                  <w:vAlign w:val="center"/>
                </w:tcPr>
                <w:p w14:paraId="2A2A9140" w14:textId="77777777" w:rsidR="00A00173" w:rsidRPr="00A00173" w:rsidRDefault="00A00173" w:rsidP="006A3162">
                  <w:pPr>
                    <w:jc w:val="both"/>
                    <w:rPr>
                      <w:rFonts w:ascii="Book Antiqua" w:hAnsi="Book Antiqua" w:cs="Arial"/>
                      <w:b/>
                    </w:rPr>
                  </w:pPr>
                  <w:r w:rsidRPr="00A00173">
                    <w:rPr>
                      <w:rFonts w:ascii="Book Antiqua" w:hAnsi="Book Antiqua" w:cs="Arial"/>
                      <w:b/>
                    </w:rPr>
                    <w:t>Sr.</w:t>
                  </w:r>
                </w:p>
                <w:p w14:paraId="3E1312DA" w14:textId="77777777" w:rsidR="00A00173" w:rsidRPr="00A00173" w:rsidRDefault="00A00173" w:rsidP="006A3162">
                  <w:pPr>
                    <w:jc w:val="both"/>
                    <w:rPr>
                      <w:rFonts w:ascii="Book Antiqua" w:hAnsi="Book Antiqua" w:cs="Arial"/>
                      <w:b/>
                    </w:rPr>
                  </w:pPr>
                  <w:r w:rsidRPr="00A00173">
                    <w:rPr>
                      <w:rFonts w:ascii="Book Antiqua" w:hAnsi="Book Antiqua" w:cs="Arial"/>
                      <w:b/>
                    </w:rPr>
                    <w:t>No.</w:t>
                  </w:r>
                </w:p>
              </w:tc>
              <w:tc>
                <w:tcPr>
                  <w:tcW w:w="1170" w:type="dxa"/>
                </w:tcPr>
                <w:p w14:paraId="7CC6FD6C" w14:textId="77777777" w:rsidR="00A00173" w:rsidRPr="00A00173" w:rsidRDefault="00A00173" w:rsidP="006A3162">
                  <w:pPr>
                    <w:autoSpaceDE w:val="0"/>
                    <w:autoSpaceDN w:val="0"/>
                    <w:adjustRightInd w:val="0"/>
                    <w:jc w:val="both"/>
                    <w:rPr>
                      <w:rFonts w:ascii="Book Antiqua" w:hAnsi="Book Antiqua" w:cs="Arial"/>
                      <w:b/>
                      <w:lang w:bidi="hi-IN"/>
                    </w:rPr>
                  </w:pPr>
                  <w:r w:rsidRPr="00A00173">
                    <w:rPr>
                      <w:rFonts w:ascii="Book Antiqua" w:hAnsi="Book Antiqua" w:cs="Arial"/>
                      <w:b/>
                      <w:lang w:bidi="hi-IN"/>
                    </w:rPr>
                    <w:t>Description of the Features</w:t>
                  </w:r>
                </w:p>
              </w:tc>
              <w:tc>
                <w:tcPr>
                  <w:tcW w:w="2970" w:type="dxa"/>
                  <w:vAlign w:val="center"/>
                </w:tcPr>
                <w:p w14:paraId="78F51C54" w14:textId="77777777" w:rsidR="00A00173" w:rsidRPr="00A00173" w:rsidRDefault="00A00173" w:rsidP="006A3162">
                  <w:pPr>
                    <w:autoSpaceDE w:val="0"/>
                    <w:autoSpaceDN w:val="0"/>
                    <w:adjustRightInd w:val="0"/>
                    <w:jc w:val="both"/>
                    <w:rPr>
                      <w:rFonts w:ascii="Book Antiqua" w:hAnsi="Book Antiqua" w:cs="Arial"/>
                      <w:b/>
                      <w:lang w:bidi="hi-IN"/>
                    </w:rPr>
                  </w:pPr>
                  <w:r w:rsidRPr="00A00173">
                    <w:rPr>
                      <w:rFonts w:ascii="Book Antiqua" w:hAnsi="Book Antiqua" w:cs="Arial"/>
                      <w:b/>
                      <w:lang w:bidi="hi-IN"/>
                    </w:rPr>
                    <w:t>Minimum Quantity of the features</w:t>
                  </w:r>
                </w:p>
              </w:tc>
              <w:tc>
                <w:tcPr>
                  <w:tcW w:w="844" w:type="dxa"/>
                  <w:vAlign w:val="center"/>
                </w:tcPr>
                <w:p w14:paraId="6E4CCBB5" w14:textId="77777777" w:rsidR="00A00173" w:rsidRPr="00A00173" w:rsidRDefault="00A00173" w:rsidP="006A3162">
                  <w:pPr>
                    <w:autoSpaceDE w:val="0"/>
                    <w:autoSpaceDN w:val="0"/>
                    <w:adjustRightInd w:val="0"/>
                    <w:jc w:val="both"/>
                    <w:rPr>
                      <w:rFonts w:ascii="Book Antiqua" w:hAnsi="Book Antiqua" w:cs="Arial"/>
                      <w:b/>
                      <w:lang w:bidi="hi-IN"/>
                    </w:rPr>
                  </w:pPr>
                  <w:r w:rsidRPr="00A00173">
                    <w:rPr>
                      <w:rFonts w:ascii="Book Antiqua" w:hAnsi="Book Antiqua" w:cs="Arial"/>
                      <w:b/>
                      <w:lang w:bidi="hi-IN"/>
                    </w:rPr>
                    <w:t>Offered by</w:t>
                  </w:r>
                </w:p>
                <w:p w14:paraId="132FCF13" w14:textId="77777777" w:rsidR="00A00173" w:rsidRPr="00A00173" w:rsidRDefault="00A00173" w:rsidP="006A3162">
                  <w:pPr>
                    <w:autoSpaceDE w:val="0"/>
                    <w:autoSpaceDN w:val="0"/>
                    <w:adjustRightInd w:val="0"/>
                    <w:jc w:val="both"/>
                    <w:rPr>
                      <w:rFonts w:ascii="Book Antiqua" w:hAnsi="Book Antiqua" w:cs="Arial"/>
                      <w:b/>
                      <w:lang w:bidi="hi-IN"/>
                    </w:rPr>
                  </w:pPr>
                  <w:r w:rsidRPr="00A00173">
                    <w:rPr>
                      <w:rFonts w:ascii="Book Antiqua" w:hAnsi="Book Antiqua" w:cs="Arial"/>
                      <w:b/>
                      <w:lang w:bidi="hi-IN"/>
                    </w:rPr>
                    <w:t>the Contractor</w:t>
                  </w:r>
                </w:p>
              </w:tc>
            </w:tr>
            <w:tr w:rsidR="00A00173" w:rsidRPr="00A00173" w14:paraId="387E3B51" w14:textId="77777777" w:rsidTr="00972E32">
              <w:trPr>
                <w:trHeight w:val="2428"/>
              </w:trPr>
              <w:tc>
                <w:tcPr>
                  <w:tcW w:w="540" w:type="dxa"/>
                  <w:vAlign w:val="center"/>
                </w:tcPr>
                <w:p w14:paraId="0D83AB4A" w14:textId="77777777" w:rsidR="00A00173" w:rsidRPr="00A00173" w:rsidRDefault="00A00173" w:rsidP="006A3162">
                  <w:pPr>
                    <w:jc w:val="both"/>
                    <w:rPr>
                      <w:rFonts w:ascii="Book Antiqua" w:hAnsi="Book Antiqua" w:cs="Arial"/>
                      <w:bCs/>
                    </w:rPr>
                  </w:pPr>
                  <w:r w:rsidRPr="00A00173">
                    <w:rPr>
                      <w:rFonts w:ascii="Book Antiqua" w:hAnsi="Book Antiqua" w:cs="Arial"/>
                      <w:bCs/>
                    </w:rPr>
                    <w:t>5.</w:t>
                  </w:r>
                </w:p>
              </w:tc>
              <w:tc>
                <w:tcPr>
                  <w:tcW w:w="1170" w:type="dxa"/>
                </w:tcPr>
                <w:p w14:paraId="0F4EFD4B" w14:textId="77777777" w:rsidR="00A00173" w:rsidRPr="00A00173" w:rsidRDefault="00A00173" w:rsidP="006A3162">
                  <w:pPr>
                    <w:autoSpaceDE w:val="0"/>
                    <w:autoSpaceDN w:val="0"/>
                    <w:adjustRightInd w:val="0"/>
                    <w:jc w:val="both"/>
                    <w:rPr>
                      <w:rFonts w:ascii="Book Antiqua" w:hAnsi="Book Antiqua" w:cs="Arial"/>
                    </w:rPr>
                  </w:pPr>
                  <w:r w:rsidRPr="00A00173">
                    <w:rPr>
                      <w:rFonts w:ascii="Book Antiqua" w:hAnsi="Book Antiqua" w:cs="Arial"/>
                    </w:rPr>
                    <w:t>Processor</w:t>
                  </w:r>
                </w:p>
              </w:tc>
              <w:tc>
                <w:tcPr>
                  <w:tcW w:w="2970" w:type="dxa"/>
                  <w:vAlign w:val="center"/>
                </w:tcPr>
                <w:p w14:paraId="6457DDB1" w14:textId="77777777" w:rsidR="00A00173" w:rsidRPr="00A00173" w:rsidRDefault="00A00173" w:rsidP="006A3162">
                  <w:pPr>
                    <w:pStyle w:val="TableParagraph"/>
                    <w:spacing w:after="120" w:line="271" w:lineRule="exact"/>
                    <w:ind w:left="15"/>
                    <w:contextualSpacing/>
                    <w:jc w:val="both"/>
                    <w:rPr>
                      <w:rFonts w:ascii="Book Antiqua" w:hAnsi="Book Antiqua"/>
                      <w:spacing w:val="2"/>
                    </w:rPr>
                  </w:pPr>
                  <w:r w:rsidRPr="00A00173">
                    <w:rPr>
                      <w:rFonts w:ascii="Book Antiqua" w:hAnsi="Book Antiqua"/>
                      <w:spacing w:val="2"/>
                    </w:rPr>
                    <w:t>Min 2x16 core, x86 64-bit third generation or latest processor (with compatible chipset) with 3.0 GHz or more base frequency</w:t>
                  </w:r>
                </w:p>
                <w:p w14:paraId="19E0B907" w14:textId="77777777" w:rsidR="00A00173" w:rsidRPr="00A00173" w:rsidRDefault="00A00173" w:rsidP="006A3162">
                  <w:pPr>
                    <w:jc w:val="both"/>
                    <w:rPr>
                      <w:rFonts w:ascii="Book Antiqua" w:hAnsi="Book Antiqua" w:cs="Arial"/>
                      <w:highlight w:val="yellow"/>
                      <w:lang w:val="en-US"/>
                    </w:rPr>
                  </w:pPr>
                </w:p>
                <w:p w14:paraId="5D270055" w14:textId="77777777" w:rsidR="00A00173" w:rsidRPr="00A00173" w:rsidRDefault="00A00173" w:rsidP="006A3162">
                  <w:pPr>
                    <w:jc w:val="both"/>
                    <w:rPr>
                      <w:rFonts w:ascii="Book Antiqua" w:eastAsia="Arial" w:hAnsi="Book Antiqua" w:cs="Arial"/>
                      <w:b/>
                      <w:bCs/>
                      <w:spacing w:val="2"/>
                      <w:lang w:val="en-US"/>
                    </w:rPr>
                  </w:pPr>
                  <w:r w:rsidRPr="00A00173">
                    <w:rPr>
                      <w:rFonts w:ascii="Book Antiqua" w:eastAsia="Arial" w:hAnsi="Book Antiqua" w:cs="Arial"/>
                      <w:b/>
                      <w:bCs/>
                      <w:spacing w:val="2"/>
                      <w:lang w:val="en-US"/>
                    </w:rPr>
                    <w:t>The OEM software should be tested on the offered processor &amp; chipset</w:t>
                  </w:r>
                </w:p>
                <w:p w14:paraId="3C449EF6"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p>
              </w:tc>
              <w:tc>
                <w:tcPr>
                  <w:tcW w:w="844" w:type="dxa"/>
                  <w:vAlign w:val="center"/>
                </w:tcPr>
                <w:p w14:paraId="2F93144B" w14:textId="77777777" w:rsidR="00A00173" w:rsidRPr="00A00173" w:rsidRDefault="00A00173" w:rsidP="006A3162">
                  <w:pPr>
                    <w:autoSpaceDE w:val="0"/>
                    <w:autoSpaceDN w:val="0"/>
                    <w:adjustRightInd w:val="0"/>
                    <w:jc w:val="both"/>
                    <w:rPr>
                      <w:rFonts w:ascii="Book Antiqua" w:hAnsi="Book Antiqua" w:cs="Arial"/>
                      <w:lang w:bidi="hi-IN"/>
                    </w:rPr>
                  </w:pPr>
                </w:p>
              </w:tc>
            </w:tr>
            <w:tr w:rsidR="00A00173" w:rsidRPr="00A00173" w14:paraId="0ACFA00B" w14:textId="77777777" w:rsidTr="00972E32">
              <w:trPr>
                <w:trHeight w:val="953"/>
              </w:trPr>
              <w:tc>
                <w:tcPr>
                  <w:tcW w:w="540" w:type="dxa"/>
                  <w:vAlign w:val="center"/>
                </w:tcPr>
                <w:p w14:paraId="5DB6637F" w14:textId="77777777" w:rsidR="00A00173" w:rsidRPr="00A00173" w:rsidRDefault="00A00173" w:rsidP="006A3162">
                  <w:pPr>
                    <w:jc w:val="both"/>
                    <w:rPr>
                      <w:rFonts w:ascii="Book Antiqua" w:hAnsi="Book Antiqua" w:cs="Arial"/>
                      <w:bCs/>
                    </w:rPr>
                  </w:pPr>
                  <w:r w:rsidRPr="00A00173">
                    <w:rPr>
                      <w:rFonts w:ascii="Book Antiqua" w:hAnsi="Book Antiqua" w:cs="Arial"/>
                      <w:bCs/>
                    </w:rPr>
                    <w:t>10</w:t>
                  </w:r>
                </w:p>
              </w:tc>
              <w:tc>
                <w:tcPr>
                  <w:tcW w:w="1170" w:type="dxa"/>
                </w:tcPr>
                <w:p w14:paraId="3913ED82" w14:textId="77777777" w:rsidR="00A00173" w:rsidRPr="00A00173" w:rsidRDefault="00A00173" w:rsidP="006A3162">
                  <w:pPr>
                    <w:autoSpaceDE w:val="0"/>
                    <w:autoSpaceDN w:val="0"/>
                    <w:adjustRightInd w:val="0"/>
                    <w:jc w:val="both"/>
                    <w:rPr>
                      <w:rFonts w:ascii="Book Antiqua" w:hAnsi="Book Antiqua" w:cs="Arial"/>
                    </w:rPr>
                  </w:pPr>
                  <w:r w:rsidRPr="00A00173">
                    <w:rPr>
                      <w:rFonts w:ascii="Book Antiqua" w:hAnsi="Book Antiqua" w:cs="Arial"/>
                    </w:rPr>
                    <w:t>Deleted</w:t>
                  </w:r>
                </w:p>
              </w:tc>
              <w:tc>
                <w:tcPr>
                  <w:tcW w:w="2970" w:type="dxa"/>
                  <w:vAlign w:val="center"/>
                </w:tcPr>
                <w:p w14:paraId="4C8B5D0E"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p>
              </w:tc>
              <w:tc>
                <w:tcPr>
                  <w:tcW w:w="844" w:type="dxa"/>
                  <w:vAlign w:val="center"/>
                </w:tcPr>
                <w:p w14:paraId="197DD135" w14:textId="77777777" w:rsidR="00A00173" w:rsidRPr="00A00173" w:rsidRDefault="00A00173" w:rsidP="006A3162">
                  <w:pPr>
                    <w:autoSpaceDE w:val="0"/>
                    <w:autoSpaceDN w:val="0"/>
                    <w:adjustRightInd w:val="0"/>
                    <w:jc w:val="both"/>
                    <w:rPr>
                      <w:rFonts w:ascii="Book Antiqua" w:hAnsi="Book Antiqua" w:cs="Arial"/>
                      <w:lang w:bidi="hi-IN"/>
                    </w:rPr>
                  </w:pPr>
                </w:p>
              </w:tc>
            </w:tr>
            <w:tr w:rsidR="00A00173" w:rsidRPr="00A00173" w14:paraId="2748F3A9" w14:textId="77777777" w:rsidTr="00972E32">
              <w:trPr>
                <w:trHeight w:val="953"/>
              </w:trPr>
              <w:tc>
                <w:tcPr>
                  <w:tcW w:w="540" w:type="dxa"/>
                  <w:vAlign w:val="center"/>
                </w:tcPr>
                <w:p w14:paraId="5A3B8BE7" w14:textId="77777777" w:rsidR="00A00173" w:rsidRPr="00A00173" w:rsidRDefault="00A00173" w:rsidP="006A3162">
                  <w:pPr>
                    <w:jc w:val="both"/>
                    <w:rPr>
                      <w:rFonts w:ascii="Book Antiqua" w:hAnsi="Book Antiqua" w:cs="Arial"/>
                      <w:bCs/>
                    </w:rPr>
                  </w:pPr>
                  <w:r w:rsidRPr="00A00173">
                    <w:rPr>
                      <w:rFonts w:ascii="Book Antiqua" w:hAnsi="Book Antiqua" w:cs="Arial"/>
                      <w:bCs/>
                    </w:rPr>
                    <w:t>12</w:t>
                  </w:r>
                </w:p>
              </w:tc>
              <w:tc>
                <w:tcPr>
                  <w:tcW w:w="1170" w:type="dxa"/>
                </w:tcPr>
                <w:p w14:paraId="397308D1" w14:textId="77777777" w:rsidR="00A00173" w:rsidRPr="00A00173" w:rsidRDefault="00A00173" w:rsidP="006A3162">
                  <w:pPr>
                    <w:autoSpaceDE w:val="0"/>
                    <w:autoSpaceDN w:val="0"/>
                    <w:adjustRightInd w:val="0"/>
                    <w:jc w:val="both"/>
                    <w:rPr>
                      <w:rFonts w:ascii="Book Antiqua" w:eastAsia="Arial" w:hAnsi="Book Antiqua" w:cs="Arial"/>
                    </w:rPr>
                  </w:pPr>
                  <w:r w:rsidRPr="00A00173">
                    <w:rPr>
                      <w:rFonts w:ascii="Book Antiqua" w:hAnsi="Book Antiqua" w:cs="Arial"/>
                    </w:rPr>
                    <w:t>Configuration &amp; management</w:t>
                  </w:r>
                </w:p>
              </w:tc>
              <w:tc>
                <w:tcPr>
                  <w:tcW w:w="2970" w:type="dxa"/>
                  <w:vAlign w:val="center"/>
                </w:tcPr>
                <w:p w14:paraId="0D2602FC"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Real-time out-of-band hardware performance monitoring &amp; alerting</w:t>
                  </w:r>
                </w:p>
                <w:p w14:paraId="064D34D9"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•Agent-free monitoring, driver updates &amp; configuration, power monitoring &amp; capping, RAID management, monitoring of I/O card &amp; system health.</w:t>
                  </w:r>
                </w:p>
                <w:p w14:paraId="5AF11E41"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Out-of-band hardware &amp; firmware inventory</w:t>
                  </w:r>
                </w:p>
                <w:p w14:paraId="6F229102"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 configuration to auto deploy a baseline server configuration profile.</w:t>
                  </w:r>
                </w:p>
                <w:p w14:paraId="1C21DB10"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Automated hardware configuration and deployment to multiple servers</w:t>
                  </w:r>
                </w:p>
              </w:tc>
              <w:tc>
                <w:tcPr>
                  <w:tcW w:w="844" w:type="dxa"/>
                  <w:vAlign w:val="center"/>
                </w:tcPr>
                <w:p w14:paraId="59DDA67D" w14:textId="77777777" w:rsidR="00A00173" w:rsidRPr="00A00173" w:rsidRDefault="00A00173" w:rsidP="006A3162">
                  <w:pPr>
                    <w:autoSpaceDE w:val="0"/>
                    <w:autoSpaceDN w:val="0"/>
                    <w:adjustRightInd w:val="0"/>
                    <w:jc w:val="both"/>
                    <w:rPr>
                      <w:rFonts w:ascii="Book Antiqua" w:hAnsi="Book Antiqua" w:cs="Arial"/>
                      <w:lang w:bidi="hi-IN"/>
                    </w:rPr>
                  </w:pPr>
                </w:p>
              </w:tc>
            </w:tr>
          </w:tbl>
          <w:p w14:paraId="34B8639A" w14:textId="77777777" w:rsidR="00A00173" w:rsidRPr="00A00173" w:rsidRDefault="00A00173" w:rsidP="00362BC7">
            <w:pPr>
              <w:autoSpaceDE w:val="0"/>
              <w:autoSpaceDN w:val="0"/>
              <w:adjustRightInd w:val="0"/>
              <w:jc w:val="both"/>
              <w:rPr>
                <w:rFonts w:ascii="Book Antiqua" w:hAnsi="Book Antiqua" w:cs="Arial"/>
                <w:lang w:bidi="hi-IN"/>
              </w:rPr>
            </w:pPr>
          </w:p>
          <w:p w14:paraId="20D1D02E"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7CB60300" w14:textId="77777777" w:rsidTr="00A00173">
        <w:trPr>
          <w:trHeight w:val="348"/>
          <w:tblHeader/>
        </w:trPr>
        <w:tc>
          <w:tcPr>
            <w:tcW w:w="168" w:type="pct"/>
          </w:tcPr>
          <w:p w14:paraId="67B493C3"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15959B53"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Volume II, Part B, Appendix-H, Table 2,</w:t>
            </w:r>
          </w:p>
          <w:p w14:paraId="27747FD1"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Servers:</w:t>
            </w:r>
          </w:p>
          <w:p w14:paraId="3B584566" w14:textId="77777777" w:rsidR="00A00173" w:rsidRPr="00A00173" w:rsidRDefault="00A00173" w:rsidP="00362BC7">
            <w:pPr>
              <w:jc w:val="both"/>
              <w:rPr>
                <w:rFonts w:ascii="Book Antiqua" w:hAnsi="Book Antiqua" w:cs="Arial"/>
              </w:rPr>
            </w:pPr>
            <w:r w:rsidRPr="00A00173">
              <w:rPr>
                <w:rFonts w:ascii="Book Antiqua" w:hAnsi="Book Antiqua" w:cs="Arial"/>
              </w:rPr>
              <w:t>DSA application</w:t>
            </w:r>
          </w:p>
        </w:tc>
        <w:tc>
          <w:tcPr>
            <w:tcW w:w="2171" w:type="pct"/>
          </w:tcPr>
          <w:tbl>
            <w:tblPr>
              <w:tblStyle w:val="TableGrid"/>
              <w:tblW w:w="6087" w:type="dxa"/>
              <w:tblLayout w:type="fixed"/>
              <w:tblLook w:val="04A0" w:firstRow="1" w:lastRow="0" w:firstColumn="1" w:lastColumn="0" w:noHBand="0" w:noVBand="1"/>
            </w:tblPr>
            <w:tblGrid>
              <w:gridCol w:w="540"/>
              <w:gridCol w:w="1170"/>
              <w:gridCol w:w="2970"/>
              <w:gridCol w:w="1407"/>
            </w:tblGrid>
            <w:tr w:rsidR="00A00173" w:rsidRPr="00A00173" w14:paraId="746563BF" w14:textId="77777777" w:rsidTr="00CA2908">
              <w:trPr>
                <w:trHeight w:val="953"/>
              </w:trPr>
              <w:tc>
                <w:tcPr>
                  <w:tcW w:w="540" w:type="dxa"/>
                  <w:vAlign w:val="center"/>
                </w:tcPr>
                <w:p w14:paraId="446B370A"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602B646E"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170" w:type="dxa"/>
                </w:tcPr>
                <w:p w14:paraId="7BB8BC1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79144F9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1B3E254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3A29E5E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7BFCDF6A" w14:textId="77777777" w:rsidTr="00CA2908">
              <w:trPr>
                <w:trHeight w:val="953"/>
              </w:trPr>
              <w:tc>
                <w:tcPr>
                  <w:tcW w:w="540" w:type="dxa"/>
                  <w:vAlign w:val="center"/>
                </w:tcPr>
                <w:p w14:paraId="70B08341" w14:textId="77777777" w:rsidR="00A00173" w:rsidRPr="00A00173" w:rsidRDefault="00A00173" w:rsidP="00362BC7">
                  <w:pPr>
                    <w:jc w:val="center"/>
                    <w:rPr>
                      <w:rFonts w:ascii="Book Antiqua" w:hAnsi="Book Antiqua" w:cs="Arial"/>
                      <w:bCs/>
                    </w:rPr>
                  </w:pPr>
                  <w:r w:rsidRPr="00A00173">
                    <w:rPr>
                      <w:rFonts w:ascii="Book Antiqua" w:hAnsi="Book Antiqua" w:cs="Arial"/>
                      <w:bCs/>
                    </w:rPr>
                    <w:t>5.</w:t>
                  </w:r>
                </w:p>
              </w:tc>
              <w:tc>
                <w:tcPr>
                  <w:tcW w:w="1170" w:type="dxa"/>
                </w:tcPr>
                <w:p w14:paraId="3EA851F8"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Processor</w:t>
                  </w:r>
                </w:p>
              </w:tc>
              <w:tc>
                <w:tcPr>
                  <w:tcW w:w="2970" w:type="dxa"/>
                  <w:vAlign w:val="center"/>
                </w:tcPr>
                <w:p w14:paraId="5A5D6C96" w14:textId="77777777" w:rsidR="00A00173" w:rsidRPr="00A00173" w:rsidRDefault="00A00173" w:rsidP="00362BC7">
                  <w:pPr>
                    <w:autoSpaceDE w:val="0"/>
                    <w:autoSpaceDN w:val="0"/>
                    <w:adjustRightInd w:val="0"/>
                    <w:rPr>
                      <w:rFonts w:ascii="Book Antiqua" w:hAnsi="Book Antiqua" w:cs="Arial"/>
                      <w:lang w:bidi="hi-IN"/>
                      <w14:ligatures w14:val="standardContextual"/>
                    </w:rPr>
                  </w:pPr>
                  <w:r w:rsidRPr="00A00173">
                    <w:rPr>
                      <w:rFonts w:ascii="Book Antiqua" w:hAnsi="Book Antiqua" w:cs="Arial"/>
                      <w:lang w:bidi="hi-IN"/>
                      <w14:ligatures w14:val="standardContextual"/>
                    </w:rPr>
                    <w:t>Min 2x18 core, x86 64-bit latest processor</w:t>
                  </w:r>
                </w:p>
                <w:p w14:paraId="4D1B99FF" w14:textId="77777777" w:rsidR="00A00173" w:rsidRPr="00A00173" w:rsidRDefault="00A00173" w:rsidP="00362BC7">
                  <w:pPr>
                    <w:autoSpaceDE w:val="0"/>
                    <w:autoSpaceDN w:val="0"/>
                    <w:adjustRightInd w:val="0"/>
                    <w:rPr>
                      <w:rFonts w:ascii="Book Antiqua" w:hAnsi="Book Antiqua" w:cs="Arial"/>
                      <w:lang w:bidi="hi-IN"/>
                      <w14:ligatures w14:val="standardContextual"/>
                    </w:rPr>
                  </w:pPr>
                  <w:r w:rsidRPr="00A00173">
                    <w:rPr>
                      <w:rFonts w:ascii="Book Antiqua" w:hAnsi="Book Antiqua" w:cs="Arial"/>
                      <w:lang w:bidi="hi-IN"/>
                      <w14:ligatures w14:val="standardContextual"/>
                    </w:rPr>
                    <w:t>(with latest chipset) with 3.0 GHz or more base</w:t>
                  </w:r>
                </w:p>
                <w:p w14:paraId="36EFADDE"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hAnsi="Book Antiqua" w:cs="Arial"/>
                      <w:lang w:bidi="hi-IN"/>
                      <w14:ligatures w14:val="standardContextual"/>
                    </w:rPr>
                    <w:t>frequency</w:t>
                  </w:r>
                </w:p>
              </w:tc>
              <w:tc>
                <w:tcPr>
                  <w:tcW w:w="1407" w:type="dxa"/>
                  <w:vAlign w:val="center"/>
                </w:tcPr>
                <w:p w14:paraId="23EDFC82"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246F4F82" w14:textId="77777777" w:rsidTr="00CA2908">
              <w:trPr>
                <w:trHeight w:val="953"/>
              </w:trPr>
              <w:tc>
                <w:tcPr>
                  <w:tcW w:w="540" w:type="dxa"/>
                  <w:vAlign w:val="center"/>
                </w:tcPr>
                <w:p w14:paraId="2F13DDB2" w14:textId="77777777" w:rsidR="00A00173" w:rsidRPr="00A00173" w:rsidRDefault="00A00173" w:rsidP="00362BC7">
                  <w:pPr>
                    <w:jc w:val="center"/>
                    <w:rPr>
                      <w:rFonts w:ascii="Book Antiqua" w:hAnsi="Book Antiqua" w:cs="Arial"/>
                      <w:bCs/>
                    </w:rPr>
                  </w:pPr>
                  <w:r w:rsidRPr="00A00173">
                    <w:rPr>
                      <w:rFonts w:ascii="Book Antiqua" w:hAnsi="Book Antiqua" w:cs="Arial"/>
                      <w:bCs/>
                    </w:rPr>
                    <w:t>7</w:t>
                  </w:r>
                </w:p>
                <w:p w14:paraId="282CB6A1"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p>
              </w:tc>
              <w:tc>
                <w:tcPr>
                  <w:tcW w:w="1170" w:type="dxa"/>
                </w:tcPr>
                <w:p w14:paraId="5667047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Arial" w:hAnsi="Book Antiqua" w:cs="Arial"/>
                    </w:rPr>
                    <w:t>Inte</w:t>
                  </w:r>
                  <w:r w:rsidRPr="00A00173">
                    <w:rPr>
                      <w:rFonts w:ascii="Book Antiqua" w:eastAsia="Arial" w:hAnsi="Book Antiqua" w:cs="Arial"/>
                      <w:spacing w:val="-1"/>
                    </w:rPr>
                    <w:t>r</w:t>
                  </w:r>
                  <w:r w:rsidRPr="00A00173">
                    <w:rPr>
                      <w:rFonts w:ascii="Book Antiqua" w:eastAsia="Arial" w:hAnsi="Book Antiqua" w:cs="Arial"/>
                      <w:spacing w:val="-2"/>
                    </w:rPr>
                    <w:t>n</w:t>
                  </w:r>
                  <w:r w:rsidRPr="00A00173">
                    <w:rPr>
                      <w:rFonts w:ascii="Book Antiqua" w:eastAsia="Arial" w:hAnsi="Book Antiqua" w:cs="Arial"/>
                    </w:rPr>
                    <w:t>al Au</w:t>
                  </w:r>
                  <w:r w:rsidRPr="00A00173">
                    <w:rPr>
                      <w:rFonts w:ascii="Book Antiqua" w:eastAsia="Arial" w:hAnsi="Book Antiqua" w:cs="Arial"/>
                      <w:spacing w:val="-3"/>
                    </w:rPr>
                    <w:t>x</w:t>
                  </w:r>
                  <w:r w:rsidRPr="00A00173">
                    <w:rPr>
                      <w:rFonts w:ascii="Book Antiqua" w:eastAsia="Arial" w:hAnsi="Book Antiqua" w:cs="Arial"/>
                      <w:spacing w:val="-1"/>
                    </w:rPr>
                    <w:t>ili</w:t>
                  </w:r>
                  <w:r w:rsidRPr="00A00173">
                    <w:rPr>
                      <w:rFonts w:ascii="Book Antiqua" w:eastAsia="Arial" w:hAnsi="Book Antiqua" w:cs="Arial"/>
                    </w:rPr>
                    <w:t>a</w:t>
                  </w:r>
                  <w:r w:rsidRPr="00A00173">
                    <w:rPr>
                      <w:rFonts w:ascii="Book Antiqua" w:eastAsia="Arial" w:hAnsi="Book Antiqua" w:cs="Arial"/>
                      <w:spacing w:val="-1"/>
                    </w:rPr>
                    <w:t>r</w:t>
                  </w:r>
                  <w:r w:rsidRPr="00A00173">
                    <w:rPr>
                      <w:rFonts w:ascii="Book Antiqua" w:eastAsia="Arial" w:hAnsi="Book Antiqua" w:cs="Arial"/>
                    </w:rPr>
                    <w:t xml:space="preserve">y </w:t>
                  </w:r>
                  <w:r w:rsidRPr="00A00173">
                    <w:rPr>
                      <w:rFonts w:ascii="Book Antiqua" w:eastAsia="Arial" w:hAnsi="Book Antiqua" w:cs="Arial"/>
                      <w:spacing w:val="1"/>
                    </w:rPr>
                    <w:t>m</w:t>
                  </w:r>
                  <w:r w:rsidRPr="00A00173">
                    <w:rPr>
                      <w:rFonts w:ascii="Book Antiqua" w:eastAsia="Arial" w:hAnsi="Book Antiqua" w:cs="Arial"/>
                      <w:spacing w:val="-2"/>
                    </w:rPr>
                    <w:t>e</w:t>
                  </w:r>
                  <w:r w:rsidRPr="00A00173">
                    <w:rPr>
                      <w:rFonts w:ascii="Book Antiqua" w:eastAsia="Arial" w:hAnsi="Book Antiqua" w:cs="Arial"/>
                      <w:spacing w:val="1"/>
                    </w:rPr>
                    <w:t>m</w:t>
                  </w:r>
                  <w:r w:rsidRPr="00A00173">
                    <w:rPr>
                      <w:rFonts w:ascii="Book Antiqua" w:eastAsia="Arial" w:hAnsi="Book Antiqua" w:cs="Arial"/>
                    </w:rPr>
                    <w:t>o</w:t>
                  </w:r>
                  <w:r w:rsidRPr="00A00173">
                    <w:rPr>
                      <w:rFonts w:ascii="Book Antiqua" w:eastAsia="Arial" w:hAnsi="Book Antiqua" w:cs="Arial"/>
                      <w:spacing w:val="-1"/>
                    </w:rPr>
                    <w:t>r</w:t>
                  </w:r>
                  <w:r w:rsidRPr="00A00173">
                    <w:rPr>
                      <w:rFonts w:ascii="Book Antiqua" w:eastAsia="Arial" w:hAnsi="Book Antiqua" w:cs="Arial"/>
                    </w:rPr>
                    <w:t>y</w:t>
                  </w:r>
                </w:p>
              </w:tc>
              <w:tc>
                <w:tcPr>
                  <w:tcW w:w="2970" w:type="dxa"/>
                  <w:vAlign w:val="center"/>
                </w:tcPr>
                <w:p w14:paraId="4923627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Arial" w:hAnsi="Book Antiqua" w:cs="Arial"/>
                    </w:rPr>
                    <w:t>4 TB SSD</w:t>
                  </w:r>
                  <w:r w:rsidRPr="00A00173">
                    <w:rPr>
                      <w:rFonts w:ascii="Book Antiqua" w:eastAsia="Arial" w:hAnsi="Book Antiqua" w:cs="Arial"/>
                      <w:spacing w:val="1"/>
                    </w:rPr>
                    <w:t xml:space="preserve"> </w:t>
                  </w:r>
                  <w:r w:rsidRPr="00A00173">
                    <w:rPr>
                      <w:rFonts w:ascii="Book Antiqua" w:eastAsia="Arial" w:hAnsi="Book Antiqua" w:cs="Arial"/>
                      <w:spacing w:val="-2"/>
                    </w:rPr>
                    <w:t>d</w:t>
                  </w:r>
                  <w:r w:rsidRPr="00A00173">
                    <w:rPr>
                      <w:rFonts w:ascii="Book Antiqua" w:eastAsia="Arial" w:hAnsi="Book Antiqua" w:cs="Arial"/>
                    </w:rPr>
                    <w:t>e</w:t>
                  </w:r>
                  <w:r w:rsidRPr="00A00173">
                    <w:rPr>
                      <w:rFonts w:ascii="Book Antiqua" w:eastAsia="Arial" w:hAnsi="Book Antiqua" w:cs="Arial"/>
                      <w:spacing w:val="-1"/>
                    </w:rPr>
                    <w:t>li</w:t>
                  </w:r>
                  <w:r w:rsidRPr="00A00173">
                    <w:rPr>
                      <w:rFonts w:ascii="Book Antiqua" w:eastAsia="Arial" w:hAnsi="Book Antiqua" w:cs="Arial"/>
                      <w:spacing w:val="-3"/>
                    </w:rPr>
                    <w:t>v</w:t>
                  </w:r>
                  <w:r w:rsidRPr="00A00173">
                    <w:rPr>
                      <w:rFonts w:ascii="Book Antiqua" w:eastAsia="Arial" w:hAnsi="Book Antiqua" w:cs="Arial"/>
                    </w:rPr>
                    <w:t>e</w:t>
                  </w:r>
                  <w:r w:rsidRPr="00A00173">
                    <w:rPr>
                      <w:rFonts w:ascii="Book Antiqua" w:eastAsia="Arial" w:hAnsi="Book Antiqua" w:cs="Arial"/>
                      <w:spacing w:val="-1"/>
                    </w:rPr>
                    <w:t>r</w:t>
                  </w:r>
                  <w:r w:rsidRPr="00A00173">
                    <w:rPr>
                      <w:rFonts w:ascii="Book Antiqua" w:eastAsia="Arial" w:hAnsi="Book Antiqua" w:cs="Arial"/>
                    </w:rPr>
                    <w:t>ed after RAID 1 disk configuration, e</w:t>
                  </w:r>
                  <w:r w:rsidRPr="00A00173">
                    <w:rPr>
                      <w:rFonts w:ascii="Book Antiqua" w:eastAsia="Arial" w:hAnsi="Book Antiqua" w:cs="Arial"/>
                      <w:spacing w:val="-3"/>
                    </w:rPr>
                    <w:t>x</w:t>
                  </w:r>
                  <w:r w:rsidRPr="00A00173">
                    <w:rPr>
                      <w:rFonts w:ascii="Book Antiqua" w:eastAsia="Arial" w:hAnsi="Book Antiqua" w:cs="Arial"/>
                    </w:rPr>
                    <w:t>p</w:t>
                  </w:r>
                  <w:r w:rsidRPr="00A00173">
                    <w:rPr>
                      <w:rFonts w:ascii="Book Antiqua" w:eastAsia="Arial" w:hAnsi="Book Antiqua" w:cs="Arial"/>
                      <w:spacing w:val="-2"/>
                    </w:rPr>
                    <w:t>a</w:t>
                  </w:r>
                  <w:r w:rsidRPr="00A00173">
                    <w:rPr>
                      <w:rFonts w:ascii="Book Antiqua" w:eastAsia="Arial" w:hAnsi="Book Antiqua" w:cs="Arial"/>
                    </w:rPr>
                    <w:t>nd</w:t>
                  </w:r>
                  <w:r w:rsidRPr="00A00173">
                    <w:rPr>
                      <w:rFonts w:ascii="Book Antiqua" w:eastAsia="Arial" w:hAnsi="Book Antiqua" w:cs="Arial"/>
                      <w:spacing w:val="-2"/>
                    </w:rPr>
                    <w:t>a</w:t>
                  </w:r>
                  <w:r w:rsidRPr="00A00173">
                    <w:rPr>
                      <w:rFonts w:ascii="Book Antiqua" w:eastAsia="Arial" w:hAnsi="Book Antiqua" w:cs="Arial"/>
                    </w:rPr>
                    <w:t>b</w:t>
                  </w:r>
                  <w:r w:rsidRPr="00A00173">
                    <w:rPr>
                      <w:rFonts w:ascii="Book Antiqua" w:eastAsia="Arial" w:hAnsi="Book Antiqua" w:cs="Arial"/>
                      <w:spacing w:val="-1"/>
                    </w:rPr>
                    <w:t>l</w:t>
                  </w:r>
                  <w:r w:rsidRPr="00A00173">
                    <w:rPr>
                      <w:rFonts w:ascii="Book Antiqua" w:eastAsia="Arial" w:hAnsi="Book Antiqua" w:cs="Arial"/>
                    </w:rPr>
                    <w:t>e</w:t>
                  </w:r>
                  <w:r w:rsidRPr="00A00173">
                    <w:rPr>
                      <w:rFonts w:ascii="Book Antiqua" w:eastAsia="Arial" w:hAnsi="Book Antiqua" w:cs="Arial"/>
                      <w:spacing w:val="1"/>
                    </w:rPr>
                    <w:t xml:space="preserve"> </w:t>
                  </w:r>
                  <w:r w:rsidRPr="00A00173">
                    <w:rPr>
                      <w:rFonts w:ascii="Book Antiqua" w:eastAsia="Arial" w:hAnsi="Book Antiqua" w:cs="Arial"/>
                      <w:spacing w:val="-2"/>
                    </w:rPr>
                    <w:t>u</w:t>
                  </w:r>
                  <w:r w:rsidRPr="00A00173">
                    <w:rPr>
                      <w:rFonts w:ascii="Book Antiqua" w:eastAsia="Arial" w:hAnsi="Book Antiqua" w:cs="Arial"/>
                    </w:rPr>
                    <w:t>p to</w:t>
                  </w:r>
                  <w:r w:rsidRPr="00A00173">
                    <w:rPr>
                      <w:rFonts w:ascii="Book Antiqua" w:eastAsia="Arial" w:hAnsi="Book Antiqua" w:cs="Arial"/>
                      <w:spacing w:val="-1"/>
                    </w:rPr>
                    <w:t xml:space="preserve"> </w:t>
                  </w:r>
                  <w:r w:rsidRPr="00A00173">
                    <w:rPr>
                      <w:rFonts w:ascii="Book Antiqua" w:eastAsia="Arial" w:hAnsi="Book Antiqua" w:cs="Arial"/>
                      <w:spacing w:val="-2"/>
                    </w:rPr>
                    <w:t xml:space="preserve">8 </w:t>
                  </w:r>
                  <w:r w:rsidRPr="00A00173">
                    <w:rPr>
                      <w:rFonts w:ascii="Book Antiqua" w:eastAsia="Arial" w:hAnsi="Book Antiqua" w:cs="Arial"/>
                      <w:spacing w:val="2"/>
                    </w:rPr>
                    <w:t>T</w:t>
                  </w:r>
                  <w:r w:rsidRPr="00A00173">
                    <w:rPr>
                      <w:rFonts w:ascii="Book Antiqua" w:eastAsia="Arial" w:hAnsi="Book Antiqua" w:cs="Arial"/>
                    </w:rPr>
                    <w:t>B, Hot-pluggable</w:t>
                  </w:r>
                </w:p>
              </w:tc>
              <w:tc>
                <w:tcPr>
                  <w:tcW w:w="1407" w:type="dxa"/>
                  <w:vAlign w:val="center"/>
                </w:tcPr>
                <w:p w14:paraId="6D850DCC"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3115C825" w14:textId="77777777" w:rsidTr="00CA2908">
              <w:trPr>
                <w:trHeight w:val="953"/>
              </w:trPr>
              <w:tc>
                <w:tcPr>
                  <w:tcW w:w="540" w:type="dxa"/>
                  <w:vAlign w:val="center"/>
                </w:tcPr>
                <w:p w14:paraId="5D4A0691" w14:textId="77777777" w:rsidR="00A00173" w:rsidRPr="00A00173" w:rsidRDefault="00A00173" w:rsidP="00362BC7">
                  <w:pPr>
                    <w:jc w:val="center"/>
                    <w:rPr>
                      <w:rFonts w:ascii="Book Antiqua" w:hAnsi="Book Antiqua" w:cs="Arial"/>
                      <w:bCs/>
                    </w:rPr>
                  </w:pPr>
                  <w:r w:rsidRPr="00A00173">
                    <w:rPr>
                      <w:rFonts w:ascii="Book Antiqua" w:hAnsi="Book Antiqua" w:cs="Arial"/>
                      <w:bCs/>
                    </w:rPr>
                    <w:t>10.</w:t>
                  </w:r>
                </w:p>
              </w:tc>
              <w:tc>
                <w:tcPr>
                  <w:tcW w:w="1170" w:type="dxa"/>
                </w:tcPr>
                <w:p w14:paraId="7BEAC86E"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hAnsi="Book Antiqua" w:cs="Arial"/>
                      <w:lang w:bidi="hi-IN"/>
                    </w:rPr>
                    <w:t>Optical Drive</w:t>
                  </w:r>
                </w:p>
              </w:tc>
              <w:tc>
                <w:tcPr>
                  <w:tcW w:w="2970" w:type="dxa"/>
                  <w:vAlign w:val="center"/>
                </w:tcPr>
                <w:p w14:paraId="79182968"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DVD RW</w:t>
                  </w:r>
                </w:p>
              </w:tc>
              <w:tc>
                <w:tcPr>
                  <w:tcW w:w="1407" w:type="dxa"/>
                  <w:vAlign w:val="center"/>
                </w:tcPr>
                <w:p w14:paraId="2EF967F4"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1AB938A7" w14:textId="77777777" w:rsidTr="00CA2908">
              <w:trPr>
                <w:trHeight w:val="953"/>
              </w:trPr>
              <w:tc>
                <w:tcPr>
                  <w:tcW w:w="540" w:type="dxa"/>
                  <w:vAlign w:val="center"/>
                </w:tcPr>
                <w:p w14:paraId="2BABF861" w14:textId="77777777" w:rsidR="00A00173" w:rsidRPr="00A00173" w:rsidRDefault="00A00173" w:rsidP="00362BC7">
                  <w:pPr>
                    <w:jc w:val="center"/>
                    <w:rPr>
                      <w:rFonts w:ascii="Book Antiqua" w:hAnsi="Book Antiqua" w:cs="Arial"/>
                      <w:bCs/>
                    </w:rPr>
                  </w:pPr>
                  <w:r w:rsidRPr="00A00173">
                    <w:rPr>
                      <w:rFonts w:ascii="Book Antiqua" w:hAnsi="Book Antiqua" w:cs="Arial"/>
                      <w:bCs/>
                    </w:rPr>
                    <w:t>12</w:t>
                  </w:r>
                </w:p>
              </w:tc>
              <w:tc>
                <w:tcPr>
                  <w:tcW w:w="1170" w:type="dxa"/>
                </w:tcPr>
                <w:p w14:paraId="7F6458E8"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hAnsi="Book Antiqua" w:cs="Arial"/>
                    </w:rPr>
                    <w:t>Configuration &amp; management</w:t>
                  </w:r>
                </w:p>
              </w:tc>
              <w:tc>
                <w:tcPr>
                  <w:tcW w:w="2970" w:type="dxa"/>
                  <w:vAlign w:val="center"/>
                </w:tcPr>
                <w:p w14:paraId="47B3BAE9"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Real-time out-of-band hardware performance monitoring &amp; alerting</w:t>
                  </w:r>
                </w:p>
                <w:p w14:paraId="55165595"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Agent-free monitoring, driver updates &amp; configuration, power monitoring &amp; capping, RAID management, monitoring of I/O card &amp; system health.</w:t>
                  </w:r>
                </w:p>
                <w:p w14:paraId="54DE2645"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Out-of-band hardware &amp; firmware inventory</w:t>
                  </w:r>
                </w:p>
                <w:p w14:paraId="696F098B"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 configuration to auto deploy a baseline server configuration profile.</w:t>
                  </w:r>
                </w:p>
                <w:p w14:paraId="63CE0996"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Automated hardware configuration and deployment to multiple servers</w:t>
                  </w:r>
                </w:p>
                <w:p w14:paraId="7252B580" w14:textId="77777777" w:rsidR="00A00173" w:rsidRPr="00A00173" w:rsidRDefault="00A00173" w:rsidP="00362BC7">
                  <w:pPr>
                    <w:autoSpaceDE w:val="0"/>
                    <w:autoSpaceDN w:val="0"/>
                    <w:adjustRightInd w:val="0"/>
                    <w:jc w:val="both"/>
                    <w:rPr>
                      <w:rFonts w:ascii="Book Antiqua" w:eastAsia="Arial" w:hAnsi="Book Antiqua" w:cs="Arial"/>
                      <w:spacing w:val="-1"/>
                    </w:rPr>
                  </w:pPr>
                  <w:r w:rsidRPr="00A00173">
                    <w:rPr>
                      <w:rFonts w:ascii="Book Antiqua" w:eastAsia="Arial" w:hAnsi="Book Antiqua" w:cs="Arial"/>
                      <w:spacing w:val="2"/>
                    </w:rPr>
                    <w:t>•</w:t>
                  </w:r>
                  <w:r w:rsidRPr="00A00173">
                    <w:rPr>
                      <w:rFonts w:ascii="Book Antiqua" w:eastAsia="Arial" w:hAnsi="Book Antiqua" w:cs="Arial"/>
                      <w:b/>
                      <w:bCs/>
                      <w:spacing w:val="2"/>
                    </w:rPr>
                    <w:t>Virtual IO management / stateless computing</w:t>
                  </w:r>
                </w:p>
              </w:tc>
              <w:tc>
                <w:tcPr>
                  <w:tcW w:w="1407" w:type="dxa"/>
                  <w:vAlign w:val="center"/>
                </w:tcPr>
                <w:p w14:paraId="6A09F2EC"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4EBF2E3E"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175DD69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 xml:space="preserve">Replace with </w:t>
            </w:r>
          </w:p>
          <w:tbl>
            <w:tblPr>
              <w:tblStyle w:val="TableGrid"/>
              <w:tblpPr w:leftFromText="180" w:rightFromText="180" w:horzAnchor="margin" w:tblpY="525"/>
              <w:tblOverlap w:val="never"/>
              <w:tblW w:w="5524" w:type="dxa"/>
              <w:tblLayout w:type="fixed"/>
              <w:tblLook w:val="04A0" w:firstRow="1" w:lastRow="0" w:firstColumn="1" w:lastColumn="0" w:noHBand="0" w:noVBand="1"/>
            </w:tblPr>
            <w:tblGrid>
              <w:gridCol w:w="540"/>
              <w:gridCol w:w="1170"/>
              <w:gridCol w:w="2970"/>
              <w:gridCol w:w="844"/>
            </w:tblGrid>
            <w:tr w:rsidR="00A00173" w:rsidRPr="00A00173" w14:paraId="257603E2" w14:textId="77777777" w:rsidTr="003B268D">
              <w:trPr>
                <w:trHeight w:val="953"/>
              </w:trPr>
              <w:tc>
                <w:tcPr>
                  <w:tcW w:w="540" w:type="dxa"/>
                  <w:vAlign w:val="center"/>
                </w:tcPr>
                <w:p w14:paraId="05FF39ED" w14:textId="77777777" w:rsidR="00A00173" w:rsidRPr="00A00173" w:rsidRDefault="00A00173" w:rsidP="006A3162">
                  <w:pPr>
                    <w:jc w:val="center"/>
                    <w:rPr>
                      <w:rFonts w:ascii="Book Antiqua" w:hAnsi="Book Antiqua" w:cs="Arial"/>
                      <w:bCs/>
                    </w:rPr>
                  </w:pPr>
                  <w:r w:rsidRPr="00A00173">
                    <w:rPr>
                      <w:rFonts w:ascii="Book Antiqua" w:hAnsi="Book Antiqua" w:cs="Arial"/>
                      <w:bCs/>
                    </w:rPr>
                    <w:t>Sr.</w:t>
                  </w:r>
                </w:p>
                <w:p w14:paraId="2B5DFA5D" w14:textId="77777777" w:rsidR="00A00173" w:rsidRPr="00A00173" w:rsidRDefault="00A00173" w:rsidP="006A3162">
                  <w:pPr>
                    <w:jc w:val="center"/>
                    <w:rPr>
                      <w:rFonts w:ascii="Book Antiqua" w:hAnsi="Book Antiqua" w:cs="Arial"/>
                      <w:bCs/>
                    </w:rPr>
                  </w:pPr>
                  <w:r w:rsidRPr="00A00173">
                    <w:rPr>
                      <w:rFonts w:ascii="Book Antiqua" w:hAnsi="Book Antiqua" w:cs="Arial"/>
                      <w:bCs/>
                    </w:rPr>
                    <w:t>No.</w:t>
                  </w:r>
                </w:p>
              </w:tc>
              <w:tc>
                <w:tcPr>
                  <w:tcW w:w="1170" w:type="dxa"/>
                </w:tcPr>
                <w:p w14:paraId="4F5A7D47"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5D84EF2C"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844" w:type="dxa"/>
                  <w:vAlign w:val="center"/>
                </w:tcPr>
                <w:p w14:paraId="4FD857C8"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39AC639B"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1423C15F" w14:textId="77777777" w:rsidTr="003B268D">
              <w:trPr>
                <w:trHeight w:val="953"/>
              </w:trPr>
              <w:tc>
                <w:tcPr>
                  <w:tcW w:w="540" w:type="dxa"/>
                  <w:vAlign w:val="center"/>
                </w:tcPr>
                <w:p w14:paraId="3B7FAF06" w14:textId="77777777" w:rsidR="00A00173" w:rsidRPr="00A00173" w:rsidRDefault="00A00173" w:rsidP="006A3162">
                  <w:pPr>
                    <w:jc w:val="center"/>
                    <w:rPr>
                      <w:rFonts w:ascii="Book Antiqua" w:hAnsi="Book Antiqua" w:cs="Arial"/>
                      <w:bCs/>
                    </w:rPr>
                  </w:pPr>
                  <w:r w:rsidRPr="00A00173">
                    <w:rPr>
                      <w:rFonts w:ascii="Book Antiqua" w:hAnsi="Book Antiqua" w:cs="Arial"/>
                      <w:bCs/>
                    </w:rPr>
                    <w:t>5.</w:t>
                  </w:r>
                </w:p>
              </w:tc>
              <w:tc>
                <w:tcPr>
                  <w:tcW w:w="1170" w:type="dxa"/>
                </w:tcPr>
                <w:p w14:paraId="2C6A3C51" w14:textId="77777777" w:rsidR="00A00173" w:rsidRPr="00A00173" w:rsidRDefault="00A00173" w:rsidP="006A3162">
                  <w:pPr>
                    <w:autoSpaceDE w:val="0"/>
                    <w:autoSpaceDN w:val="0"/>
                    <w:adjustRightInd w:val="0"/>
                    <w:jc w:val="both"/>
                    <w:rPr>
                      <w:rFonts w:ascii="Book Antiqua" w:hAnsi="Book Antiqua" w:cs="Arial"/>
                    </w:rPr>
                  </w:pPr>
                  <w:r w:rsidRPr="00A00173">
                    <w:rPr>
                      <w:rFonts w:ascii="Book Antiqua" w:hAnsi="Book Antiqua" w:cs="Arial"/>
                    </w:rPr>
                    <w:t>Processor</w:t>
                  </w:r>
                </w:p>
              </w:tc>
              <w:tc>
                <w:tcPr>
                  <w:tcW w:w="2970" w:type="dxa"/>
                  <w:vAlign w:val="center"/>
                </w:tcPr>
                <w:p w14:paraId="0298BFAE" w14:textId="77777777" w:rsidR="00A00173" w:rsidRPr="00A00173" w:rsidRDefault="00A00173" w:rsidP="006A3162">
                  <w:pPr>
                    <w:pStyle w:val="TableParagraph"/>
                    <w:spacing w:after="120" w:line="271" w:lineRule="exact"/>
                    <w:contextualSpacing/>
                    <w:jc w:val="both"/>
                    <w:rPr>
                      <w:rFonts w:ascii="Book Antiqua" w:hAnsi="Book Antiqua"/>
                      <w:spacing w:val="2"/>
                    </w:rPr>
                  </w:pPr>
                  <w:r w:rsidRPr="00A00173">
                    <w:rPr>
                      <w:rFonts w:ascii="Book Antiqua" w:hAnsi="Book Antiqua"/>
                      <w:spacing w:val="2"/>
                    </w:rPr>
                    <w:t xml:space="preserve">Min 2x18 core, x86 64-bit </w:t>
                  </w:r>
                  <w:r w:rsidRPr="00A00173">
                    <w:rPr>
                      <w:rFonts w:ascii="Book Antiqua" w:hAnsi="Book Antiqua"/>
                      <w:b/>
                      <w:bCs/>
                      <w:spacing w:val="2"/>
                    </w:rPr>
                    <w:t>third generation</w:t>
                  </w:r>
                  <w:r w:rsidRPr="00A00173">
                    <w:rPr>
                      <w:rFonts w:ascii="Book Antiqua" w:hAnsi="Book Antiqua"/>
                      <w:spacing w:val="2"/>
                    </w:rPr>
                    <w:t xml:space="preserve"> or latest pro</w:t>
                  </w:r>
                  <w:r w:rsidRPr="00A00173">
                    <w:rPr>
                      <w:rFonts w:ascii="Book Antiqua" w:hAnsi="Book Antiqua"/>
                      <w:spacing w:val="2"/>
                    </w:rPr>
                    <w:lastRenderedPageBreak/>
                    <w:t>cessor (with compatible chipset) with 3.0 GHz or more base frequency</w:t>
                  </w:r>
                </w:p>
                <w:p w14:paraId="38FE17EE" w14:textId="77777777" w:rsidR="00A00173" w:rsidRPr="00A00173" w:rsidRDefault="00A00173" w:rsidP="006A3162">
                  <w:pPr>
                    <w:jc w:val="both"/>
                    <w:rPr>
                      <w:rFonts w:ascii="Book Antiqua" w:hAnsi="Book Antiqua" w:cs="Arial"/>
                      <w:highlight w:val="yellow"/>
                      <w:lang w:val="en-US"/>
                    </w:rPr>
                  </w:pPr>
                </w:p>
                <w:p w14:paraId="06E8D544" w14:textId="77777777" w:rsidR="00A00173" w:rsidRPr="00A00173" w:rsidRDefault="00A00173" w:rsidP="006A3162">
                  <w:pPr>
                    <w:rPr>
                      <w:rFonts w:ascii="Book Antiqua" w:eastAsia="Arial" w:hAnsi="Book Antiqua" w:cs="Arial"/>
                      <w:b/>
                      <w:bCs/>
                      <w:spacing w:val="2"/>
                      <w:lang w:val="en-US"/>
                    </w:rPr>
                  </w:pPr>
                  <w:r w:rsidRPr="00A00173">
                    <w:rPr>
                      <w:rFonts w:ascii="Book Antiqua" w:eastAsia="Arial" w:hAnsi="Book Antiqua" w:cs="Arial"/>
                      <w:b/>
                      <w:bCs/>
                      <w:spacing w:val="2"/>
                      <w:lang w:val="en-US"/>
                    </w:rPr>
                    <w:t>The OEM software should be tested on the offered processor &amp; chipset</w:t>
                  </w:r>
                </w:p>
                <w:p w14:paraId="2D4A46FB"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p>
              </w:tc>
              <w:tc>
                <w:tcPr>
                  <w:tcW w:w="844" w:type="dxa"/>
                  <w:vAlign w:val="center"/>
                </w:tcPr>
                <w:p w14:paraId="1591C448" w14:textId="77777777" w:rsidR="00A00173" w:rsidRPr="00A00173" w:rsidRDefault="00A00173" w:rsidP="006A3162">
                  <w:pPr>
                    <w:autoSpaceDE w:val="0"/>
                    <w:autoSpaceDN w:val="0"/>
                    <w:adjustRightInd w:val="0"/>
                    <w:jc w:val="center"/>
                    <w:rPr>
                      <w:rFonts w:ascii="Book Antiqua" w:hAnsi="Book Antiqua" w:cs="Arial"/>
                      <w:lang w:bidi="hi-IN"/>
                    </w:rPr>
                  </w:pPr>
                </w:p>
              </w:tc>
            </w:tr>
            <w:tr w:rsidR="00A00173" w:rsidRPr="00A00173" w14:paraId="7BD2A180" w14:textId="77777777" w:rsidTr="003B268D">
              <w:trPr>
                <w:trHeight w:val="953"/>
              </w:trPr>
              <w:tc>
                <w:tcPr>
                  <w:tcW w:w="540" w:type="dxa"/>
                  <w:vAlign w:val="center"/>
                </w:tcPr>
                <w:p w14:paraId="3ABE0A5E" w14:textId="77777777" w:rsidR="00A00173" w:rsidRPr="00A00173" w:rsidRDefault="00A00173" w:rsidP="006A3162">
                  <w:pPr>
                    <w:jc w:val="center"/>
                    <w:rPr>
                      <w:rFonts w:ascii="Book Antiqua" w:hAnsi="Book Antiqua" w:cs="Arial"/>
                      <w:bCs/>
                    </w:rPr>
                  </w:pPr>
                  <w:r w:rsidRPr="00A00173">
                    <w:rPr>
                      <w:rFonts w:ascii="Book Antiqua" w:hAnsi="Book Antiqua" w:cs="Arial"/>
                      <w:bCs/>
                    </w:rPr>
                    <w:t>7</w:t>
                  </w:r>
                </w:p>
                <w:p w14:paraId="27A07C1C" w14:textId="77777777" w:rsidR="00A00173" w:rsidRPr="00A00173" w:rsidRDefault="00A00173" w:rsidP="006A3162">
                  <w:pPr>
                    <w:pStyle w:val="TableParagraph"/>
                    <w:autoSpaceDE/>
                    <w:autoSpaceDN/>
                    <w:spacing w:line="348" w:lineRule="auto"/>
                    <w:ind w:right="1154"/>
                    <w:jc w:val="center"/>
                    <w:rPr>
                      <w:rFonts w:ascii="Book Antiqua" w:eastAsiaTheme="minorHAnsi" w:hAnsi="Book Antiqua"/>
                      <w:bCs/>
                      <w:lang w:bidi="hi-IN"/>
                    </w:rPr>
                  </w:pPr>
                </w:p>
              </w:tc>
              <w:tc>
                <w:tcPr>
                  <w:tcW w:w="1170" w:type="dxa"/>
                </w:tcPr>
                <w:p w14:paraId="52C60E58"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eastAsia="Arial" w:hAnsi="Book Antiqua" w:cs="Arial"/>
                    </w:rPr>
                    <w:t>Inte</w:t>
                  </w:r>
                  <w:r w:rsidRPr="00A00173">
                    <w:rPr>
                      <w:rFonts w:ascii="Book Antiqua" w:eastAsia="Arial" w:hAnsi="Book Antiqua" w:cs="Arial"/>
                      <w:spacing w:val="-1"/>
                    </w:rPr>
                    <w:t>r</w:t>
                  </w:r>
                  <w:r w:rsidRPr="00A00173">
                    <w:rPr>
                      <w:rFonts w:ascii="Book Antiqua" w:eastAsia="Arial" w:hAnsi="Book Antiqua" w:cs="Arial"/>
                      <w:spacing w:val="-2"/>
                    </w:rPr>
                    <w:t>n</w:t>
                  </w:r>
                  <w:r w:rsidRPr="00A00173">
                    <w:rPr>
                      <w:rFonts w:ascii="Book Antiqua" w:eastAsia="Arial" w:hAnsi="Book Antiqua" w:cs="Arial"/>
                    </w:rPr>
                    <w:t>al Au</w:t>
                  </w:r>
                  <w:r w:rsidRPr="00A00173">
                    <w:rPr>
                      <w:rFonts w:ascii="Book Antiqua" w:eastAsia="Arial" w:hAnsi="Book Antiqua" w:cs="Arial"/>
                      <w:spacing w:val="-3"/>
                    </w:rPr>
                    <w:t>x</w:t>
                  </w:r>
                  <w:r w:rsidRPr="00A00173">
                    <w:rPr>
                      <w:rFonts w:ascii="Book Antiqua" w:eastAsia="Arial" w:hAnsi="Book Antiqua" w:cs="Arial"/>
                      <w:spacing w:val="-1"/>
                    </w:rPr>
                    <w:t>ili</w:t>
                  </w:r>
                  <w:r w:rsidRPr="00A00173">
                    <w:rPr>
                      <w:rFonts w:ascii="Book Antiqua" w:eastAsia="Arial" w:hAnsi="Book Antiqua" w:cs="Arial"/>
                    </w:rPr>
                    <w:t>a</w:t>
                  </w:r>
                  <w:r w:rsidRPr="00A00173">
                    <w:rPr>
                      <w:rFonts w:ascii="Book Antiqua" w:eastAsia="Arial" w:hAnsi="Book Antiqua" w:cs="Arial"/>
                      <w:spacing w:val="-1"/>
                    </w:rPr>
                    <w:t>r</w:t>
                  </w:r>
                  <w:r w:rsidRPr="00A00173">
                    <w:rPr>
                      <w:rFonts w:ascii="Book Antiqua" w:eastAsia="Arial" w:hAnsi="Book Antiqua" w:cs="Arial"/>
                    </w:rPr>
                    <w:t xml:space="preserve">y </w:t>
                  </w:r>
                  <w:r w:rsidRPr="00A00173">
                    <w:rPr>
                      <w:rFonts w:ascii="Book Antiqua" w:eastAsia="Arial" w:hAnsi="Book Antiqua" w:cs="Arial"/>
                      <w:spacing w:val="1"/>
                    </w:rPr>
                    <w:t>m</w:t>
                  </w:r>
                  <w:r w:rsidRPr="00A00173">
                    <w:rPr>
                      <w:rFonts w:ascii="Book Antiqua" w:eastAsia="Arial" w:hAnsi="Book Antiqua" w:cs="Arial"/>
                      <w:spacing w:val="-2"/>
                    </w:rPr>
                    <w:t>e</w:t>
                  </w:r>
                  <w:r w:rsidRPr="00A00173">
                    <w:rPr>
                      <w:rFonts w:ascii="Book Antiqua" w:eastAsia="Arial" w:hAnsi="Book Antiqua" w:cs="Arial"/>
                      <w:spacing w:val="1"/>
                    </w:rPr>
                    <w:t>m</w:t>
                  </w:r>
                  <w:r w:rsidRPr="00A00173">
                    <w:rPr>
                      <w:rFonts w:ascii="Book Antiqua" w:eastAsia="Arial" w:hAnsi="Book Antiqua" w:cs="Arial"/>
                    </w:rPr>
                    <w:t>o</w:t>
                  </w:r>
                  <w:r w:rsidRPr="00A00173">
                    <w:rPr>
                      <w:rFonts w:ascii="Book Antiqua" w:eastAsia="Arial" w:hAnsi="Book Antiqua" w:cs="Arial"/>
                      <w:spacing w:val="-1"/>
                    </w:rPr>
                    <w:t>r</w:t>
                  </w:r>
                  <w:r w:rsidRPr="00A00173">
                    <w:rPr>
                      <w:rFonts w:ascii="Book Antiqua" w:eastAsia="Arial" w:hAnsi="Book Antiqua" w:cs="Arial"/>
                    </w:rPr>
                    <w:t>y</w:t>
                  </w:r>
                </w:p>
              </w:tc>
              <w:tc>
                <w:tcPr>
                  <w:tcW w:w="2970" w:type="dxa"/>
                  <w:vAlign w:val="center"/>
                </w:tcPr>
                <w:p w14:paraId="13212D73"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eastAsia="Arial" w:hAnsi="Book Antiqua" w:cs="Arial"/>
                      <w:b/>
                      <w:bCs/>
                    </w:rPr>
                    <w:t>3.84 TB SSD</w:t>
                  </w:r>
                  <w:r w:rsidRPr="00A00173">
                    <w:rPr>
                      <w:rFonts w:ascii="Book Antiqua" w:eastAsia="Arial" w:hAnsi="Book Antiqua" w:cs="Arial"/>
                      <w:spacing w:val="1"/>
                    </w:rPr>
                    <w:t xml:space="preserve"> </w:t>
                  </w:r>
                  <w:r w:rsidRPr="00A00173">
                    <w:rPr>
                      <w:rFonts w:ascii="Book Antiqua" w:eastAsia="Arial" w:hAnsi="Book Antiqua" w:cs="Arial"/>
                      <w:spacing w:val="-2"/>
                    </w:rPr>
                    <w:t>d</w:t>
                  </w:r>
                  <w:r w:rsidRPr="00A00173">
                    <w:rPr>
                      <w:rFonts w:ascii="Book Antiqua" w:eastAsia="Arial" w:hAnsi="Book Antiqua" w:cs="Arial"/>
                    </w:rPr>
                    <w:t>e</w:t>
                  </w:r>
                  <w:r w:rsidRPr="00A00173">
                    <w:rPr>
                      <w:rFonts w:ascii="Book Antiqua" w:eastAsia="Arial" w:hAnsi="Book Antiqua" w:cs="Arial"/>
                      <w:spacing w:val="-1"/>
                    </w:rPr>
                    <w:t>li</w:t>
                  </w:r>
                  <w:r w:rsidRPr="00A00173">
                    <w:rPr>
                      <w:rFonts w:ascii="Book Antiqua" w:eastAsia="Arial" w:hAnsi="Book Antiqua" w:cs="Arial"/>
                      <w:spacing w:val="-3"/>
                    </w:rPr>
                    <w:t>v</w:t>
                  </w:r>
                  <w:r w:rsidRPr="00A00173">
                    <w:rPr>
                      <w:rFonts w:ascii="Book Antiqua" w:eastAsia="Arial" w:hAnsi="Book Antiqua" w:cs="Arial"/>
                    </w:rPr>
                    <w:t>e</w:t>
                  </w:r>
                  <w:r w:rsidRPr="00A00173">
                    <w:rPr>
                      <w:rFonts w:ascii="Book Antiqua" w:eastAsia="Arial" w:hAnsi="Book Antiqua" w:cs="Arial"/>
                      <w:spacing w:val="-1"/>
                    </w:rPr>
                    <w:t>r</w:t>
                  </w:r>
                  <w:r w:rsidRPr="00A00173">
                    <w:rPr>
                      <w:rFonts w:ascii="Book Antiqua" w:eastAsia="Arial" w:hAnsi="Book Antiqua" w:cs="Arial"/>
                    </w:rPr>
                    <w:t>ed after RAID 1 disk configuration, e</w:t>
                  </w:r>
                  <w:r w:rsidRPr="00A00173">
                    <w:rPr>
                      <w:rFonts w:ascii="Book Antiqua" w:eastAsia="Arial" w:hAnsi="Book Antiqua" w:cs="Arial"/>
                      <w:spacing w:val="-3"/>
                    </w:rPr>
                    <w:t>x</w:t>
                  </w:r>
                  <w:r w:rsidRPr="00A00173">
                    <w:rPr>
                      <w:rFonts w:ascii="Book Antiqua" w:eastAsia="Arial" w:hAnsi="Book Antiqua" w:cs="Arial"/>
                    </w:rPr>
                    <w:t>p</w:t>
                  </w:r>
                  <w:r w:rsidRPr="00A00173">
                    <w:rPr>
                      <w:rFonts w:ascii="Book Antiqua" w:eastAsia="Arial" w:hAnsi="Book Antiqua" w:cs="Arial"/>
                      <w:spacing w:val="-2"/>
                    </w:rPr>
                    <w:t>a</w:t>
                  </w:r>
                  <w:r w:rsidRPr="00A00173">
                    <w:rPr>
                      <w:rFonts w:ascii="Book Antiqua" w:eastAsia="Arial" w:hAnsi="Book Antiqua" w:cs="Arial"/>
                    </w:rPr>
                    <w:t>nd</w:t>
                  </w:r>
                  <w:r w:rsidRPr="00A00173">
                    <w:rPr>
                      <w:rFonts w:ascii="Book Antiqua" w:eastAsia="Arial" w:hAnsi="Book Antiqua" w:cs="Arial"/>
                      <w:spacing w:val="-2"/>
                    </w:rPr>
                    <w:t>a</w:t>
                  </w:r>
                  <w:r w:rsidRPr="00A00173">
                    <w:rPr>
                      <w:rFonts w:ascii="Book Antiqua" w:eastAsia="Arial" w:hAnsi="Book Antiqua" w:cs="Arial"/>
                    </w:rPr>
                    <w:t>b</w:t>
                  </w:r>
                  <w:r w:rsidRPr="00A00173">
                    <w:rPr>
                      <w:rFonts w:ascii="Book Antiqua" w:eastAsia="Arial" w:hAnsi="Book Antiqua" w:cs="Arial"/>
                      <w:spacing w:val="-1"/>
                    </w:rPr>
                    <w:t>l</w:t>
                  </w:r>
                  <w:r w:rsidRPr="00A00173">
                    <w:rPr>
                      <w:rFonts w:ascii="Book Antiqua" w:eastAsia="Arial" w:hAnsi="Book Antiqua" w:cs="Arial"/>
                    </w:rPr>
                    <w:t>e</w:t>
                  </w:r>
                  <w:r w:rsidRPr="00A00173">
                    <w:rPr>
                      <w:rFonts w:ascii="Book Antiqua" w:eastAsia="Arial" w:hAnsi="Book Antiqua" w:cs="Arial"/>
                      <w:spacing w:val="1"/>
                    </w:rPr>
                    <w:t xml:space="preserve"> </w:t>
                  </w:r>
                  <w:r w:rsidRPr="00A00173">
                    <w:rPr>
                      <w:rFonts w:ascii="Book Antiqua" w:eastAsia="Arial" w:hAnsi="Book Antiqua" w:cs="Arial"/>
                      <w:spacing w:val="-2"/>
                    </w:rPr>
                    <w:t>u</w:t>
                  </w:r>
                  <w:r w:rsidRPr="00A00173">
                    <w:rPr>
                      <w:rFonts w:ascii="Book Antiqua" w:eastAsia="Arial" w:hAnsi="Book Antiqua" w:cs="Arial"/>
                    </w:rPr>
                    <w:t>p to</w:t>
                  </w:r>
                  <w:r w:rsidRPr="00A00173">
                    <w:rPr>
                      <w:rFonts w:ascii="Book Antiqua" w:eastAsia="Arial" w:hAnsi="Book Antiqua" w:cs="Arial"/>
                      <w:spacing w:val="-1"/>
                    </w:rPr>
                    <w:t xml:space="preserve"> </w:t>
                  </w:r>
                  <w:r w:rsidRPr="00A00173">
                    <w:rPr>
                      <w:rFonts w:ascii="Book Antiqua" w:eastAsia="Arial" w:hAnsi="Book Antiqua" w:cs="Arial"/>
                      <w:spacing w:val="-2"/>
                    </w:rPr>
                    <w:t xml:space="preserve">8 </w:t>
                  </w:r>
                  <w:r w:rsidRPr="00A00173">
                    <w:rPr>
                      <w:rFonts w:ascii="Book Antiqua" w:eastAsia="Arial" w:hAnsi="Book Antiqua" w:cs="Arial"/>
                      <w:spacing w:val="2"/>
                    </w:rPr>
                    <w:t>T</w:t>
                  </w:r>
                  <w:r w:rsidRPr="00A00173">
                    <w:rPr>
                      <w:rFonts w:ascii="Book Antiqua" w:eastAsia="Arial" w:hAnsi="Book Antiqua" w:cs="Arial"/>
                    </w:rPr>
                    <w:t>B, Hot-pluggable</w:t>
                  </w:r>
                </w:p>
              </w:tc>
              <w:tc>
                <w:tcPr>
                  <w:tcW w:w="844" w:type="dxa"/>
                  <w:vAlign w:val="center"/>
                </w:tcPr>
                <w:p w14:paraId="7AD94255" w14:textId="77777777" w:rsidR="00A00173" w:rsidRPr="00A00173" w:rsidRDefault="00A00173" w:rsidP="006A3162">
                  <w:pPr>
                    <w:autoSpaceDE w:val="0"/>
                    <w:autoSpaceDN w:val="0"/>
                    <w:adjustRightInd w:val="0"/>
                    <w:jc w:val="center"/>
                    <w:rPr>
                      <w:rFonts w:ascii="Book Antiqua" w:hAnsi="Book Antiqua" w:cs="Arial"/>
                      <w:lang w:bidi="hi-IN"/>
                    </w:rPr>
                  </w:pPr>
                </w:p>
              </w:tc>
            </w:tr>
            <w:tr w:rsidR="00A00173" w:rsidRPr="00A00173" w14:paraId="1A0AC20A" w14:textId="77777777" w:rsidTr="003B268D">
              <w:trPr>
                <w:trHeight w:val="953"/>
              </w:trPr>
              <w:tc>
                <w:tcPr>
                  <w:tcW w:w="540" w:type="dxa"/>
                  <w:vAlign w:val="center"/>
                </w:tcPr>
                <w:p w14:paraId="5A8A979F" w14:textId="77777777" w:rsidR="00A00173" w:rsidRPr="00A00173" w:rsidRDefault="00A00173" w:rsidP="006A3162">
                  <w:pPr>
                    <w:jc w:val="center"/>
                    <w:rPr>
                      <w:rFonts w:ascii="Book Antiqua" w:hAnsi="Book Antiqua" w:cs="Arial"/>
                      <w:bCs/>
                    </w:rPr>
                  </w:pPr>
                  <w:r w:rsidRPr="00A00173">
                    <w:rPr>
                      <w:rFonts w:ascii="Book Antiqua" w:hAnsi="Book Antiqua" w:cs="Arial"/>
                      <w:bCs/>
                    </w:rPr>
                    <w:t>10</w:t>
                  </w:r>
                </w:p>
              </w:tc>
              <w:tc>
                <w:tcPr>
                  <w:tcW w:w="1170" w:type="dxa"/>
                </w:tcPr>
                <w:p w14:paraId="11E78CCD" w14:textId="77777777" w:rsidR="00A00173" w:rsidRPr="00A00173" w:rsidRDefault="00A00173" w:rsidP="006A3162">
                  <w:pPr>
                    <w:autoSpaceDE w:val="0"/>
                    <w:autoSpaceDN w:val="0"/>
                    <w:adjustRightInd w:val="0"/>
                    <w:jc w:val="both"/>
                    <w:rPr>
                      <w:rFonts w:ascii="Book Antiqua" w:eastAsia="Arial" w:hAnsi="Book Antiqua" w:cs="Arial"/>
                    </w:rPr>
                  </w:pPr>
                  <w:r w:rsidRPr="00A00173">
                    <w:rPr>
                      <w:rFonts w:ascii="Book Antiqua" w:hAnsi="Book Antiqua" w:cs="Arial"/>
                      <w:lang w:bidi="hi-IN"/>
                    </w:rPr>
                    <w:t>Deleted</w:t>
                  </w:r>
                </w:p>
              </w:tc>
              <w:tc>
                <w:tcPr>
                  <w:tcW w:w="2970" w:type="dxa"/>
                  <w:vAlign w:val="center"/>
                </w:tcPr>
                <w:p w14:paraId="7B11465F" w14:textId="77777777" w:rsidR="00A00173" w:rsidRPr="00A00173" w:rsidRDefault="00A00173" w:rsidP="006A3162">
                  <w:pPr>
                    <w:autoSpaceDE w:val="0"/>
                    <w:autoSpaceDN w:val="0"/>
                    <w:adjustRightInd w:val="0"/>
                    <w:jc w:val="both"/>
                    <w:rPr>
                      <w:rFonts w:ascii="Book Antiqua" w:eastAsia="Arial" w:hAnsi="Book Antiqua" w:cs="Arial"/>
                      <w:b/>
                      <w:bCs/>
                    </w:rPr>
                  </w:pPr>
                </w:p>
              </w:tc>
              <w:tc>
                <w:tcPr>
                  <w:tcW w:w="844" w:type="dxa"/>
                  <w:vAlign w:val="center"/>
                </w:tcPr>
                <w:p w14:paraId="60C5A9AA" w14:textId="77777777" w:rsidR="00A00173" w:rsidRPr="00A00173" w:rsidRDefault="00A00173" w:rsidP="006A3162">
                  <w:pPr>
                    <w:autoSpaceDE w:val="0"/>
                    <w:autoSpaceDN w:val="0"/>
                    <w:adjustRightInd w:val="0"/>
                    <w:jc w:val="center"/>
                    <w:rPr>
                      <w:rFonts w:ascii="Book Antiqua" w:hAnsi="Book Antiqua" w:cs="Arial"/>
                      <w:lang w:bidi="hi-IN"/>
                    </w:rPr>
                  </w:pPr>
                </w:p>
              </w:tc>
            </w:tr>
            <w:tr w:rsidR="00A00173" w:rsidRPr="00A00173" w14:paraId="5B76F349" w14:textId="77777777" w:rsidTr="003B268D">
              <w:trPr>
                <w:trHeight w:val="953"/>
              </w:trPr>
              <w:tc>
                <w:tcPr>
                  <w:tcW w:w="540" w:type="dxa"/>
                  <w:vAlign w:val="center"/>
                </w:tcPr>
                <w:p w14:paraId="29C2C6F6" w14:textId="77777777" w:rsidR="00A00173" w:rsidRPr="00A00173" w:rsidRDefault="00A00173" w:rsidP="006A3162">
                  <w:pPr>
                    <w:jc w:val="center"/>
                    <w:rPr>
                      <w:rFonts w:ascii="Book Antiqua" w:hAnsi="Book Antiqua" w:cs="Arial"/>
                      <w:bCs/>
                    </w:rPr>
                  </w:pPr>
                  <w:r w:rsidRPr="00A00173">
                    <w:rPr>
                      <w:rFonts w:ascii="Book Antiqua" w:hAnsi="Book Antiqua" w:cs="Arial"/>
                      <w:bCs/>
                    </w:rPr>
                    <w:t>12</w:t>
                  </w:r>
                </w:p>
              </w:tc>
              <w:tc>
                <w:tcPr>
                  <w:tcW w:w="1170" w:type="dxa"/>
                </w:tcPr>
                <w:p w14:paraId="3057903A" w14:textId="77777777" w:rsidR="00A00173" w:rsidRPr="00A00173" w:rsidRDefault="00A00173" w:rsidP="006A3162">
                  <w:pPr>
                    <w:autoSpaceDE w:val="0"/>
                    <w:autoSpaceDN w:val="0"/>
                    <w:adjustRightInd w:val="0"/>
                    <w:jc w:val="both"/>
                    <w:rPr>
                      <w:rFonts w:ascii="Book Antiqua" w:eastAsia="Arial" w:hAnsi="Book Antiqua" w:cs="Arial"/>
                    </w:rPr>
                  </w:pPr>
                  <w:r w:rsidRPr="00A00173">
                    <w:rPr>
                      <w:rFonts w:ascii="Book Antiqua" w:hAnsi="Book Antiqua" w:cs="Arial"/>
                    </w:rPr>
                    <w:t>Configuration &amp; management</w:t>
                  </w:r>
                </w:p>
              </w:tc>
              <w:tc>
                <w:tcPr>
                  <w:tcW w:w="2970" w:type="dxa"/>
                  <w:vAlign w:val="center"/>
                </w:tcPr>
                <w:p w14:paraId="2A44D823"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Real-time o</w:t>
                  </w:r>
                  <w:r w:rsidRPr="00A00173">
                    <w:rPr>
                      <w:rFonts w:ascii="Book Antiqua" w:hAnsi="Book Antiqua"/>
                      <w:spacing w:val="2"/>
                    </w:rPr>
                    <w:lastRenderedPageBreak/>
                    <w:t>ut-of-band hardware performance monitoring &amp; alerting</w:t>
                  </w:r>
                </w:p>
                <w:p w14:paraId="2E24931A"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Agent-f</w:t>
                  </w:r>
                  <w:r w:rsidRPr="00A00173">
                    <w:rPr>
                      <w:rFonts w:ascii="Book Antiqua" w:hAnsi="Book Antiqua"/>
                      <w:spacing w:val="2"/>
                    </w:rPr>
                    <w:lastRenderedPageBreak/>
                    <w:t>r</w:t>
                  </w:r>
                  <w:r w:rsidRPr="00A00173">
                    <w:rPr>
                      <w:rFonts w:ascii="Book Antiqua" w:hAnsi="Book Antiqua"/>
                      <w:spacing w:val="2"/>
                    </w:rPr>
                    <w:t>ee monitoring, driver updates &amp; configuration, power monitoring &amp; capping, RAID management, monitoring of I/O card &amp; system health.</w:t>
                  </w:r>
                </w:p>
                <w:p w14:paraId="4C2C24DC"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Out-of-band hardware &amp; firmware inventory</w:t>
                  </w:r>
                </w:p>
                <w:p w14:paraId="548EF2A6"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 configuration to auto deploy a baseline server configuration profile.</w:t>
                  </w:r>
                </w:p>
                <w:p w14:paraId="0AFFA545"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Automated hardware configuration and deployment to multiple servers</w:t>
                  </w:r>
                </w:p>
              </w:tc>
              <w:tc>
                <w:tcPr>
                  <w:tcW w:w="844" w:type="dxa"/>
                  <w:vAlign w:val="center"/>
                </w:tcPr>
                <w:p w14:paraId="0C740F2D" w14:textId="77777777" w:rsidR="00A00173" w:rsidRPr="00A00173" w:rsidRDefault="00A00173" w:rsidP="006A3162">
                  <w:pPr>
                    <w:autoSpaceDE w:val="0"/>
                    <w:autoSpaceDN w:val="0"/>
                    <w:adjustRightInd w:val="0"/>
                    <w:jc w:val="center"/>
                    <w:rPr>
                      <w:rFonts w:ascii="Book Antiqua" w:hAnsi="Book Antiqua" w:cs="Arial"/>
                      <w:lang w:bidi="hi-IN"/>
                    </w:rPr>
                  </w:pPr>
                </w:p>
              </w:tc>
            </w:tr>
          </w:tbl>
          <w:p w14:paraId="7D600B5C"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235CA4DA" w14:textId="77777777" w:rsidTr="00A00173">
        <w:trPr>
          <w:trHeight w:val="348"/>
          <w:tblHeader/>
        </w:trPr>
        <w:tc>
          <w:tcPr>
            <w:tcW w:w="168" w:type="pct"/>
          </w:tcPr>
          <w:p w14:paraId="6D9E21E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6880537"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Volume II, Part B, Appendix-H, Table 3,</w:t>
            </w:r>
          </w:p>
          <w:p w14:paraId="0B3D0EE3"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Servers:</w:t>
            </w:r>
          </w:p>
          <w:p w14:paraId="4070D043"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a.</w:t>
            </w:r>
            <w:bookmarkStart w:id="20" w:name="_Toc127811850"/>
            <w:r w:rsidRPr="00A00173">
              <w:rPr>
                <w:rFonts w:ascii="Book Antiqua" w:eastAsia="Times New Roman" w:hAnsi="Book Antiqua" w:cs="Arial"/>
                <w:lang w:eastAsia="en-IN"/>
              </w:rPr>
              <w:t>DTS Applications</w:t>
            </w:r>
            <w:bookmarkEnd w:id="20"/>
          </w:p>
          <w:p w14:paraId="42F28437" w14:textId="77777777" w:rsidR="00A00173" w:rsidRPr="00A00173" w:rsidRDefault="00A00173" w:rsidP="00362BC7">
            <w:pPr>
              <w:jc w:val="both"/>
              <w:rPr>
                <w:rFonts w:ascii="Book Antiqua" w:hAnsi="Book Antiqua" w:cs="Arial"/>
              </w:rPr>
            </w:pPr>
            <w:bookmarkStart w:id="21" w:name="_Toc127811851"/>
            <w:r w:rsidRPr="00A00173">
              <w:rPr>
                <w:rFonts w:ascii="Book Antiqua" w:eastAsia="Times New Roman" w:hAnsi="Book Antiqua" w:cs="Arial"/>
                <w:lang w:eastAsia="en-IN"/>
              </w:rPr>
              <w:t>b.PDS Applications</w:t>
            </w:r>
            <w:bookmarkEnd w:id="21"/>
          </w:p>
        </w:tc>
        <w:tc>
          <w:tcPr>
            <w:tcW w:w="2171" w:type="pct"/>
          </w:tcPr>
          <w:tbl>
            <w:tblPr>
              <w:tblStyle w:val="TableGrid"/>
              <w:tblW w:w="6087" w:type="dxa"/>
              <w:tblLayout w:type="fixed"/>
              <w:tblLook w:val="04A0" w:firstRow="1" w:lastRow="0" w:firstColumn="1" w:lastColumn="0" w:noHBand="0" w:noVBand="1"/>
            </w:tblPr>
            <w:tblGrid>
              <w:gridCol w:w="540"/>
              <w:gridCol w:w="1170"/>
              <w:gridCol w:w="2970"/>
              <w:gridCol w:w="1407"/>
            </w:tblGrid>
            <w:tr w:rsidR="00A00173" w:rsidRPr="00A00173" w14:paraId="64694C17" w14:textId="77777777" w:rsidTr="00CA2908">
              <w:trPr>
                <w:trHeight w:val="953"/>
              </w:trPr>
              <w:tc>
                <w:tcPr>
                  <w:tcW w:w="540" w:type="dxa"/>
                  <w:vAlign w:val="center"/>
                </w:tcPr>
                <w:p w14:paraId="6CC6FEB4"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29263F98"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170" w:type="dxa"/>
                </w:tcPr>
                <w:p w14:paraId="3B627BF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4C3A931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7E29A37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1E70B1FF"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5B38C841" w14:textId="77777777" w:rsidTr="00CA2908">
              <w:trPr>
                <w:trHeight w:val="953"/>
              </w:trPr>
              <w:tc>
                <w:tcPr>
                  <w:tcW w:w="540" w:type="dxa"/>
                  <w:vAlign w:val="center"/>
                </w:tcPr>
                <w:p w14:paraId="369900FF" w14:textId="77777777" w:rsidR="00A00173" w:rsidRPr="00A00173" w:rsidRDefault="00A00173" w:rsidP="00362BC7">
                  <w:pPr>
                    <w:jc w:val="center"/>
                    <w:rPr>
                      <w:rFonts w:ascii="Book Antiqua" w:hAnsi="Book Antiqua" w:cs="Arial"/>
                      <w:bCs/>
                    </w:rPr>
                  </w:pPr>
                  <w:r w:rsidRPr="00A00173">
                    <w:rPr>
                      <w:rFonts w:ascii="Book Antiqua" w:hAnsi="Book Antiqua" w:cs="Arial"/>
                      <w:bCs/>
                    </w:rPr>
                    <w:t>5.</w:t>
                  </w:r>
                </w:p>
              </w:tc>
              <w:tc>
                <w:tcPr>
                  <w:tcW w:w="1170" w:type="dxa"/>
                </w:tcPr>
                <w:p w14:paraId="26C80D0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Processor </w:t>
                  </w:r>
                </w:p>
              </w:tc>
              <w:tc>
                <w:tcPr>
                  <w:tcW w:w="2970" w:type="dxa"/>
                  <w:vAlign w:val="center"/>
                </w:tcPr>
                <w:p w14:paraId="63A8AFF0" w14:textId="77777777" w:rsidR="00A00173" w:rsidRPr="00A00173" w:rsidRDefault="00A00173" w:rsidP="00362BC7">
                  <w:pPr>
                    <w:autoSpaceDE w:val="0"/>
                    <w:autoSpaceDN w:val="0"/>
                    <w:adjustRightInd w:val="0"/>
                    <w:jc w:val="both"/>
                    <w:rPr>
                      <w:rFonts w:ascii="Book Antiqua" w:hAnsi="Book Antiqua" w:cs="Arial"/>
                      <w:lang w:bidi="hi-IN"/>
                      <w14:ligatures w14:val="standardContextual"/>
                    </w:rPr>
                  </w:pPr>
                  <w:r w:rsidRPr="00A00173">
                    <w:rPr>
                      <w:rFonts w:ascii="Book Antiqua" w:hAnsi="Book Antiqua" w:cs="Arial"/>
                      <w:lang w:bidi="hi-IN"/>
                      <w14:ligatures w14:val="standardContextual"/>
                    </w:rPr>
                    <w:t>Min 2x16 core, x86 64-bit latest processor (with</w:t>
                  </w:r>
                </w:p>
                <w:p w14:paraId="597287B1" w14:textId="77777777" w:rsidR="00A00173" w:rsidRPr="00A00173" w:rsidRDefault="00A00173" w:rsidP="00362BC7">
                  <w:pPr>
                    <w:autoSpaceDE w:val="0"/>
                    <w:autoSpaceDN w:val="0"/>
                    <w:adjustRightInd w:val="0"/>
                    <w:jc w:val="both"/>
                    <w:rPr>
                      <w:rFonts w:ascii="Book Antiqua" w:hAnsi="Book Antiqua" w:cs="Arial"/>
                      <w:lang w:bidi="hi-IN"/>
                      <w14:ligatures w14:val="standardContextual"/>
                    </w:rPr>
                  </w:pPr>
                  <w:r w:rsidRPr="00A00173">
                    <w:rPr>
                      <w:rFonts w:ascii="Book Antiqua" w:hAnsi="Book Antiqua" w:cs="Arial"/>
                      <w:lang w:bidi="hi-IN"/>
                      <w14:ligatures w14:val="standardContextual"/>
                    </w:rPr>
                    <w:t>latest chipset) with 3.0 GHz or more base</w:t>
                  </w:r>
                </w:p>
                <w:p w14:paraId="19CC74A9"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14:ligatures w14:val="standardContextual"/>
                    </w:rPr>
                    <w:t>frequency</w:t>
                  </w:r>
                </w:p>
              </w:tc>
              <w:tc>
                <w:tcPr>
                  <w:tcW w:w="1407" w:type="dxa"/>
                  <w:vAlign w:val="center"/>
                </w:tcPr>
                <w:p w14:paraId="53A42553"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6A2275A1" w14:textId="77777777" w:rsidTr="00CA2908">
              <w:trPr>
                <w:trHeight w:val="953"/>
              </w:trPr>
              <w:tc>
                <w:tcPr>
                  <w:tcW w:w="540" w:type="dxa"/>
                  <w:vAlign w:val="center"/>
                </w:tcPr>
                <w:p w14:paraId="2C673D0E" w14:textId="77777777" w:rsidR="00A00173" w:rsidRPr="00A00173" w:rsidRDefault="00A00173" w:rsidP="00362BC7">
                  <w:pPr>
                    <w:jc w:val="center"/>
                    <w:rPr>
                      <w:rFonts w:ascii="Book Antiqua" w:hAnsi="Book Antiqua" w:cs="Arial"/>
                      <w:bCs/>
                    </w:rPr>
                  </w:pPr>
                  <w:r w:rsidRPr="00A00173">
                    <w:rPr>
                      <w:rFonts w:ascii="Book Antiqua" w:hAnsi="Book Antiqua" w:cs="Arial"/>
                      <w:bCs/>
                    </w:rPr>
                    <w:t>10</w:t>
                  </w:r>
                </w:p>
              </w:tc>
              <w:tc>
                <w:tcPr>
                  <w:tcW w:w="1170" w:type="dxa"/>
                </w:tcPr>
                <w:p w14:paraId="0F9E1AF4"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Optical Drive </w:t>
                  </w:r>
                </w:p>
                <w:p w14:paraId="3F7CC673" w14:textId="77777777" w:rsidR="00A00173" w:rsidRPr="00A00173" w:rsidRDefault="00A00173" w:rsidP="00362BC7">
                  <w:pPr>
                    <w:autoSpaceDE w:val="0"/>
                    <w:autoSpaceDN w:val="0"/>
                    <w:adjustRightInd w:val="0"/>
                    <w:jc w:val="both"/>
                    <w:rPr>
                      <w:rFonts w:ascii="Book Antiqua" w:hAnsi="Book Antiqua" w:cs="Arial"/>
                    </w:rPr>
                  </w:pPr>
                </w:p>
              </w:tc>
              <w:tc>
                <w:tcPr>
                  <w:tcW w:w="2970" w:type="dxa"/>
                  <w:vAlign w:val="center"/>
                </w:tcPr>
                <w:p w14:paraId="30D61261" w14:textId="77777777" w:rsidR="00A00173" w:rsidRPr="00A00173" w:rsidRDefault="00A00173" w:rsidP="00362BC7">
                  <w:pPr>
                    <w:pStyle w:val="Default"/>
                    <w:jc w:val="both"/>
                    <w:rPr>
                      <w:rFonts w:ascii="Book Antiqua" w:hAnsi="Book Antiqua"/>
                      <w:sz w:val="22"/>
                      <w:szCs w:val="22"/>
                    </w:rPr>
                  </w:pPr>
                  <w:r w:rsidRPr="00A00173">
                    <w:rPr>
                      <w:rFonts w:ascii="Book Antiqua" w:hAnsi="Book Antiqua"/>
                      <w:sz w:val="22"/>
                      <w:szCs w:val="22"/>
                    </w:rPr>
                    <w:t xml:space="preserve">DVD RW </w:t>
                  </w:r>
                </w:p>
                <w:p w14:paraId="1F8BDC98"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p>
              </w:tc>
              <w:tc>
                <w:tcPr>
                  <w:tcW w:w="1407" w:type="dxa"/>
                  <w:vAlign w:val="center"/>
                </w:tcPr>
                <w:p w14:paraId="539A8663"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29DEDE49" w14:textId="77777777" w:rsidTr="00CA2908">
              <w:trPr>
                <w:trHeight w:val="953"/>
              </w:trPr>
              <w:tc>
                <w:tcPr>
                  <w:tcW w:w="540" w:type="dxa"/>
                  <w:vAlign w:val="center"/>
                </w:tcPr>
                <w:p w14:paraId="47079062" w14:textId="77777777" w:rsidR="00A00173" w:rsidRPr="00A00173" w:rsidRDefault="00A00173" w:rsidP="00362BC7">
                  <w:pPr>
                    <w:jc w:val="center"/>
                    <w:rPr>
                      <w:rFonts w:ascii="Book Antiqua" w:hAnsi="Book Antiqua" w:cs="Arial"/>
                      <w:bCs/>
                    </w:rPr>
                  </w:pPr>
                  <w:r w:rsidRPr="00A00173">
                    <w:rPr>
                      <w:rFonts w:ascii="Book Antiqua" w:hAnsi="Book Antiqua" w:cs="Arial"/>
                      <w:bCs/>
                    </w:rPr>
                    <w:t>12</w:t>
                  </w:r>
                </w:p>
              </w:tc>
              <w:tc>
                <w:tcPr>
                  <w:tcW w:w="1170" w:type="dxa"/>
                </w:tcPr>
                <w:p w14:paraId="083AD2DA"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hAnsi="Book Antiqua" w:cs="Arial"/>
                    </w:rPr>
                    <w:t>Configuration &amp; management</w:t>
                  </w:r>
                </w:p>
              </w:tc>
              <w:tc>
                <w:tcPr>
                  <w:tcW w:w="2970" w:type="dxa"/>
                  <w:vAlign w:val="center"/>
                </w:tcPr>
                <w:p w14:paraId="53B7A11A"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Rea</w:t>
                  </w:r>
                  <w:r w:rsidRPr="00A00173">
                    <w:rPr>
                      <w:rFonts w:ascii="Book Antiqua" w:hAnsi="Book Antiqua"/>
                      <w:spacing w:val="2"/>
                    </w:rPr>
                    <w:lastRenderedPageBreak/>
                    <w:t>l-time out-of-band hardware performance monitoring &amp; alerting</w:t>
                  </w:r>
                </w:p>
                <w:p w14:paraId="46AC4D38"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Agent-free monitoring, driver updates &amp; configuration, power monitoring &amp; capping, RAID management, monitoring of I/O card &amp; system health.</w:t>
                  </w:r>
                </w:p>
                <w:p w14:paraId="5B1B30F6"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Out-of-band hardware &amp; firmware inventory</w:t>
                  </w:r>
                </w:p>
                <w:p w14:paraId="3D32427B"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 configuration to auto deploy a baseline server configuration profile.</w:t>
                  </w:r>
                </w:p>
                <w:p w14:paraId="4C2D3EDA"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Automated hardware configuration and deployment to multiple servers</w:t>
                  </w:r>
                </w:p>
                <w:p w14:paraId="7ED106AF" w14:textId="77777777" w:rsidR="00A00173" w:rsidRPr="00A00173" w:rsidRDefault="00A00173" w:rsidP="00362BC7">
                  <w:pPr>
                    <w:autoSpaceDE w:val="0"/>
                    <w:autoSpaceDN w:val="0"/>
                    <w:adjustRightInd w:val="0"/>
                    <w:ind w:left="50"/>
                    <w:jc w:val="both"/>
                    <w:rPr>
                      <w:rFonts w:ascii="Book Antiqua" w:eastAsia="Arial" w:hAnsi="Book Antiqua" w:cs="Arial"/>
                      <w:spacing w:val="-1"/>
                    </w:rPr>
                  </w:pPr>
                  <w:r w:rsidRPr="00A00173">
                    <w:rPr>
                      <w:rFonts w:ascii="Book Antiqua" w:eastAsia="Arial" w:hAnsi="Book Antiqua" w:cs="Arial"/>
                      <w:spacing w:val="2"/>
                    </w:rPr>
                    <w:t>•</w:t>
                  </w:r>
                  <w:r w:rsidRPr="00A00173">
                    <w:rPr>
                      <w:rFonts w:ascii="Book Antiqua" w:eastAsia="Arial" w:hAnsi="Book Antiqua" w:cs="Arial"/>
                      <w:b/>
                      <w:bCs/>
                      <w:spacing w:val="2"/>
                    </w:rPr>
                    <w:t>Virtual IO management / stateless computing</w:t>
                  </w:r>
                </w:p>
              </w:tc>
              <w:tc>
                <w:tcPr>
                  <w:tcW w:w="1407" w:type="dxa"/>
                  <w:vAlign w:val="center"/>
                </w:tcPr>
                <w:p w14:paraId="33FA7171"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66024F03" w14:textId="77777777" w:rsidR="00A00173" w:rsidRPr="00A00173" w:rsidRDefault="00A00173" w:rsidP="00362BC7">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jc w:val="both"/>
              <w:outlineLvl w:val="0"/>
              <w:rPr>
                <w:rFonts w:ascii="Book Antiqua" w:hAnsi="Book Antiqua" w:cs="Arial"/>
                <w:b/>
              </w:rPr>
            </w:pPr>
          </w:p>
        </w:tc>
        <w:tc>
          <w:tcPr>
            <w:tcW w:w="2080" w:type="pct"/>
          </w:tcPr>
          <w:p w14:paraId="019E24A6" w14:textId="77777777" w:rsidR="00A00173" w:rsidRPr="00A00173" w:rsidRDefault="00A00173" w:rsidP="00362BC7">
            <w:pPr>
              <w:autoSpaceDE w:val="0"/>
              <w:autoSpaceDN w:val="0"/>
              <w:adjustRightInd w:val="0"/>
              <w:rPr>
                <w:rFonts w:ascii="Book Antiqua" w:hAnsi="Book Antiqua" w:cs="Arial"/>
                <w:lang w:bidi="hi-IN"/>
              </w:rPr>
            </w:pPr>
            <w:r w:rsidRPr="00A00173">
              <w:rPr>
                <w:rFonts w:ascii="Book Antiqua" w:hAnsi="Book Antiqua" w:cs="Arial"/>
                <w:lang w:bidi="hi-IN"/>
              </w:rPr>
              <w:t xml:space="preserve">Replace with </w:t>
            </w:r>
          </w:p>
          <w:tbl>
            <w:tblPr>
              <w:tblStyle w:val="TableGrid"/>
              <w:tblpPr w:leftFromText="180" w:rightFromText="180" w:horzAnchor="margin" w:tblpY="465"/>
              <w:tblOverlap w:val="never"/>
              <w:tblW w:w="5524" w:type="dxa"/>
              <w:tblLayout w:type="fixed"/>
              <w:tblLook w:val="04A0" w:firstRow="1" w:lastRow="0" w:firstColumn="1" w:lastColumn="0" w:noHBand="0" w:noVBand="1"/>
            </w:tblPr>
            <w:tblGrid>
              <w:gridCol w:w="540"/>
              <w:gridCol w:w="1170"/>
              <w:gridCol w:w="2970"/>
              <w:gridCol w:w="844"/>
            </w:tblGrid>
            <w:tr w:rsidR="00A00173" w:rsidRPr="00A00173" w14:paraId="39F8E591" w14:textId="77777777" w:rsidTr="003B268D">
              <w:trPr>
                <w:trHeight w:val="953"/>
              </w:trPr>
              <w:tc>
                <w:tcPr>
                  <w:tcW w:w="540" w:type="dxa"/>
                  <w:vAlign w:val="center"/>
                </w:tcPr>
                <w:p w14:paraId="2AF09FC4" w14:textId="77777777" w:rsidR="00A00173" w:rsidRPr="00A00173" w:rsidRDefault="00A00173" w:rsidP="006A3162">
                  <w:pPr>
                    <w:rPr>
                      <w:rFonts w:ascii="Book Antiqua" w:hAnsi="Book Antiqua" w:cs="Arial"/>
                      <w:bCs/>
                    </w:rPr>
                  </w:pPr>
                  <w:r w:rsidRPr="00A00173">
                    <w:rPr>
                      <w:rFonts w:ascii="Book Antiqua" w:hAnsi="Book Antiqua" w:cs="Arial"/>
                      <w:bCs/>
                    </w:rPr>
                    <w:t>Sr.</w:t>
                  </w:r>
                </w:p>
                <w:p w14:paraId="6C2DE32A" w14:textId="77777777" w:rsidR="00A00173" w:rsidRPr="00A00173" w:rsidRDefault="00A00173" w:rsidP="006A3162">
                  <w:pPr>
                    <w:rPr>
                      <w:rFonts w:ascii="Book Antiqua" w:hAnsi="Book Antiqua" w:cs="Arial"/>
                      <w:bCs/>
                    </w:rPr>
                  </w:pPr>
                  <w:r w:rsidRPr="00A00173">
                    <w:rPr>
                      <w:rFonts w:ascii="Book Antiqua" w:hAnsi="Book Antiqua" w:cs="Arial"/>
                      <w:bCs/>
                    </w:rPr>
                    <w:t>No.</w:t>
                  </w:r>
                </w:p>
              </w:tc>
              <w:tc>
                <w:tcPr>
                  <w:tcW w:w="1170" w:type="dxa"/>
                </w:tcPr>
                <w:p w14:paraId="3770BA1B" w14:textId="77777777" w:rsidR="00A00173" w:rsidRPr="00A00173" w:rsidRDefault="00A00173" w:rsidP="006A3162">
                  <w:pPr>
                    <w:autoSpaceDE w:val="0"/>
                    <w:autoSpaceDN w:val="0"/>
                    <w:adjustRightInd w:val="0"/>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7AA078FE" w14:textId="77777777" w:rsidR="00A00173" w:rsidRPr="00A00173" w:rsidRDefault="00A00173" w:rsidP="006A3162">
                  <w:pPr>
                    <w:autoSpaceDE w:val="0"/>
                    <w:autoSpaceDN w:val="0"/>
                    <w:adjustRightInd w:val="0"/>
                    <w:rPr>
                      <w:rFonts w:ascii="Book Antiqua" w:hAnsi="Book Antiqua" w:cs="Arial"/>
                      <w:lang w:bidi="hi-IN"/>
                    </w:rPr>
                  </w:pPr>
                  <w:r w:rsidRPr="00A00173">
                    <w:rPr>
                      <w:rFonts w:ascii="Book Antiqua" w:hAnsi="Book Antiqua" w:cs="Arial"/>
                      <w:lang w:bidi="hi-IN"/>
                    </w:rPr>
                    <w:t>Minimum Quantity of the features</w:t>
                  </w:r>
                </w:p>
              </w:tc>
              <w:tc>
                <w:tcPr>
                  <w:tcW w:w="844" w:type="dxa"/>
                  <w:vAlign w:val="center"/>
                </w:tcPr>
                <w:p w14:paraId="794EAAA5" w14:textId="77777777" w:rsidR="00A00173" w:rsidRPr="00A00173" w:rsidRDefault="00A00173" w:rsidP="006A3162">
                  <w:pPr>
                    <w:autoSpaceDE w:val="0"/>
                    <w:autoSpaceDN w:val="0"/>
                    <w:adjustRightInd w:val="0"/>
                    <w:rPr>
                      <w:rFonts w:ascii="Book Antiqua" w:hAnsi="Book Antiqua" w:cs="Arial"/>
                      <w:lang w:bidi="hi-IN"/>
                    </w:rPr>
                  </w:pPr>
                  <w:r w:rsidRPr="00A00173">
                    <w:rPr>
                      <w:rFonts w:ascii="Book Antiqua" w:hAnsi="Book Antiqua" w:cs="Arial"/>
                      <w:lang w:bidi="hi-IN"/>
                    </w:rPr>
                    <w:t>Offered by</w:t>
                  </w:r>
                </w:p>
                <w:p w14:paraId="59F57E3E" w14:textId="77777777" w:rsidR="00A00173" w:rsidRPr="00A00173" w:rsidRDefault="00A00173" w:rsidP="006A3162">
                  <w:pPr>
                    <w:autoSpaceDE w:val="0"/>
                    <w:autoSpaceDN w:val="0"/>
                    <w:adjustRightInd w:val="0"/>
                    <w:rPr>
                      <w:rFonts w:ascii="Book Antiqua" w:hAnsi="Book Antiqua" w:cs="Arial"/>
                      <w:lang w:bidi="hi-IN"/>
                    </w:rPr>
                  </w:pPr>
                  <w:r w:rsidRPr="00A00173">
                    <w:rPr>
                      <w:rFonts w:ascii="Book Antiqua" w:hAnsi="Book Antiqua" w:cs="Arial"/>
                      <w:lang w:bidi="hi-IN"/>
                    </w:rPr>
                    <w:t>the Contractor</w:t>
                  </w:r>
                </w:p>
              </w:tc>
            </w:tr>
            <w:tr w:rsidR="00A00173" w:rsidRPr="00A00173" w14:paraId="0F702DDB" w14:textId="77777777" w:rsidTr="003B268D">
              <w:trPr>
                <w:trHeight w:val="953"/>
              </w:trPr>
              <w:tc>
                <w:tcPr>
                  <w:tcW w:w="540" w:type="dxa"/>
                  <w:vAlign w:val="center"/>
                </w:tcPr>
                <w:p w14:paraId="1C8BCBBD" w14:textId="77777777" w:rsidR="00A00173" w:rsidRPr="00A00173" w:rsidRDefault="00A00173" w:rsidP="006A3162">
                  <w:pPr>
                    <w:rPr>
                      <w:rFonts w:ascii="Book Antiqua" w:hAnsi="Book Antiqua" w:cs="Arial"/>
                      <w:bCs/>
                    </w:rPr>
                  </w:pPr>
                  <w:r w:rsidRPr="00A00173">
                    <w:rPr>
                      <w:rFonts w:ascii="Book Antiqua" w:hAnsi="Book Antiqua" w:cs="Arial"/>
                      <w:bCs/>
                    </w:rPr>
                    <w:t>5.</w:t>
                  </w:r>
                </w:p>
              </w:tc>
              <w:tc>
                <w:tcPr>
                  <w:tcW w:w="1170" w:type="dxa"/>
                </w:tcPr>
                <w:p w14:paraId="3A13BFE4" w14:textId="77777777" w:rsidR="00A00173" w:rsidRPr="00A00173" w:rsidRDefault="00A00173" w:rsidP="006A3162">
                  <w:pPr>
                    <w:autoSpaceDE w:val="0"/>
                    <w:autoSpaceDN w:val="0"/>
                    <w:adjustRightInd w:val="0"/>
                    <w:jc w:val="both"/>
                    <w:rPr>
                      <w:rFonts w:ascii="Book Antiqua" w:hAnsi="Book Antiqua" w:cs="Arial"/>
                    </w:rPr>
                  </w:pPr>
                  <w:r w:rsidRPr="00A00173">
                    <w:rPr>
                      <w:rFonts w:ascii="Book Antiqua" w:hAnsi="Book Antiqua" w:cs="Arial"/>
                    </w:rPr>
                    <w:t>Processor</w:t>
                  </w:r>
                </w:p>
              </w:tc>
              <w:tc>
                <w:tcPr>
                  <w:tcW w:w="2970" w:type="dxa"/>
                  <w:vAlign w:val="center"/>
                </w:tcPr>
                <w:p w14:paraId="22B56A71" w14:textId="77777777" w:rsidR="00A00173" w:rsidRPr="00A00173" w:rsidRDefault="00A00173" w:rsidP="006A3162">
                  <w:pPr>
                    <w:pStyle w:val="TableParagraph"/>
                    <w:spacing w:after="120" w:line="271" w:lineRule="exact"/>
                    <w:ind w:left="15"/>
                    <w:contextualSpacing/>
                    <w:jc w:val="both"/>
                    <w:rPr>
                      <w:rFonts w:ascii="Book Antiqua" w:hAnsi="Book Antiqua"/>
                      <w:spacing w:val="2"/>
                    </w:rPr>
                  </w:pPr>
                  <w:r w:rsidRPr="00A00173">
                    <w:rPr>
                      <w:rFonts w:ascii="Book Antiqua" w:hAnsi="Book Antiqua"/>
                      <w:spacing w:val="2"/>
                    </w:rPr>
                    <w:t xml:space="preserve">Min 2x16 core, x86 64-bit </w:t>
                  </w:r>
                  <w:r w:rsidRPr="00A00173">
                    <w:rPr>
                      <w:rFonts w:ascii="Book Antiqua" w:hAnsi="Book Antiqua"/>
                      <w:b/>
                      <w:bCs/>
                      <w:spacing w:val="2"/>
                    </w:rPr>
                    <w:t>third generation</w:t>
                  </w:r>
                  <w:r w:rsidRPr="00A00173">
                    <w:rPr>
                      <w:rFonts w:ascii="Book Antiqua" w:hAnsi="Book Antiqua"/>
                      <w:spacing w:val="2"/>
                    </w:rPr>
                    <w:t xml:space="preserve"> or latest processor (with compatible chipset) with 3.0 GHz or more base frequency</w:t>
                  </w:r>
                </w:p>
                <w:p w14:paraId="24C13803" w14:textId="77777777" w:rsidR="00A00173" w:rsidRPr="00A00173" w:rsidRDefault="00A00173" w:rsidP="006A3162">
                  <w:pPr>
                    <w:jc w:val="both"/>
                    <w:rPr>
                      <w:rFonts w:ascii="Book Antiqua" w:hAnsi="Book Antiqua" w:cs="Arial"/>
                      <w:highlight w:val="yellow"/>
                      <w:lang w:val="en-US"/>
                    </w:rPr>
                  </w:pPr>
                </w:p>
                <w:p w14:paraId="238E7F18" w14:textId="77777777" w:rsidR="00A00173" w:rsidRPr="00A00173" w:rsidRDefault="00A00173" w:rsidP="006A3162">
                  <w:pPr>
                    <w:jc w:val="both"/>
                    <w:rPr>
                      <w:rFonts w:ascii="Book Antiqua" w:eastAsia="Arial" w:hAnsi="Book Antiqua" w:cs="Arial"/>
                      <w:b/>
                      <w:bCs/>
                      <w:spacing w:val="2"/>
                      <w:lang w:val="en-US"/>
                    </w:rPr>
                  </w:pPr>
                  <w:r w:rsidRPr="00A00173">
                    <w:rPr>
                      <w:rFonts w:ascii="Book Antiqua" w:eastAsia="Arial" w:hAnsi="Book Antiqua" w:cs="Arial"/>
                      <w:b/>
                      <w:bCs/>
                      <w:spacing w:val="2"/>
                      <w:lang w:val="en-US"/>
                    </w:rPr>
                    <w:t>The OEM software should be tested on the offered processor &amp; chipset</w:t>
                  </w:r>
                </w:p>
                <w:p w14:paraId="2CAE7172"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p>
              </w:tc>
              <w:tc>
                <w:tcPr>
                  <w:tcW w:w="844" w:type="dxa"/>
                  <w:vAlign w:val="center"/>
                </w:tcPr>
                <w:p w14:paraId="3B42DEF5" w14:textId="77777777" w:rsidR="00A00173" w:rsidRPr="00A00173" w:rsidRDefault="00A00173" w:rsidP="006A3162">
                  <w:pPr>
                    <w:autoSpaceDE w:val="0"/>
                    <w:autoSpaceDN w:val="0"/>
                    <w:adjustRightInd w:val="0"/>
                    <w:rPr>
                      <w:rFonts w:ascii="Book Antiqua" w:hAnsi="Book Antiqua" w:cs="Arial"/>
                      <w:lang w:bidi="hi-IN"/>
                    </w:rPr>
                  </w:pPr>
                </w:p>
              </w:tc>
            </w:tr>
            <w:tr w:rsidR="00A00173" w:rsidRPr="00A00173" w14:paraId="3F65FE33" w14:textId="77777777" w:rsidTr="003B268D">
              <w:trPr>
                <w:trHeight w:val="953"/>
              </w:trPr>
              <w:tc>
                <w:tcPr>
                  <w:tcW w:w="540" w:type="dxa"/>
                  <w:vAlign w:val="center"/>
                </w:tcPr>
                <w:p w14:paraId="5D9BDDA9" w14:textId="77777777" w:rsidR="00A00173" w:rsidRPr="00A00173" w:rsidRDefault="00A00173" w:rsidP="006A3162">
                  <w:pPr>
                    <w:rPr>
                      <w:rFonts w:ascii="Book Antiqua" w:hAnsi="Book Antiqua" w:cs="Arial"/>
                      <w:bCs/>
                    </w:rPr>
                  </w:pPr>
                  <w:r w:rsidRPr="00A00173">
                    <w:rPr>
                      <w:rFonts w:ascii="Book Antiqua" w:hAnsi="Book Antiqua" w:cs="Arial"/>
                      <w:bCs/>
                    </w:rPr>
                    <w:t>10</w:t>
                  </w:r>
                </w:p>
              </w:tc>
              <w:tc>
                <w:tcPr>
                  <w:tcW w:w="1170" w:type="dxa"/>
                </w:tcPr>
                <w:p w14:paraId="3F937197" w14:textId="77777777" w:rsidR="00A00173" w:rsidRPr="00A00173" w:rsidRDefault="00A00173" w:rsidP="006A3162">
                  <w:pPr>
                    <w:autoSpaceDE w:val="0"/>
                    <w:autoSpaceDN w:val="0"/>
                    <w:adjustRightInd w:val="0"/>
                    <w:rPr>
                      <w:rFonts w:ascii="Book Antiqua" w:hAnsi="Book Antiqua" w:cs="Arial"/>
                    </w:rPr>
                  </w:pPr>
                  <w:r w:rsidRPr="00A00173">
                    <w:rPr>
                      <w:rFonts w:ascii="Book Antiqua" w:hAnsi="Book Antiqua" w:cs="Arial"/>
                    </w:rPr>
                    <w:t>Deleted</w:t>
                  </w:r>
                </w:p>
              </w:tc>
              <w:tc>
                <w:tcPr>
                  <w:tcW w:w="2970" w:type="dxa"/>
                  <w:vAlign w:val="center"/>
                </w:tcPr>
                <w:p w14:paraId="1679757D"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p>
              </w:tc>
              <w:tc>
                <w:tcPr>
                  <w:tcW w:w="844" w:type="dxa"/>
                  <w:vAlign w:val="center"/>
                </w:tcPr>
                <w:p w14:paraId="4C9D08C3" w14:textId="77777777" w:rsidR="00A00173" w:rsidRPr="00A00173" w:rsidRDefault="00A00173" w:rsidP="006A3162">
                  <w:pPr>
                    <w:autoSpaceDE w:val="0"/>
                    <w:autoSpaceDN w:val="0"/>
                    <w:adjustRightInd w:val="0"/>
                    <w:rPr>
                      <w:rFonts w:ascii="Book Antiqua" w:hAnsi="Book Antiqua" w:cs="Arial"/>
                      <w:lang w:bidi="hi-IN"/>
                    </w:rPr>
                  </w:pPr>
                </w:p>
              </w:tc>
            </w:tr>
            <w:tr w:rsidR="00A00173" w:rsidRPr="00A00173" w14:paraId="4B1595FC" w14:textId="77777777" w:rsidTr="003B268D">
              <w:trPr>
                <w:trHeight w:val="953"/>
              </w:trPr>
              <w:tc>
                <w:tcPr>
                  <w:tcW w:w="540" w:type="dxa"/>
                  <w:vAlign w:val="center"/>
                </w:tcPr>
                <w:p w14:paraId="46D5D0CE" w14:textId="77777777" w:rsidR="00A00173" w:rsidRPr="00A00173" w:rsidRDefault="00A00173" w:rsidP="006A3162">
                  <w:pPr>
                    <w:rPr>
                      <w:rFonts w:ascii="Book Antiqua" w:hAnsi="Book Antiqua" w:cs="Arial"/>
                      <w:bCs/>
                    </w:rPr>
                  </w:pPr>
                  <w:r w:rsidRPr="00A00173">
                    <w:rPr>
                      <w:rFonts w:ascii="Book Antiqua" w:hAnsi="Book Antiqua" w:cs="Arial"/>
                      <w:bCs/>
                    </w:rPr>
                    <w:t>12</w:t>
                  </w:r>
                </w:p>
              </w:tc>
              <w:tc>
                <w:tcPr>
                  <w:tcW w:w="1170" w:type="dxa"/>
                </w:tcPr>
                <w:p w14:paraId="13B8465B" w14:textId="77777777" w:rsidR="00A00173" w:rsidRPr="00A00173" w:rsidRDefault="00A00173" w:rsidP="006A3162">
                  <w:pPr>
                    <w:autoSpaceDE w:val="0"/>
                    <w:autoSpaceDN w:val="0"/>
                    <w:adjustRightInd w:val="0"/>
                    <w:rPr>
                      <w:rFonts w:ascii="Book Antiqua" w:eastAsia="Arial" w:hAnsi="Book Antiqua" w:cs="Arial"/>
                    </w:rPr>
                  </w:pPr>
                  <w:r w:rsidRPr="00A00173">
                    <w:rPr>
                      <w:rFonts w:ascii="Book Antiqua" w:hAnsi="Book Antiqua" w:cs="Arial"/>
                    </w:rPr>
                    <w:t>Configuration &amp; management</w:t>
                  </w:r>
                </w:p>
              </w:tc>
              <w:tc>
                <w:tcPr>
                  <w:tcW w:w="2970" w:type="dxa"/>
                  <w:vAlign w:val="center"/>
                </w:tcPr>
                <w:p w14:paraId="1F6FCA88"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Real-time out-of-band hardware performance monitoring &amp; alerting</w:t>
                  </w:r>
                </w:p>
                <w:p w14:paraId="1EB98319"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Agent-free monitoring, driver updates &amp; configuration, power monitoring &amp; capping, RAID management, monitoring of I/O card &amp; system health.</w:t>
                  </w:r>
                </w:p>
                <w:p w14:paraId="4DE718B1"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Out-of-band hardware &amp; firmware inventory</w:t>
                  </w:r>
                </w:p>
                <w:p w14:paraId="35AB2A80"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 configuration to auto deploy a baseline server configuration profile.</w:t>
                  </w:r>
                </w:p>
                <w:p w14:paraId="028A2F12"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Automated hardware configuration and deployment to multiple servers</w:t>
                  </w:r>
                </w:p>
              </w:tc>
              <w:tc>
                <w:tcPr>
                  <w:tcW w:w="844" w:type="dxa"/>
                  <w:vAlign w:val="center"/>
                </w:tcPr>
                <w:p w14:paraId="0A3C6C5B" w14:textId="77777777" w:rsidR="00A00173" w:rsidRPr="00A00173" w:rsidRDefault="00A00173" w:rsidP="006A3162">
                  <w:pPr>
                    <w:autoSpaceDE w:val="0"/>
                    <w:autoSpaceDN w:val="0"/>
                    <w:adjustRightInd w:val="0"/>
                    <w:rPr>
                      <w:rFonts w:ascii="Book Antiqua" w:hAnsi="Book Antiqua" w:cs="Arial"/>
                      <w:lang w:bidi="hi-IN"/>
                    </w:rPr>
                  </w:pPr>
                </w:p>
              </w:tc>
            </w:tr>
          </w:tbl>
          <w:p w14:paraId="1627B47D" w14:textId="77777777" w:rsidR="00A00173" w:rsidRPr="00A00173" w:rsidRDefault="00A00173" w:rsidP="00362BC7">
            <w:pPr>
              <w:autoSpaceDE w:val="0"/>
              <w:autoSpaceDN w:val="0"/>
              <w:adjustRightInd w:val="0"/>
              <w:rPr>
                <w:rFonts w:ascii="Book Antiqua" w:hAnsi="Book Antiqua" w:cs="Arial"/>
                <w:lang w:bidi="hi-IN"/>
              </w:rPr>
            </w:pPr>
          </w:p>
        </w:tc>
      </w:tr>
      <w:tr w:rsidR="00A00173" w:rsidRPr="00A00173" w14:paraId="06B90EFD" w14:textId="77777777" w:rsidTr="00A00173">
        <w:trPr>
          <w:trHeight w:val="348"/>
          <w:tblHeader/>
        </w:trPr>
        <w:tc>
          <w:tcPr>
            <w:tcW w:w="168" w:type="pct"/>
          </w:tcPr>
          <w:p w14:paraId="342CFF09"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3D40CCD1"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Volume II, Part B, Appendix-H, Table-4,</w:t>
            </w:r>
          </w:p>
          <w:p w14:paraId="79FE51E0"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Servers:</w:t>
            </w:r>
          </w:p>
          <w:p w14:paraId="2C980A6B" w14:textId="77777777" w:rsidR="00A00173" w:rsidRPr="00A00173" w:rsidRDefault="00A00173" w:rsidP="00362BC7">
            <w:pPr>
              <w:pStyle w:val="Heading1"/>
              <w:numPr>
                <w:ilvl w:val="0"/>
                <w:numId w:val="0"/>
              </w:numPr>
              <w:tabs>
                <w:tab w:val="left" w:pos="709"/>
              </w:tabs>
              <w:outlineLvl w:val="0"/>
              <w:rPr>
                <w:rFonts w:ascii="Book Antiqua" w:eastAsia="Times New Roman" w:hAnsi="Book Antiqua" w:cs="Arial"/>
                <w:b w:val="0"/>
                <w:bCs w:val="0"/>
                <w:color w:val="auto"/>
                <w:sz w:val="22"/>
                <w:szCs w:val="22"/>
                <w:lang w:val="en-IN" w:eastAsia="en-IN" w:bidi="ar-SA"/>
              </w:rPr>
            </w:pPr>
            <w:r w:rsidRPr="00A00173">
              <w:rPr>
                <w:rFonts w:ascii="Book Antiqua" w:eastAsia="Times New Roman" w:hAnsi="Book Antiqua" w:cs="Arial"/>
                <w:b w:val="0"/>
                <w:bCs w:val="0"/>
                <w:color w:val="auto"/>
                <w:sz w:val="22"/>
                <w:szCs w:val="22"/>
                <w:lang w:val="en-IN" w:eastAsia="en-IN" w:bidi="ar-SA"/>
              </w:rPr>
              <w:t>a.</w:t>
            </w:r>
            <w:bookmarkStart w:id="22" w:name="_Toc127811853"/>
            <w:r w:rsidRPr="00A00173">
              <w:rPr>
                <w:rFonts w:ascii="Book Antiqua" w:eastAsia="Times New Roman" w:hAnsi="Book Antiqua" w:cs="Arial"/>
                <w:b w:val="0"/>
                <w:bCs w:val="0"/>
                <w:color w:val="auto"/>
                <w:sz w:val="22"/>
                <w:szCs w:val="22"/>
                <w:lang w:val="en-IN" w:eastAsia="en-IN" w:bidi="ar-SA"/>
              </w:rPr>
              <w:t xml:space="preserve"> Server for Third Party Applications</w:t>
            </w:r>
            <w:bookmarkEnd w:id="22"/>
          </w:p>
          <w:p w14:paraId="5FD47114" w14:textId="77777777" w:rsidR="00A00173" w:rsidRPr="00A00173" w:rsidRDefault="00A00173" w:rsidP="00362BC7">
            <w:pPr>
              <w:pStyle w:val="Heading1"/>
              <w:numPr>
                <w:ilvl w:val="0"/>
                <w:numId w:val="0"/>
              </w:numPr>
              <w:tabs>
                <w:tab w:val="left" w:pos="709"/>
              </w:tabs>
              <w:outlineLvl w:val="0"/>
              <w:rPr>
                <w:rFonts w:ascii="Book Antiqua" w:eastAsia="Times New Roman" w:hAnsi="Book Antiqua" w:cs="Arial"/>
                <w:b w:val="0"/>
                <w:bCs w:val="0"/>
                <w:color w:val="auto"/>
                <w:sz w:val="22"/>
                <w:szCs w:val="22"/>
                <w:lang w:val="en-IN" w:eastAsia="en-IN" w:bidi="ar-SA"/>
              </w:rPr>
            </w:pPr>
            <w:bookmarkStart w:id="23" w:name="_Toc127811854"/>
            <w:r w:rsidRPr="00A00173">
              <w:rPr>
                <w:rFonts w:ascii="Book Antiqua" w:eastAsia="Times New Roman" w:hAnsi="Book Antiqua" w:cs="Arial"/>
                <w:b w:val="0"/>
                <w:bCs w:val="0"/>
                <w:color w:val="auto"/>
                <w:sz w:val="22"/>
                <w:szCs w:val="22"/>
                <w:lang w:val="en-IN" w:eastAsia="en-IN" w:bidi="ar-SA"/>
              </w:rPr>
              <w:t>b.Servers for Management Applications</w:t>
            </w:r>
            <w:bookmarkEnd w:id="23"/>
          </w:p>
          <w:p w14:paraId="7402EDAB" w14:textId="77777777" w:rsidR="00A00173" w:rsidRPr="00A00173" w:rsidRDefault="00A00173" w:rsidP="00362BC7">
            <w:pPr>
              <w:pStyle w:val="Heading1"/>
              <w:numPr>
                <w:ilvl w:val="0"/>
                <w:numId w:val="0"/>
              </w:numPr>
              <w:tabs>
                <w:tab w:val="left" w:pos="709"/>
              </w:tabs>
              <w:outlineLvl w:val="0"/>
              <w:rPr>
                <w:rFonts w:ascii="Book Antiqua" w:eastAsia="Times New Roman" w:hAnsi="Book Antiqua" w:cs="Arial"/>
                <w:b w:val="0"/>
                <w:bCs w:val="0"/>
                <w:color w:val="auto"/>
                <w:sz w:val="22"/>
                <w:szCs w:val="22"/>
                <w:lang w:val="en-IN" w:eastAsia="en-IN" w:bidi="ar-SA"/>
              </w:rPr>
            </w:pPr>
            <w:bookmarkStart w:id="24" w:name="_Toc127811855"/>
            <w:r w:rsidRPr="00A00173">
              <w:rPr>
                <w:rFonts w:ascii="Book Antiqua" w:eastAsia="Times New Roman" w:hAnsi="Book Antiqua" w:cs="Arial"/>
                <w:b w:val="0"/>
                <w:bCs w:val="0"/>
                <w:color w:val="auto"/>
                <w:sz w:val="22"/>
                <w:szCs w:val="22"/>
                <w:lang w:val="en-IN" w:eastAsia="en-IN" w:bidi="ar-SA"/>
              </w:rPr>
              <w:t>c.Servers for Applications in Internal DMZ</w:t>
            </w:r>
            <w:bookmarkStart w:id="25" w:name="_Toc127811856"/>
            <w:bookmarkEnd w:id="24"/>
          </w:p>
          <w:p w14:paraId="2F64BE6B" w14:textId="77777777" w:rsidR="00A00173" w:rsidRPr="00A00173" w:rsidRDefault="00A00173" w:rsidP="00362BC7">
            <w:pPr>
              <w:pStyle w:val="Heading1"/>
              <w:numPr>
                <w:ilvl w:val="0"/>
                <w:numId w:val="0"/>
              </w:numPr>
              <w:tabs>
                <w:tab w:val="left" w:pos="709"/>
              </w:tabs>
              <w:outlineLvl w:val="0"/>
              <w:rPr>
                <w:rFonts w:ascii="Book Antiqua" w:eastAsia="Times New Roman" w:hAnsi="Book Antiqua" w:cs="Arial"/>
                <w:b w:val="0"/>
                <w:bCs w:val="0"/>
                <w:color w:val="auto"/>
                <w:sz w:val="22"/>
                <w:szCs w:val="22"/>
                <w:lang w:val="en-IN" w:eastAsia="en-IN" w:bidi="ar-SA"/>
              </w:rPr>
            </w:pPr>
            <w:r w:rsidRPr="00A00173">
              <w:rPr>
                <w:rFonts w:ascii="Book Antiqua" w:eastAsia="Times New Roman" w:hAnsi="Book Antiqua" w:cs="Arial"/>
                <w:b w:val="0"/>
                <w:bCs w:val="0"/>
                <w:color w:val="auto"/>
                <w:sz w:val="22"/>
                <w:szCs w:val="22"/>
                <w:lang w:val="en-IN" w:eastAsia="en-IN" w:bidi="ar-SA"/>
              </w:rPr>
              <w:t>d.Servers for Applications in External DMZ</w:t>
            </w:r>
            <w:bookmarkEnd w:id="25"/>
          </w:p>
          <w:p w14:paraId="46E9EE1B"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p>
        </w:tc>
        <w:tc>
          <w:tcPr>
            <w:tcW w:w="2171" w:type="pct"/>
          </w:tcPr>
          <w:tbl>
            <w:tblPr>
              <w:tblStyle w:val="TableGrid"/>
              <w:tblW w:w="6087" w:type="dxa"/>
              <w:tblLayout w:type="fixed"/>
              <w:tblLook w:val="04A0" w:firstRow="1" w:lastRow="0" w:firstColumn="1" w:lastColumn="0" w:noHBand="0" w:noVBand="1"/>
            </w:tblPr>
            <w:tblGrid>
              <w:gridCol w:w="540"/>
              <w:gridCol w:w="1170"/>
              <w:gridCol w:w="2970"/>
              <w:gridCol w:w="1407"/>
            </w:tblGrid>
            <w:tr w:rsidR="00A00173" w:rsidRPr="00A00173" w14:paraId="77591C4C" w14:textId="77777777" w:rsidTr="00CA2908">
              <w:trPr>
                <w:trHeight w:val="953"/>
              </w:trPr>
              <w:tc>
                <w:tcPr>
                  <w:tcW w:w="540" w:type="dxa"/>
                  <w:vAlign w:val="center"/>
                </w:tcPr>
                <w:p w14:paraId="1760567B" w14:textId="77777777" w:rsidR="00A00173" w:rsidRPr="00A00173" w:rsidRDefault="00A00173" w:rsidP="00362BC7">
                  <w:pPr>
                    <w:jc w:val="both"/>
                    <w:rPr>
                      <w:rFonts w:ascii="Book Antiqua" w:hAnsi="Book Antiqua" w:cs="Arial"/>
                      <w:bCs/>
                    </w:rPr>
                  </w:pPr>
                  <w:r w:rsidRPr="00A00173">
                    <w:rPr>
                      <w:rFonts w:ascii="Book Antiqua" w:hAnsi="Book Antiqua" w:cs="Arial"/>
                      <w:bCs/>
                    </w:rPr>
                    <w:t>Sr.</w:t>
                  </w:r>
                </w:p>
                <w:p w14:paraId="65E269E6" w14:textId="77777777" w:rsidR="00A00173" w:rsidRPr="00A00173" w:rsidRDefault="00A00173" w:rsidP="00362BC7">
                  <w:pPr>
                    <w:jc w:val="both"/>
                    <w:rPr>
                      <w:rFonts w:ascii="Book Antiqua" w:hAnsi="Book Antiqua" w:cs="Arial"/>
                      <w:bCs/>
                    </w:rPr>
                  </w:pPr>
                  <w:r w:rsidRPr="00A00173">
                    <w:rPr>
                      <w:rFonts w:ascii="Book Antiqua" w:hAnsi="Book Antiqua" w:cs="Arial"/>
                      <w:bCs/>
                    </w:rPr>
                    <w:t>No.</w:t>
                  </w:r>
                </w:p>
              </w:tc>
              <w:tc>
                <w:tcPr>
                  <w:tcW w:w="1170" w:type="dxa"/>
                </w:tcPr>
                <w:p w14:paraId="3A0585C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00E917D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w:t>
                  </w:r>
                  <w:r w:rsidRPr="00A00173">
                    <w:rPr>
                      <w:rFonts w:ascii="Book Antiqua" w:hAnsi="Book Antiqua" w:cs="Arial"/>
                      <w:lang w:bidi="hi-IN"/>
                    </w:rPr>
                    <w:lastRenderedPageBreak/>
                    <w:t>inimum Quantity of the features</w:t>
                  </w:r>
                </w:p>
              </w:tc>
              <w:tc>
                <w:tcPr>
                  <w:tcW w:w="1407" w:type="dxa"/>
                  <w:vAlign w:val="center"/>
                </w:tcPr>
                <w:p w14:paraId="0944DEC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3222AD2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10884D32" w14:textId="77777777" w:rsidTr="001504AA">
              <w:trPr>
                <w:trHeight w:val="3297"/>
              </w:trPr>
              <w:tc>
                <w:tcPr>
                  <w:tcW w:w="540" w:type="dxa"/>
                  <w:vAlign w:val="center"/>
                </w:tcPr>
                <w:p w14:paraId="309F8C7B" w14:textId="77777777" w:rsidR="00A00173" w:rsidRPr="00A00173" w:rsidRDefault="00A00173" w:rsidP="00362BC7">
                  <w:pPr>
                    <w:jc w:val="center"/>
                    <w:rPr>
                      <w:rFonts w:ascii="Book Antiqua" w:hAnsi="Book Antiqua" w:cs="Arial"/>
                      <w:bCs/>
                    </w:rPr>
                  </w:pPr>
                  <w:r w:rsidRPr="00A00173">
                    <w:rPr>
                      <w:rFonts w:ascii="Book Antiqua" w:hAnsi="Book Antiqua" w:cs="Arial"/>
                      <w:bCs/>
                    </w:rPr>
                    <w:t>5.</w:t>
                  </w:r>
                </w:p>
              </w:tc>
              <w:tc>
                <w:tcPr>
                  <w:tcW w:w="1170" w:type="dxa"/>
                </w:tcPr>
                <w:p w14:paraId="73DD0619"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Processo</w:t>
                  </w:r>
                  <w:r w:rsidRPr="00A00173">
                    <w:rPr>
                      <w:rFonts w:ascii="Book Antiqua" w:hAnsi="Book Antiqua" w:cs="Arial"/>
                    </w:rPr>
                    <w:lastRenderedPageBreak/>
                    <w:t>r</w:t>
                  </w:r>
                  <w:r w:rsidRPr="00A00173">
                    <w:rPr>
                      <w:rFonts w:ascii="Book Antiqua" w:hAnsi="Book Antiqua" w:cs="Arial"/>
                    </w:rPr>
                    <w:lastRenderedPageBreak/>
                    <w:t xml:space="preserve"> </w:t>
                  </w:r>
                </w:p>
              </w:tc>
              <w:tc>
                <w:tcPr>
                  <w:tcW w:w="2970" w:type="dxa"/>
                  <w:vAlign w:val="center"/>
                </w:tcPr>
                <w:p w14:paraId="013FEEDD" w14:textId="77777777" w:rsidR="00A00173" w:rsidRPr="00A00173" w:rsidRDefault="00A00173" w:rsidP="00362BC7">
                  <w:pPr>
                    <w:autoSpaceDE w:val="0"/>
                    <w:autoSpaceDN w:val="0"/>
                    <w:adjustRightInd w:val="0"/>
                    <w:jc w:val="both"/>
                    <w:rPr>
                      <w:rFonts w:ascii="Book Antiqua" w:hAnsi="Book Antiqua" w:cs="Arial"/>
                      <w:lang w:bidi="hi-IN"/>
                      <w14:ligatures w14:val="standardContextual"/>
                    </w:rPr>
                  </w:pPr>
                  <w:r w:rsidRPr="00A00173">
                    <w:rPr>
                      <w:rFonts w:ascii="Book Antiqua" w:hAnsi="Book Antiqua" w:cs="Arial"/>
                      <w:lang w:bidi="hi-IN"/>
                      <w14:ligatures w14:val="standardContextual"/>
                    </w:rPr>
                    <w:t>M</w:t>
                  </w:r>
                  <w:r w:rsidRPr="00A00173">
                    <w:rPr>
                      <w:rFonts w:ascii="Book Antiqua" w:hAnsi="Book Antiqua" w:cs="Arial"/>
                      <w:lang w:bidi="hi-IN"/>
                      <w14:ligatures w14:val="standardContextual"/>
                    </w:rPr>
                    <w:lastRenderedPageBreak/>
                    <w:t>in 2x16 core, x86 6</w:t>
                  </w:r>
                  <w:r w:rsidRPr="00A00173">
                    <w:rPr>
                      <w:rFonts w:ascii="Book Antiqua" w:hAnsi="Book Antiqua" w:cs="Arial"/>
                      <w:lang w:bidi="hi-IN"/>
                      <w14:ligatures w14:val="standardContextual"/>
                    </w:rPr>
                    <w:lastRenderedPageBreak/>
                    <w:t>4</w:t>
                  </w:r>
                  <w:r w:rsidRPr="00A00173">
                    <w:rPr>
                      <w:rFonts w:ascii="Book Antiqua" w:hAnsi="Book Antiqua" w:cs="Arial"/>
                      <w:lang w:bidi="hi-IN"/>
                      <w14:ligatures w14:val="standardContextual"/>
                    </w:rPr>
                    <w:lastRenderedPageBreak/>
                    <w:t>-bit latest processor (with</w:t>
                  </w:r>
                </w:p>
                <w:p w14:paraId="0CBB387B" w14:textId="77777777" w:rsidR="00A00173" w:rsidRPr="00A00173" w:rsidRDefault="00A00173" w:rsidP="00362BC7">
                  <w:pPr>
                    <w:autoSpaceDE w:val="0"/>
                    <w:autoSpaceDN w:val="0"/>
                    <w:adjustRightInd w:val="0"/>
                    <w:jc w:val="both"/>
                    <w:rPr>
                      <w:rFonts w:ascii="Book Antiqua" w:hAnsi="Book Antiqua" w:cs="Arial"/>
                      <w:lang w:bidi="hi-IN"/>
                      <w14:ligatures w14:val="standardContextual"/>
                    </w:rPr>
                  </w:pPr>
                  <w:r w:rsidRPr="00A00173">
                    <w:rPr>
                      <w:rFonts w:ascii="Book Antiqua" w:hAnsi="Book Antiqua" w:cs="Arial"/>
                      <w:lang w:bidi="hi-IN"/>
                      <w14:ligatures w14:val="standardContextual"/>
                    </w:rPr>
                    <w:t>latest chipset) with 3.0 GHz or more base</w:t>
                  </w:r>
                </w:p>
                <w:p w14:paraId="05726FE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14:ligatures w14:val="standardContextual"/>
                    </w:rPr>
                    <w:t>frequency</w:t>
                  </w:r>
                </w:p>
              </w:tc>
              <w:tc>
                <w:tcPr>
                  <w:tcW w:w="1407" w:type="dxa"/>
                  <w:vAlign w:val="center"/>
                </w:tcPr>
                <w:p w14:paraId="123B85CA"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6B05F675" w14:textId="77777777" w:rsidTr="00CA2908">
              <w:trPr>
                <w:trHeight w:val="3297"/>
              </w:trPr>
              <w:tc>
                <w:tcPr>
                  <w:tcW w:w="540" w:type="dxa"/>
                  <w:vAlign w:val="center"/>
                </w:tcPr>
                <w:p w14:paraId="580638D6" w14:textId="77777777" w:rsidR="00A00173" w:rsidRPr="00A00173" w:rsidRDefault="00A00173" w:rsidP="00362BC7">
                  <w:pPr>
                    <w:jc w:val="both"/>
                    <w:rPr>
                      <w:rFonts w:ascii="Book Antiqua" w:hAnsi="Book Antiqua" w:cs="Arial"/>
                      <w:bCs/>
                    </w:rPr>
                  </w:pPr>
                  <w:r w:rsidRPr="00A00173">
                    <w:rPr>
                      <w:rFonts w:ascii="Book Antiqua" w:hAnsi="Book Antiqua" w:cs="Arial"/>
                      <w:bCs/>
                    </w:rPr>
                    <w:t>6</w:t>
                  </w:r>
                </w:p>
              </w:tc>
              <w:tc>
                <w:tcPr>
                  <w:tcW w:w="1170" w:type="dxa"/>
                  <w:vAlign w:val="center"/>
                </w:tcPr>
                <w:p w14:paraId="01BF5EBF"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spacing w:val="-1"/>
                    </w:rPr>
                    <w:t>R</w:t>
                  </w:r>
                  <w:r w:rsidRPr="00A00173">
                    <w:rPr>
                      <w:rFonts w:ascii="Book Antiqua" w:eastAsia="Arial" w:hAnsi="Book Antiqua" w:cs="Arial"/>
                    </w:rPr>
                    <w:t>AM</w:t>
                  </w:r>
                </w:p>
              </w:tc>
              <w:tc>
                <w:tcPr>
                  <w:tcW w:w="2970" w:type="dxa"/>
                  <w:vAlign w:val="center"/>
                </w:tcPr>
                <w:p w14:paraId="25A27DE2" w14:textId="77777777" w:rsidR="00A00173" w:rsidRPr="00A00173" w:rsidRDefault="00A00173" w:rsidP="00362BC7">
                  <w:pPr>
                    <w:pStyle w:val="TableParagraph"/>
                    <w:spacing w:after="120" w:line="271" w:lineRule="exact"/>
                    <w:ind w:left="102"/>
                    <w:contextualSpacing/>
                    <w:jc w:val="both"/>
                    <w:rPr>
                      <w:rFonts w:ascii="Book Antiqua" w:hAnsi="Book Antiqua"/>
                    </w:rPr>
                  </w:pPr>
                  <w:r w:rsidRPr="00A00173">
                    <w:rPr>
                      <w:rFonts w:ascii="Book Antiqua" w:hAnsi="Book Antiqua"/>
                      <w:spacing w:val="3"/>
                    </w:rPr>
                    <w:t>156 GB delivered, expandable</w:t>
                  </w:r>
                  <w:r w:rsidRPr="00A00173">
                    <w:rPr>
                      <w:rFonts w:ascii="Book Antiqua" w:hAnsi="Book Antiqua"/>
                    </w:rPr>
                    <w:t xml:space="preserve"> u</w:t>
                  </w:r>
                  <w:r w:rsidRPr="00A00173">
                    <w:rPr>
                      <w:rFonts w:ascii="Book Antiqua" w:hAnsi="Book Antiqua"/>
                      <w:spacing w:val="-2"/>
                    </w:rPr>
                    <w:t>p</w:t>
                  </w:r>
                  <w:r w:rsidRPr="00A00173">
                    <w:rPr>
                      <w:rFonts w:ascii="Book Antiqua" w:hAnsi="Book Antiqua"/>
                    </w:rPr>
                    <w:t xml:space="preserve"> to 256</w:t>
                  </w:r>
                </w:p>
                <w:p w14:paraId="65C41F4B" w14:textId="77777777" w:rsidR="00A00173" w:rsidRPr="00A00173" w:rsidRDefault="00A00173" w:rsidP="00362BC7">
                  <w:pPr>
                    <w:pStyle w:val="TableParagraph"/>
                    <w:spacing w:after="120"/>
                    <w:ind w:left="102"/>
                    <w:contextualSpacing/>
                    <w:jc w:val="both"/>
                    <w:rPr>
                      <w:rFonts w:ascii="Book Antiqua" w:hAnsi="Book Antiqua"/>
                    </w:rPr>
                  </w:pPr>
                  <w:r w:rsidRPr="00A00173">
                    <w:rPr>
                      <w:rFonts w:ascii="Book Antiqua" w:hAnsi="Book Antiqua"/>
                    </w:rPr>
                    <w:t>GB or Above DDR4</w:t>
                  </w:r>
                  <w:r w:rsidRPr="00A00173">
                    <w:rPr>
                      <w:rFonts w:ascii="Book Antiqua" w:hAnsi="Book Antiqua"/>
                      <w:spacing w:val="2"/>
                    </w:rPr>
                    <w:t>RDIMMs/LRDIMMs</w:t>
                  </w:r>
                  <w:r w:rsidRPr="00A00173">
                    <w:rPr>
                      <w:rFonts w:ascii="Book Antiqua" w:hAnsi="Book Antiqua"/>
                    </w:rPr>
                    <w:t>.</w:t>
                  </w:r>
                </w:p>
                <w:p w14:paraId="2FF16912" w14:textId="77777777" w:rsidR="00A00173" w:rsidRPr="00A00173" w:rsidRDefault="00A00173" w:rsidP="00362BC7">
                  <w:pPr>
                    <w:pStyle w:val="TableParagraph"/>
                    <w:spacing w:after="120" w:line="120" w:lineRule="exact"/>
                    <w:contextualSpacing/>
                    <w:jc w:val="both"/>
                    <w:rPr>
                      <w:rFonts w:ascii="Book Antiqua" w:hAnsi="Book Antiqua"/>
                    </w:rPr>
                  </w:pPr>
                </w:p>
                <w:p w14:paraId="5B58B5CC"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spacing w:val="2"/>
                    </w:rPr>
                    <w:t>T</w:t>
                  </w:r>
                  <w:r w:rsidRPr="00A00173">
                    <w:rPr>
                      <w:rFonts w:ascii="Book Antiqua" w:eastAsia="Arial" w:hAnsi="Book Antiqua" w:cs="Arial"/>
                      <w:spacing w:val="-2"/>
                    </w:rPr>
                    <w:t>h</w:t>
                  </w:r>
                  <w:r w:rsidRPr="00A00173">
                    <w:rPr>
                      <w:rFonts w:ascii="Book Antiqua" w:eastAsia="Arial" w:hAnsi="Book Antiqua" w:cs="Arial"/>
                    </w:rPr>
                    <w:t xml:space="preserve">e </w:t>
                  </w:r>
                  <w:r w:rsidRPr="00A00173">
                    <w:rPr>
                      <w:rFonts w:ascii="Book Antiqua" w:eastAsia="Arial" w:hAnsi="Book Antiqua" w:cs="Arial"/>
                      <w:spacing w:val="16"/>
                    </w:rPr>
                    <w:t>operating</w:t>
                  </w:r>
                  <w:r w:rsidRPr="00A00173">
                    <w:rPr>
                      <w:rFonts w:ascii="Book Antiqua" w:eastAsia="Arial" w:hAnsi="Book Antiqua" w:cs="Arial"/>
                    </w:rPr>
                    <w:t xml:space="preserve"> </w:t>
                  </w:r>
                  <w:r w:rsidRPr="00A00173">
                    <w:rPr>
                      <w:rFonts w:ascii="Book Antiqua" w:eastAsia="Arial" w:hAnsi="Book Antiqua" w:cs="Arial"/>
                      <w:spacing w:val="13"/>
                    </w:rPr>
                    <w:t xml:space="preserve">system </w:t>
                  </w:r>
                  <w:r w:rsidRPr="00A00173">
                    <w:rPr>
                      <w:rFonts w:ascii="Book Antiqua" w:eastAsia="Arial" w:hAnsi="Book Antiqua" w:cs="Arial"/>
                      <w:spacing w:val="17"/>
                    </w:rPr>
                    <w:t>delivered</w:t>
                  </w:r>
                  <w:r w:rsidRPr="00A00173">
                    <w:rPr>
                      <w:rFonts w:ascii="Book Antiqua" w:eastAsia="Arial" w:hAnsi="Book Antiqua" w:cs="Arial"/>
                    </w:rPr>
                    <w:t xml:space="preserve"> </w:t>
                  </w:r>
                  <w:r w:rsidRPr="00A00173">
                    <w:rPr>
                      <w:rFonts w:ascii="Book Antiqua" w:eastAsia="Arial" w:hAnsi="Book Antiqua" w:cs="Arial"/>
                      <w:spacing w:val="16"/>
                    </w:rPr>
                    <w:t>should</w:t>
                  </w:r>
                  <w:r w:rsidRPr="00A00173">
                    <w:rPr>
                      <w:rFonts w:ascii="Book Antiqua" w:eastAsia="Arial" w:hAnsi="Book Antiqua" w:cs="Arial"/>
                    </w:rPr>
                    <w:t xml:space="preserve"> sup</w:t>
                  </w:r>
                  <w:r w:rsidRPr="00A00173">
                    <w:rPr>
                      <w:rFonts w:ascii="Book Antiqua" w:eastAsia="Arial" w:hAnsi="Book Antiqua" w:cs="Arial"/>
                      <w:spacing w:val="-2"/>
                    </w:rPr>
                    <w:t>p</w:t>
                  </w:r>
                  <w:r w:rsidRPr="00A00173">
                    <w:rPr>
                      <w:rFonts w:ascii="Book Antiqua" w:eastAsia="Arial" w:hAnsi="Book Antiqua" w:cs="Arial"/>
                    </w:rPr>
                    <w:t>o</w:t>
                  </w:r>
                  <w:r w:rsidRPr="00A00173">
                    <w:rPr>
                      <w:rFonts w:ascii="Book Antiqua" w:eastAsia="Arial" w:hAnsi="Book Antiqua" w:cs="Arial"/>
                      <w:spacing w:val="-1"/>
                    </w:rPr>
                    <w:t>r</w:t>
                  </w:r>
                  <w:r w:rsidRPr="00A00173">
                    <w:rPr>
                      <w:rFonts w:ascii="Book Antiqua" w:eastAsia="Arial" w:hAnsi="Book Antiqua" w:cs="Arial"/>
                    </w:rPr>
                    <w:t>t e</w:t>
                  </w:r>
                  <w:r w:rsidRPr="00A00173">
                    <w:rPr>
                      <w:rFonts w:ascii="Book Antiqua" w:eastAsia="Arial" w:hAnsi="Book Antiqua" w:cs="Arial"/>
                      <w:spacing w:val="-3"/>
                    </w:rPr>
                    <w:t>x</w:t>
                  </w:r>
                  <w:r w:rsidRPr="00A00173">
                    <w:rPr>
                      <w:rFonts w:ascii="Book Antiqua" w:eastAsia="Arial" w:hAnsi="Book Antiqua" w:cs="Arial"/>
                    </w:rPr>
                    <w:t>pans</w:t>
                  </w:r>
                  <w:r w:rsidRPr="00A00173">
                    <w:rPr>
                      <w:rFonts w:ascii="Book Antiqua" w:eastAsia="Arial" w:hAnsi="Book Antiqua" w:cs="Arial"/>
                      <w:spacing w:val="-1"/>
                    </w:rPr>
                    <w:t>i</w:t>
                  </w:r>
                  <w:r w:rsidRPr="00A00173">
                    <w:rPr>
                      <w:rFonts w:ascii="Book Antiqua" w:eastAsia="Arial" w:hAnsi="Book Antiqua" w:cs="Arial"/>
                      <w:spacing w:val="-2"/>
                    </w:rPr>
                    <w:t>o</w:t>
                  </w:r>
                  <w:r w:rsidRPr="00A00173">
                    <w:rPr>
                      <w:rFonts w:ascii="Book Antiqua" w:eastAsia="Arial" w:hAnsi="Book Antiqua" w:cs="Arial"/>
                    </w:rPr>
                    <w:t>n</w:t>
                  </w:r>
                  <w:r w:rsidRPr="00A00173">
                    <w:rPr>
                      <w:rFonts w:ascii="Book Antiqua" w:eastAsia="Arial" w:hAnsi="Book Antiqua" w:cs="Arial"/>
                      <w:spacing w:val="1"/>
                    </w:rPr>
                    <w:t xml:space="preserve"> </w:t>
                  </w:r>
                  <w:r w:rsidRPr="00A00173">
                    <w:rPr>
                      <w:rFonts w:ascii="Book Antiqua" w:eastAsia="Arial" w:hAnsi="Book Antiqua" w:cs="Arial"/>
                      <w:spacing w:val="-2"/>
                    </w:rPr>
                    <w:t>u</w:t>
                  </w:r>
                  <w:r w:rsidRPr="00A00173">
                    <w:rPr>
                      <w:rFonts w:ascii="Book Antiqua" w:eastAsia="Arial" w:hAnsi="Book Antiqua" w:cs="Arial"/>
                    </w:rPr>
                    <w:t xml:space="preserve">p </w:t>
                  </w:r>
                  <w:r w:rsidRPr="00A00173">
                    <w:rPr>
                      <w:rFonts w:ascii="Book Antiqua" w:eastAsia="Arial" w:hAnsi="Book Antiqua" w:cs="Arial"/>
                      <w:spacing w:val="-2"/>
                    </w:rPr>
                    <w:t>t</w:t>
                  </w:r>
                  <w:r w:rsidRPr="00A00173">
                    <w:rPr>
                      <w:rFonts w:ascii="Book Antiqua" w:eastAsia="Arial" w:hAnsi="Book Antiqua" w:cs="Arial"/>
                    </w:rPr>
                    <w:t>o</w:t>
                  </w:r>
                  <w:r w:rsidRPr="00A00173">
                    <w:rPr>
                      <w:rFonts w:ascii="Book Antiqua" w:eastAsia="Arial" w:hAnsi="Book Antiqua" w:cs="Arial"/>
                      <w:spacing w:val="1"/>
                    </w:rPr>
                    <w:t xml:space="preserve"> </w:t>
                  </w:r>
                  <w:r w:rsidRPr="00A00173">
                    <w:rPr>
                      <w:rFonts w:ascii="Book Antiqua" w:eastAsia="Arial" w:hAnsi="Book Antiqua" w:cs="Arial"/>
                    </w:rPr>
                    <w:t>256</w:t>
                  </w:r>
                  <w:r w:rsidRPr="00A00173">
                    <w:rPr>
                      <w:rFonts w:ascii="Book Antiqua" w:eastAsia="Arial" w:hAnsi="Book Antiqua" w:cs="Arial"/>
                      <w:spacing w:val="1"/>
                    </w:rPr>
                    <w:t xml:space="preserve"> </w:t>
                  </w:r>
                  <w:r w:rsidRPr="00A00173">
                    <w:rPr>
                      <w:rFonts w:ascii="Book Antiqua" w:eastAsia="Arial" w:hAnsi="Book Antiqua" w:cs="Arial"/>
                    </w:rPr>
                    <w:t>GB</w:t>
                  </w:r>
                  <w:r w:rsidRPr="00A00173">
                    <w:rPr>
                      <w:rFonts w:ascii="Book Antiqua" w:eastAsia="Arial" w:hAnsi="Book Antiqua" w:cs="Arial"/>
                      <w:spacing w:val="-2"/>
                    </w:rPr>
                    <w:t xml:space="preserve"> o</w:t>
                  </w:r>
                  <w:r w:rsidRPr="00A00173">
                    <w:rPr>
                      <w:rFonts w:ascii="Book Antiqua" w:eastAsia="Arial" w:hAnsi="Book Antiqua" w:cs="Arial"/>
                    </w:rPr>
                    <w:t>f</w:t>
                  </w:r>
                  <w:r w:rsidRPr="00A00173">
                    <w:rPr>
                      <w:rFonts w:ascii="Book Antiqua" w:eastAsia="Arial" w:hAnsi="Book Antiqua" w:cs="Arial"/>
                      <w:spacing w:val="3"/>
                    </w:rPr>
                    <w:t xml:space="preserve"> </w:t>
                  </w:r>
                  <w:r w:rsidRPr="00A00173">
                    <w:rPr>
                      <w:rFonts w:ascii="Book Antiqua" w:eastAsia="Arial" w:hAnsi="Book Antiqua" w:cs="Arial"/>
                      <w:spacing w:val="-3"/>
                    </w:rPr>
                    <w:t>R</w:t>
                  </w:r>
                  <w:r w:rsidRPr="00A00173">
                    <w:rPr>
                      <w:rFonts w:ascii="Book Antiqua" w:eastAsia="Arial" w:hAnsi="Book Antiqua" w:cs="Arial"/>
                    </w:rPr>
                    <w:t>A</w:t>
                  </w:r>
                  <w:r w:rsidRPr="00A00173">
                    <w:rPr>
                      <w:rFonts w:ascii="Book Antiqua" w:eastAsia="Arial" w:hAnsi="Book Antiqua" w:cs="Arial"/>
                      <w:spacing w:val="-1"/>
                    </w:rPr>
                    <w:t>M</w:t>
                  </w:r>
                  <w:r w:rsidRPr="00A00173">
                    <w:rPr>
                      <w:rFonts w:ascii="Book Antiqua" w:eastAsia="Arial" w:hAnsi="Book Antiqua" w:cs="Arial"/>
                    </w:rPr>
                    <w:t>.</w:t>
                  </w:r>
                </w:p>
                <w:p w14:paraId="75434047" w14:textId="77777777" w:rsidR="00A00173" w:rsidRPr="00A00173" w:rsidRDefault="00A00173" w:rsidP="00362BC7">
                  <w:pPr>
                    <w:autoSpaceDE w:val="0"/>
                    <w:autoSpaceDN w:val="0"/>
                    <w:adjustRightInd w:val="0"/>
                    <w:jc w:val="both"/>
                    <w:rPr>
                      <w:rFonts w:ascii="Book Antiqua" w:eastAsia="Arial" w:hAnsi="Book Antiqua" w:cs="Arial"/>
                      <w:spacing w:val="-1"/>
                    </w:rPr>
                  </w:pPr>
                </w:p>
              </w:tc>
              <w:tc>
                <w:tcPr>
                  <w:tcW w:w="1407" w:type="dxa"/>
                  <w:vAlign w:val="center"/>
                </w:tcPr>
                <w:p w14:paraId="3005D696"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60230B7A" w14:textId="77777777" w:rsidTr="00CA2908">
              <w:trPr>
                <w:trHeight w:val="953"/>
              </w:trPr>
              <w:tc>
                <w:tcPr>
                  <w:tcW w:w="540" w:type="dxa"/>
                  <w:vAlign w:val="center"/>
                </w:tcPr>
                <w:p w14:paraId="5ECCC8A9" w14:textId="77777777" w:rsidR="00A00173" w:rsidRPr="00A00173" w:rsidRDefault="00A00173" w:rsidP="00362BC7">
                  <w:pPr>
                    <w:jc w:val="both"/>
                    <w:rPr>
                      <w:rFonts w:ascii="Book Antiqua" w:hAnsi="Book Antiqua" w:cs="Arial"/>
                      <w:bCs/>
                    </w:rPr>
                  </w:pPr>
                  <w:r w:rsidRPr="00A00173">
                    <w:rPr>
                      <w:rFonts w:ascii="Book Antiqua" w:hAnsi="Book Antiqua" w:cs="Arial"/>
                      <w:bCs/>
                    </w:rPr>
                    <w:t>7</w:t>
                  </w:r>
                </w:p>
                <w:p w14:paraId="713AD36F" w14:textId="77777777" w:rsidR="00A00173" w:rsidRPr="00A00173" w:rsidRDefault="00A00173" w:rsidP="00362BC7">
                  <w:pPr>
                    <w:jc w:val="both"/>
                    <w:rPr>
                      <w:rFonts w:ascii="Book Antiqua" w:hAnsi="Book Antiqua" w:cs="Arial"/>
                      <w:bCs/>
                    </w:rPr>
                  </w:pPr>
                </w:p>
              </w:tc>
              <w:tc>
                <w:tcPr>
                  <w:tcW w:w="1170" w:type="dxa"/>
                </w:tcPr>
                <w:p w14:paraId="78CE3392"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Inte</w:t>
                  </w:r>
                  <w:r w:rsidRPr="00A00173">
                    <w:rPr>
                      <w:rFonts w:ascii="Book Antiqua" w:eastAsia="Arial" w:hAnsi="Book Antiqua" w:cs="Arial"/>
                      <w:spacing w:val="-1"/>
                    </w:rPr>
                    <w:t>r</w:t>
                  </w:r>
                  <w:r w:rsidRPr="00A00173">
                    <w:rPr>
                      <w:rFonts w:ascii="Book Antiqua" w:eastAsia="Arial" w:hAnsi="Book Antiqua" w:cs="Arial"/>
                      <w:spacing w:val="-2"/>
                    </w:rPr>
                    <w:t>n</w:t>
                  </w:r>
                  <w:r w:rsidRPr="00A00173">
                    <w:rPr>
                      <w:rFonts w:ascii="Book Antiqua" w:eastAsia="Arial" w:hAnsi="Book Antiqua" w:cs="Arial"/>
                    </w:rPr>
                    <w:t>al Au</w:t>
                  </w:r>
                  <w:r w:rsidRPr="00A00173">
                    <w:rPr>
                      <w:rFonts w:ascii="Book Antiqua" w:eastAsia="Arial" w:hAnsi="Book Antiqua" w:cs="Arial"/>
                      <w:spacing w:val="-3"/>
                    </w:rPr>
                    <w:t>x</w:t>
                  </w:r>
                  <w:r w:rsidRPr="00A00173">
                    <w:rPr>
                      <w:rFonts w:ascii="Book Antiqua" w:eastAsia="Arial" w:hAnsi="Book Antiqua" w:cs="Arial"/>
                      <w:spacing w:val="-1"/>
                    </w:rPr>
                    <w:t>ili</w:t>
                  </w:r>
                  <w:r w:rsidRPr="00A00173">
                    <w:rPr>
                      <w:rFonts w:ascii="Book Antiqua" w:eastAsia="Arial" w:hAnsi="Book Antiqua" w:cs="Arial"/>
                    </w:rPr>
                    <w:t>a</w:t>
                  </w:r>
                  <w:r w:rsidRPr="00A00173">
                    <w:rPr>
                      <w:rFonts w:ascii="Book Antiqua" w:eastAsia="Arial" w:hAnsi="Book Antiqua" w:cs="Arial"/>
                      <w:spacing w:val="-1"/>
                    </w:rPr>
                    <w:t>r</w:t>
                  </w:r>
                  <w:r w:rsidRPr="00A00173">
                    <w:rPr>
                      <w:rFonts w:ascii="Book Antiqua" w:eastAsia="Arial" w:hAnsi="Book Antiqua" w:cs="Arial"/>
                    </w:rPr>
                    <w:t xml:space="preserve">y </w:t>
                  </w:r>
                  <w:r w:rsidRPr="00A00173">
                    <w:rPr>
                      <w:rFonts w:ascii="Book Antiqua" w:eastAsia="Arial" w:hAnsi="Book Antiqua" w:cs="Arial"/>
                      <w:spacing w:val="1"/>
                    </w:rPr>
                    <w:t>m</w:t>
                  </w:r>
                  <w:r w:rsidRPr="00A00173">
                    <w:rPr>
                      <w:rFonts w:ascii="Book Antiqua" w:eastAsia="Arial" w:hAnsi="Book Antiqua" w:cs="Arial"/>
                      <w:spacing w:val="-2"/>
                    </w:rPr>
                    <w:t>e</w:t>
                  </w:r>
                  <w:r w:rsidRPr="00A00173">
                    <w:rPr>
                      <w:rFonts w:ascii="Book Antiqua" w:eastAsia="Arial" w:hAnsi="Book Antiqua" w:cs="Arial"/>
                      <w:spacing w:val="1"/>
                    </w:rPr>
                    <w:t>m</w:t>
                  </w:r>
                  <w:r w:rsidRPr="00A00173">
                    <w:rPr>
                      <w:rFonts w:ascii="Book Antiqua" w:eastAsia="Arial" w:hAnsi="Book Antiqua" w:cs="Arial"/>
                    </w:rPr>
                    <w:t>o</w:t>
                  </w:r>
                  <w:r w:rsidRPr="00A00173">
                    <w:rPr>
                      <w:rFonts w:ascii="Book Antiqua" w:eastAsia="Arial" w:hAnsi="Book Antiqua" w:cs="Arial"/>
                      <w:spacing w:val="-1"/>
                    </w:rPr>
                    <w:t>r</w:t>
                  </w:r>
                  <w:r w:rsidRPr="00A00173">
                    <w:rPr>
                      <w:rFonts w:ascii="Book Antiqua" w:eastAsia="Arial" w:hAnsi="Book Antiqua" w:cs="Arial"/>
                    </w:rPr>
                    <w:t>y</w:t>
                  </w:r>
                </w:p>
              </w:tc>
              <w:tc>
                <w:tcPr>
                  <w:tcW w:w="2970" w:type="dxa"/>
                  <w:vAlign w:val="center"/>
                </w:tcPr>
                <w:p w14:paraId="199D57C3" w14:textId="77777777" w:rsidR="00A00173" w:rsidRPr="00A00173" w:rsidRDefault="00A00173" w:rsidP="00362BC7">
                  <w:pPr>
                    <w:autoSpaceDE w:val="0"/>
                    <w:autoSpaceDN w:val="0"/>
                    <w:adjustRightInd w:val="0"/>
                    <w:jc w:val="both"/>
                    <w:rPr>
                      <w:rFonts w:ascii="Book Antiqua" w:eastAsia="Arial" w:hAnsi="Book Antiqua" w:cs="Arial"/>
                      <w:spacing w:val="-1"/>
                    </w:rPr>
                  </w:pPr>
                  <w:r w:rsidRPr="00A00173">
                    <w:rPr>
                      <w:rFonts w:ascii="Book Antiqua" w:eastAsia="Arial" w:hAnsi="Book Antiqua" w:cs="Arial"/>
                      <w:b/>
                      <w:bCs/>
                    </w:rPr>
                    <w:t>2 TB SSD</w:t>
                  </w:r>
                  <w:r w:rsidRPr="00A00173">
                    <w:rPr>
                      <w:rFonts w:ascii="Book Antiqua" w:eastAsia="Arial" w:hAnsi="Book Antiqua" w:cs="Arial"/>
                      <w:spacing w:val="1"/>
                    </w:rPr>
                    <w:t xml:space="preserve"> </w:t>
                  </w:r>
                  <w:r w:rsidRPr="00A00173">
                    <w:rPr>
                      <w:rFonts w:ascii="Book Antiqua" w:eastAsia="Arial" w:hAnsi="Book Antiqua" w:cs="Arial"/>
                      <w:spacing w:val="-2"/>
                    </w:rPr>
                    <w:t>d</w:t>
                  </w:r>
                  <w:r w:rsidRPr="00A00173">
                    <w:rPr>
                      <w:rFonts w:ascii="Book Antiqua" w:eastAsia="Arial" w:hAnsi="Book Antiqua" w:cs="Arial"/>
                    </w:rPr>
                    <w:t>e</w:t>
                  </w:r>
                  <w:r w:rsidRPr="00A00173">
                    <w:rPr>
                      <w:rFonts w:ascii="Book Antiqua" w:eastAsia="Arial" w:hAnsi="Book Antiqua" w:cs="Arial"/>
                      <w:spacing w:val="-1"/>
                    </w:rPr>
                    <w:t>li</w:t>
                  </w:r>
                  <w:r w:rsidRPr="00A00173">
                    <w:rPr>
                      <w:rFonts w:ascii="Book Antiqua" w:eastAsia="Arial" w:hAnsi="Book Antiqua" w:cs="Arial"/>
                      <w:spacing w:val="-3"/>
                    </w:rPr>
                    <w:t>v</w:t>
                  </w:r>
                  <w:r w:rsidRPr="00A00173">
                    <w:rPr>
                      <w:rFonts w:ascii="Book Antiqua" w:eastAsia="Arial" w:hAnsi="Book Antiqua" w:cs="Arial"/>
                    </w:rPr>
                    <w:t>e</w:t>
                  </w:r>
                  <w:r w:rsidRPr="00A00173">
                    <w:rPr>
                      <w:rFonts w:ascii="Book Antiqua" w:eastAsia="Arial" w:hAnsi="Book Antiqua" w:cs="Arial"/>
                      <w:spacing w:val="-1"/>
                    </w:rPr>
                    <w:t>r</w:t>
                  </w:r>
                  <w:r w:rsidRPr="00A00173">
                    <w:rPr>
                      <w:rFonts w:ascii="Book Antiqua" w:eastAsia="Arial" w:hAnsi="Book Antiqua" w:cs="Arial"/>
                    </w:rPr>
                    <w:t>ed after RAID 1 disk configuration, e</w:t>
                  </w:r>
                  <w:r w:rsidRPr="00A00173">
                    <w:rPr>
                      <w:rFonts w:ascii="Book Antiqua" w:eastAsia="Arial" w:hAnsi="Book Antiqua" w:cs="Arial"/>
                      <w:spacing w:val="-3"/>
                    </w:rPr>
                    <w:t>x</w:t>
                  </w:r>
                  <w:r w:rsidRPr="00A00173">
                    <w:rPr>
                      <w:rFonts w:ascii="Book Antiqua" w:eastAsia="Arial" w:hAnsi="Book Antiqua" w:cs="Arial"/>
                    </w:rPr>
                    <w:t>p</w:t>
                  </w:r>
                  <w:r w:rsidRPr="00A00173">
                    <w:rPr>
                      <w:rFonts w:ascii="Book Antiqua" w:eastAsia="Arial" w:hAnsi="Book Antiqua" w:cs="Arial"/>
                      <w:spacing w:val="-2"/>
                    </w:rPr>
                    <w:t>a</w:t>
                  </w:r>
                  <w:r w:rsidRPr="00A00173">
                    <w:rPr>
                      <w:rFonts w:ascii="Book Antiqua" w:eastAsia="Arial" w:hAnsi="Book Antiqua" w:cs="Arial"/>
                    </w:rPr>
                    <w:t>nd</w:t>
                  </w:r>
                  <w:r w:rsidRPr="00A00173">
                    <w:rPr>
                      <w:rFonts w:ascii="Book Antiqua" w:eastAsia="Arial" w:hAnsi="Book Antiqua" w:cs="Arial"/>
                      <w:spacing w:val="-2"/>
                    </w:rPr>
                    <w:t>a</w:t>
                  </w:r>
                  <w:r w:rsidRPr="00A00173">
                    <w:rPr>
                      <w:rFonts w:ascii="Book Antiqua" w:eastAsia="Arial" w:hAnsi="Book Antiqua" w:cs="Arial"/>
                    </w:rPr>
                    <w:t>b</w:t>
                  </w:r>
                  <w:r w:rsidRPr="00A00173">
                    <w:rPr>
                      <w:rFonts w:ascii="Book Antiqua" w:eastAsia="Arial" w:hAnsi="Book Antiqua" w:cs="Arial"/>
                      <w:spacing w:val="-1"/>
                    </w:rPr>
                    <w:t>l</w:t>
                  </w:r>
                  <w:r w:rsidRPr="00A00173">
                    <w:rPr>
                      <w:rFonts w:ascii="Book Antiqua" w:eastAsia="Arial" w:hAnsi="Book Antiqua" w:cs="Arial"/>
                    </w:rPr>
                    <w:t>e</w:t>
                  </w:r>
                  <w:r w:rsidRPr="00A00173">
                    <w:rPr>
                      <w:rFonts w:ascii="Book Antiqua" w:eastAsia="Arial" w:hAnsi="Book Antiqua" w:cs="Arial"/>
                      <w:spacing w:val="1"/>
                    </w:rPr>
                    <w:t xml:space="preserve"> </w:t>
                  </w:r>
                  <w:r w:rsidRPr="00A00173">
                    <w:rPr>
                      <w:rFonts w:ascii="Book Antiqua" w:eastAsia="Arial" w:hAnsi="Book Antiqua" w:cs="Arial"/>
                      <w:spacing w:val="-2"/>
                    </w:rPr>
                    <w:t>u</w:t>
                  </w:r>
                  <w:r w:rsidRPr="00A00173">
                    <w:rPr>
                      <w:rFonts w:ascii="Book Antiqua" w:eastAsia="Arial" w:hAnsi="Book Antiqua" w:cs="Arial"/>
                    </w:rPr>
                    <w:t>p to</w:t>
                  </w:r>
                  <w:r w:rsidRPr="00A00173">
                    <w:rPr>
                      <w:rFonts w:ascii="Book Antiqua" w:eastAsia="Arial" w:hAnsi="Book Antiqua" w:cs="Arial"/>
                      <w:spacing w:val="-1"/>
                    </w:rPr>
                    <w:t xml:space="preserve"> </w:t>
                  </w:r>
                  <w:r w:rsidRPr="00A00173">
                    <w:rPr>
                      <w:rFonts w:ascii="Book Antiqua" w:eastAsia="Arial" w:hAnsi="Book Antiqua" w:cs="Arial"/>
                      <w:spacing w:val="-2"/>
                    </w:rPr>
                    <w:t xml:space="preserve">4 </w:t>
                  </w:r>
                  <w:r w:rsidRPr="00A00173">
                    <w:rPr>
                      <w:rFonts w:ascii="Book Antiqua" w:eastAsia="Arial" w:hAnsi="Book Antiqua" w:cs="Arial"/>
                      <w:spacing w:val="2"/>
                    </w:rPr>
                    <w:t>T</w:t>
                  </w:r>
                  <w:r w:rsidRPr="00A00173">
                    <w:rPr>
                      <w:rFonts w:ascii="Book Antiqua" w:eastAsia="Arial" w:hAnsi="Book Antiqua" w:cs="Arial"/>
                    </w:rPr>
                    <w:t>B, Hot-pluggable</w:t>
                  </w:r>
                </w:p>
              </w:tc>
              <w:tc>
                <w:tcPr>
                  <w:tcW w:w="1407" w:type="dxa"/>
                  <w:vAlign w:val="center"/>
                </w:tcPr>
                <w:p w14:paraId="443C80B9" w14:textId="77777777" w:rsidR="00A00173" w:rsidRPr="00A00173" w:rsidRDefault="00A00173" w:rsidP="00362BC7">
                  <w:pPr>
                    <w:autoSpaceDE w:val="0"/>
                    <w:autoSpaceDN w:val="0"/>
                    <w:adjustRightInd w:val="0"/>
                    <w:jc w:val="both"/>
                    <w:rPr>
                      <w:rFonts w:ascii="Book Antiqua" w:hAnsi="Book Antiqua" w:cs="Arial"/>
                      <w:lang w:bidi="hi-IN"/>
                    </w:rPr>
                  </w:pPr>
                </w:p>
              </w:tc>
            </w:tr>
            <w:tr w:rsidR="00A00173" w:rsidRPr="00A00173" w14:paraId="703ECB2D" w14:textId="77777777" w:rsidTr="00CA2908">
              <w:trPr>
                <w:trHeight w:val="953"/>
              </w:trPr>
              <w:tc>
                <w:tcPr>
                  <w:tcW w:w="540" w:type="dxa"/>
                  <w:vAlign w:val="center"/>
                </w:tcPr>
                <w:p w14:paraId="3B7C3218" w14:textId="77777777" w:rsidR="00A00173" w:rsidRPr="00A00173" w:rsidRDefault="00A00173" w:rsidP="00362BC7">
                  <w:pPr>
                    <w:jc w:val="both"/>
                    <w:rPr>
                      <w:rFonts w:ascii="Book Antiqua" w:hAnsi="Book Antiqua" w:cs="Arial"/>
                      <w:bCs/>
                    </w:rPr>
                  </w:pPr>
                  <w:r w:rsidRPr="00A00173">
                    <w:rPr>
                      <w:rFonts w:ascii="Book Antiqua" w:hAnsi="Book Antiqua" w:cs="Arial"/>
                      <w:bCs/>
                    </w:rPr>
                    <w:t>12</w:t>
                  </w:r>
                </w:p>
              </w:tc>
              <w:tc>
                <w:tcPr>
                  <w:tcW w:w="1170" w:type="dxa"/>
                </w:tcPr>
                <w:p w14:paraId="269A9657"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hAnsi="Book Antiqua" w:cs="Arial"/>
                    </w:rPr>
                    <w:t>Configuration &amp; management</w:t>
                  </w:r>
                </w:p>
              </w:tc>
              <w:tc>
                <w:tcPr>
                  <w:tcW w:w="2970" w:type="dxa"/>
                  <w:vAlign w:val="center"/>
                </w:tcPr>
                <w:p w14:paraId="1386565C"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Real-time out-of-band hardware performance monitoring &amp; alerting</w:t>
                  </w:r>
                </w:p>
                <w:p w14:paraId="23ABB73A"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Agent-free monitoring, driver updates &amp; configuration, power monitoring &amp; capping, RAID management, monitoring of I/O card &amp; system health.</w:t>
                  </w:r>
                </w:p>
                <w:p w14:paraId="0DA10191"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Out-of-band hardware &amp; firmware inventory</w:t>
                  </w:r>
                </w:p>
                <w:p w14:paraId="74C5D4D0"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 configuration to auto deploy a baseline server configuration profile.</w:t>
                  </w:r>
                </w:p>
                <w:p w14:paraId="64823828" w14:textId="77777777" w:rsidR="00A00173" w:rsidRPr="00A00173" w:rsidRDefault="00A00173" w:rsidP="00362BC7">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Automated hardware configuration and deployment to multiple servers</w:t>
                  </w:r>
                </w:p>
                <w:p w14:paraId="72B13576" w14:textId="77777777" w:rsidR="00A00173" w:rsidRPr="00A00173" w:rsidRDefault="00A00173" w:rsidP="00362BC7">
                  <w:pPr>
                    <w:autoSpaceDE w:val="0"/>
                    <w:autoSpaceDN w:val="0"/>
                    <w:adjustRightInd w:val="0"/>
                    <w:jc w:val="both"/>
                    <w:rPr>
                      <w:rFonts w:ascii="Book Antiqua" w:eastAsia="Arial" w:hAnsi="Book Antiqua" w:cs="Arial"/>
                      <w:spacing w:val="-1"/>
                    </w:rPr>
                  </w:pPr>
                  <w:r w:rsidRPr="00A00173">
                    <w:rPr>
                      <w:rFonts w:ascii="Book Antiqua" w:eastAsia="Arial" w:hAnsi="Book Antiqua" w:cs="Arial"/>
                      <w:spacing w:val="2"/>
                    </w:rPr>
                    <w:t>•</w:t>
                  </w:r>
                  <w:r w:rsidRPr="00A00173">
                    <w:rPr>
                      <w:rFonts w:ascii="Book Antiqua" w:eastAsia="Arial" w:hAnsi="Book Antiqua" w:cs="Arial"/>
                      <w:b/>
                      <w:bCs/>
                      <w:spacing w:val="2"/>
                    </w:rPr>
                    <w:t>Virtual IO management / stateless computing</w:t>
                  </w:r>
                </w:p>
              </w:tc>
              <w:tc>
                <w:tcPr>
                  <w:tcW w:w="1407" w:type="dxa"/>
                  <w:vAlign w:val="center"/>
                </w:tcPr>
                <w:p w14:paraId="135CF564" w14:textId="77777777" w:rsidR="00A00173" w:rsidRPr="00A00173" w:rsidRDefault="00A00173" w:rsidP="00362BC7">
                  <w:pPr>
                    <w:autoSpaceDE w:val="0"/>
                    <w:autoSpaceDN w:val="0"/>
                    <w:adjustRightInd w:val="0"/>
                    <w:jc w:val="both"/>
                    <w:rPr>
                      <w:rFonts w:ascii="Book Antiqua" w:hAnsi="Book Antiqua" w:cs="Arial"/>
                      <w:lang w:bidi="hi-IN"/>
                    </w:rPr>
                  </w:pPr>
                </w:p>
              </w:tc>
            </w:tr>
          </w:tbl>
          <w:p w14:paraId="340572FC" w14:textId="77777777" w:rsidR="00A00173" w:rsidRPr="00A00173" w:rsidRDefault="00A00173" w:rsidP="00362BC7">
            <w:pPr>
              <w:jc w:val="both"/>
              <w:rPr>
                <w:rFonts w:ascii="Book Antiqua" w:hAnsi="Book Antiqua" w:cs="Arial"/>
                <w:bCs/>
              </w:rPr>
            </w:pPr>
          </w:p>
        </w:tc>
        <w:tc>
          <w:tcPr>
            <w:tcW w:w="2080" w:type="pct"/>
          </w:tcPr>
          <w:p w14:paraId="50190E47" w14:textId="77777777" w:rsidR="00A00173" w:rsidRPr="00A00173" w:rsidRDefault="00A00173" w:rsidP="00362BC7">
            <w:pPr>
              <w:rPr>
                <w:rFonts w:ascii="Book Antiqua" w:hAnsi="Book Antiqua" w:cs="Arial"/>
              </w:rPr>
            </w:pPr>
            <w:r w:rsidRPr="00A00173">
              <w:rPr>
                <w:rFonts w:ascii="Book Antiqua" w:hAnsi="Book Antiqua" w:cs="Arial"/>
              </w:rPr>
              <w:t xml:space="preserve">Replace with </w:t>
            </w:r>
          </w:p>
          <w:p w14:paraId="6C45A6BC" w14:textId="77777777" w:rsidR="00A00173" w:rsidRPr="00A00173" w:rsidRDefault="00A00173" w:rsidP="00362BC7">
            <w:pPr>
              <w:rPr>
                <w:rFonts w:ascii="Book Antiqua" w:hAnsi="Book Antiqua" w:cs="Arial"/>
              </w:rPr>
            </w:pPr>
          </w:p>
          <w:tbl>
            <w:tblPr>
              <w:tblStyle w:val="TableGrid"/>
              <w:tblpPr w:leftFromText="180" w:rightFromText="180" w:horzAnchor="margin" w:tblpY="525"/>
              <w:tblOverlap w:val="never"/>
              <w:tblW w:w="5524" w:type="dxa"/>
              <w:tblLayout w:type="fixed"/>
              <w:tblLook w:val="04A0" w:firstRow="1" w:lastRow="0" w:firstColumn="1" w:lastColumn="0" w:noHBand="0" w:noVBand="1"/>
            </w:tblPr>
            <w:tblGrid>
              <w:gridCol w:w="540"/>
              <w:gridCol w:w="1170"/>
              <w:gridCol w:w="2970"/>
              <w:gridCol w:w="844"/>
            </w:tblGrid>
            <w:tr w:rsidR="00A00173" w:rsidRPr="00A00173" w14:paraId="0437D576" w14:textId="77777777" w:rsidTr="003B268D">
              <w:trPr>
                <w:trHeight w:val="953"/>
              </w:trPr>
              <w:tc>
                <w:tcPr>
                  <w:tcW w:w="540" w:type="dxa"/>
                  <w:vAlign w:val="center"/>
                </w:tcPr>
                <w:p w14:paraId="471A7E8C" w14:textId="77777777" w:rsidR="00A00173" w:rsidRPr="00A00173" w:rsidRDefault="00A00173" w:rsidP="006A3162">
                  <w:pPr>
                    <w:jc w:val="both"/>
                    <w:rPr>
                      <w:rFonts w:ascii="Book Antiqua" w:hAnsi="Book Antiqua" w:cs="Arial"/>
                      <w:bCs/>
                    </w:rPr>
                  </w:pPr>
                  <w:r w:rsidRPr="00A00173">
                    <w:rPr>
                      <w:rFonts w:ascii="Book Antiqua" w:hAnsi="Book Antiqua" w:cs="Arial"/>
                      <w:bCs/>
                    </w:rPr>
                    <w:t>Sr</w:t>
                  </w:r>
                  <w:r w:rsidRPr="00A00173">
                    <w:rPr>
                      <w:rFonts w:ascii="Book Antiqua" w:hAnsi="Book Antiqua" w:cs="Arial"/>
                      <w:bCs/>
                    </w:rPr>
                    <w:lastRenderedPageBreak/>
                    <w:t>.</w:t>
                  </w:r>
                </w:p>
                <w:p w14:paraId="5E758B43" w14:textId="77777777" w:rsidR="00A00173" w:rsidRPr="00A00173" w:rsidRDefault="00A00173" w:rsidP="006A3162">
                  <w:pPr>
                    <w:jc w:val="both"/>
                    <w:rPr>
                      <w:rFonts w:ascii="Book Antiqua" w:hAnsi="Book Antiqua" w:cs="Arial"/>
                      <w:bCs/>
                    </w:rPr>
                  </w:pPr>
                  <w:r w:rsidRPr="00A00173">
                    <w:rPr>
                      <w:rFonts w:ascii="Book Antiqua" w:hAnsi="Book Antiqua" w:cs="Arial"/>
                      <w:bCs/>
                    </w:rPr>
                    <w:t>No.</w:t>
                  </w:r>
                </w:p>
              </w:tc>
              <w:tc>
                <w:tcPr>
                  <w:tcW w:w="1170" w:type="dxa"/>
                </w:tcPr>
                <w:p w14:paraId="5E6C7157"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0144F4F2"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hAnsi="Book Antiqua" w:cs="Arial"/>
                      <w:lang w:bidi="hi-IN"/>
                    </w:rPr>
                    <w:t>Minimum Qua</w:t>
                  </w:r>
                  <w:r w:rsidRPr="00A00173">
                    <w:rPr>
                      <w:rFonts w:ascii="Book Antiqua" w:hAnsi="Book Antiqua" w:cs="Arial"/>
                      <w:lang w:bidi="hi-IN"/>
                    </w:rPr>
                    <w:lastRenderedPageBreak/>
                    <w:t>n</w:t>
                  </w:r>
                  <w:r w:rsidRPr="00A00173">
                    <w:rPr>
                      <w:rFonts w:ascii="Book Antiqua" w:hAnsi="Book Antiqua" w:cs="Arial"/>
                      <w:lang w:bidi="hi-IN"/>
                    </w:rPr>
                    <w:lastRenderedPageBreak/>
                    <w:t>t</w:t>
                  </w:r>
                  <w:r w:rsidRPr="00A00173">
                    <w:rPr>
                      <w:rFonts w:ascii="Book Antiqua" w:hAnsi="Book Antiqua" w:cs="Arial"/>
                      <w:lang w:bidi="hi-IN"/>
                    </w:rPr>
                    <w:t>i</w:t>
                  </w:r>
                  <w:r w:rsidRPr="00A00173">
                    <w:rPr>
                      <w:rFonts w:ascii="Book Antiqua" w:hAnsi="Book Antiqua" w:cs="Arial"/>
                      <w:lang w:bidi="hi-IN"/>
                    </w:rPr>
                    <w:lastRenderedPageBreak/>
                    <w:t>ty of the features</w:t>
                  </w:r>
                </w:p>
              </w:tc>
              <w:tc>
                <w:tcPr>
                  <w:tcW w:w="844" w:type="dxa"/>
                  <w:vAlign w:val="center"/>
                </w:tcPr>
                <w:p w14:paraId="4D758F53"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320851D3" w14:textId="77777777" w:rsidR="00A00173" w:rsidRPr="00A00173" w:rsidRDefault="00A00173" w:rsidP="006A3162">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346092D7" w14:textId="77777777" w:rsidTr="003B268D">
              <w:trPr>
                <w:trHeight w:val="953"/>
              </w:trPr>
              <w:tc>
                <w:tcPr>
                  <w:tcW w:w="540" w:type="dxa"/>
                  <w:vAlign w:val="center"/>
                </w:tcPr>
                <w:p w14:paraId="6D04C01E" w14:textId="77777777" w:rsidR="00A00173" w:rsidRPr="00A00173" w:rsidRDefault="00A00173" w:rsidP="006A3162">
                  <w:pPr>
                    <w:jc w:val="both"/>
                    <w:rPr>
                      <w:rFonts w:ascii="Book Antiqua" w:hAnsi="Book Antiqua" w:cs="Arial"/>
                      <w:bCs/>
                    </w:rPr>
                  </w:pPr>
                  <w:r w:rsidRPr="00A00173">
                    <w:rPr>
                      <w:rFonts w:ascii="Book Antiqua" w:hAnsi="Book Antiqua" w:cs="Arial"/>
                      <w:bCs/>
                    </w:rPr>
                    <w:t>5.</w:t>
                  </w:r>
                </w:p>
              </w:tc>
              <w:tc>
                <w:tcPr>
                  <w:tcW w:w="1170" w:type="dxa"/>
                </w:tcPr>
                <w:p w14:paraId="6A4B3E33" w14:textId="77777777" w:rsidR="00A00173" w:rsidRPr="00A00173" w:rsidRDefault="00A00173" w:rsidP="006A3162">
                  <w:pPr>
                    <w:autoSpaceDE w:val="0"/>
                    <w:autoSpaceDN w:val="0"/>
                    <w:adjustRightInd w:val="0"/>
                    <w:jc w:val="both"/>
                    <w:rPr>
                      <w:rFonts w:ascii="Book Antiqua" w:hAnsi="Book Antiqua" w:cs="Arial"/>
                    </w:rPr>
                  </w:pPr>
                  <w:r w:rsidRPr="00A00173">
                    <w:rPr>
                      <w:rFonts w:ascii="Book Antiqua" w:hAnsi="Book Antiqua" w:cs="Arial"/>
                    </w:rPr>
                    <w:t>Processor</w:t>
                  </w:r>
                </w:p>
              </w:tc>
              <w:tc>
                <w:tcPr>
                  <w:tcW w:w="2970" w:type="dxa"/>
                  <w:vAlign w:val="center"/>
                </w:tcPr>
                <w:p w14:paraId="639E1BBE" w14:textId="77777777" w:rsidR="00A00173" w:rsidRPr="00A00173" w:rsidRDefault="00A00173" w:rsidP="006A3162">
                  <w:pPr>
                    <w:pStyle w:val="TableParagraph"/>
                    <w:spacing w:after="120" w:line="271" w:lineRule="exact"/>
                    <w:ind w:left="15"/>
                    <w:contextualSpacing/>
                    <w:jc w:val="both"/>
                    <w:rPr>
                      <w:rFonts w:ascii="Book Antiqua" w:hAnsi="Book Antiqua"/>
                      <w:spacing w:val="2"/>
                    </w:rPr>
                  </w:pPr>
                  <w:r w:rsidRPr="00A00173">
                    <w:rPr>
                      <w:rFonts w:ascii="Book Antiqua" w:hAnsi="Book Antiqua"/>
                      <w:spacing w:val="2"/>
                    </w:rPr>
                    <w:t xml:space="preserve">Min 2x16 core, x86 64-bit </w:t>
                  </w:r>
                  <w:r w:rsidRPr="00A00173">
                    <w:rPr>
                      <w:rFonts w:ascii="Book Antiqua" w:hAnsi="Book Antiqua"/>
                      <w:b/>
                      <w:bCs/>
                      <w:spacing w:val="2"/>
                    </w:rPr>
                    <w:t>third generation</w:t>
                  </w:r>
                  <w:r w:rsidRPr="00A00173">
                    <w:rPr>
                      <w:rFonts w:ascii="Book Antiqua" w:hAnsi="Book Antiqua"/>
                      <w:spacing w:val="2"/>
                    </w:rPr>
                    <w:t xml:space="preserve"> or latest processor (with compatible chipset) with 3.0 GHz or more base frequency</w:t>
                  </w:r>
                </w:p>
                <w:p w14:paraId="439B3379" w14:textId="77777777" w:rsidR="00A00173" w:rsidRPr="00A00173" w:rsidRDefault="00A00173" w:rsidP="006A3162">
                  <w:pPr>
                    <w:jc w:val="both"/>
                    <w:rPr>
                      <w:rFonts w:ascii="Book Antiqua" w:hAnsi="Book Antiqua" w:cs="Arial"/>
                      <w:highlight w:val="yellow"/>
                      <w:lang w:val="en-US"/>
                    </w:rPr>
                  </w:pPr>
                </w:p>
                <w:p w14:paraId="34126E91" w14:textId="77777777" w:rsidR="00A00173" w:rsidRPr="00A00173" w:rsidRDefault="00A00173" w:rsidP="006A3162">
                  <w:pPr>
                    <w:jc w:val="both"/>
                    <w:rPr>
                      <w:rFonts w:ascii="Book Antiqua" w:eastAsia="Arial" w:hAnsi="Book Antiqua" w:cs="Arial"/>
                      <w:b/>
                      <w:bCs/>
                      <w:spacing w:val="2"/>
                      <w:lang w:val="en-US"/>
                    </w:rPr>
                  </w:pPr>
                  <w:r w:rsidRPr="00A00173">
                    <w:rPr>
                      <w:rFonts w:ascii="Book Antiqua" w:eastAsia="Arial" w:hAnsi="Book Antiqua" w:cs="Arial"/>
                      <w:b/>
                      <w:bCs/>
                      <w:spacing w:val="2"/>
                      <w:lang w:val="en-US"/>
                    </w:rPr>
                    <w:t>The OEM software should be tested on the offered processor &amp; chipset</w:t>
                  </w:r>
                </w:p>
                <w:p w14:paraId="422880B3"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p>
              </w:tc>
              <w:tc>
                <w:tcPr>
                  <w:tcW w:w="844" w:type="dxa"/>
                  <w:vAlign w:val="center"/>
                </w:tcPr>
                <w:p w14:paraId="26DE2C92" w14:textId="77777777" w:rsidR="00A00173" w:rsidRPr="00A00173" w:rsidRDefault="00A00173" w:rsidP="006A3162">
                  <w:pPr>
                    <w:autoSpaceDE w:val="0"/>
                    <w:autoSpaceDN w:val="0"/>
                    <w:adjustRightInd w:val="0"/>
                    <w:jc w:val="both"/>
                    <w:rPr>
                      <w:rFonts w:ascii="Book Antiqua" w:hAnsi="Book Antiqua" w:cs="Arial"/>
                      <w:lang w:bidi="hi-IN"/>
                    </w:rPr>
                  </w:pPr>
                </w:p>
              </w:tc>
            </w:tr>
            <w:tr w:rsidR="00A00173" w:rsidRPr="00A00173" w14:paraId="250D93AE" w14:textId="77777777" w:rsidTr="003B268D">
              <w:trPr>
                <w:trHeight w:val="953"/>
              </w:trPr>
              <w:tc>
                <w:tcPr>
                  <w:tcW w:w="540" w:type="dxa"/>
                  <w:vAlign w:val="center"/>
                </w:tcPr>
                <w:p w14:paraId="77EE059D" w14:textId="77777777" w:rsidR="00A00173" w:rsidRPr="00A00173" w:rsidRDefault="00A00173" w:rsidP="006A3162">
                  <w:pPr>
                    <w:jc w:val="both"/>
                    <w:rPr>
                      <w:rFonts w:ascii="Book Antiqua" w:hAnsi="Book Antiqua" w:cs="Arial"/>
                      <w:bCs/>
                    </w:rPr>
                  </w:pPr>
                  <w:r w:rsidRPr="00A00173">
                    <w:rPr>
                      <w:rFonts w:ascii="Book Antiqua" w:hAnsi="Book Antiqua" w:cs="Arial"/>
                      <w:bCs/>
                    </w:rPr>
                    <w:t>6</w:t>
                  </w:r>
                </w:p>
              </w:tc>
              <w:tc>
                <w:tcPr>
                  <w:tcW w:w="1170" w:type="dxa"/>
                  <w:vAlign w:val="center"/>
                </w:tcPr>
                <w:p w14:paraId="015A4B21" w14:textId="77777777" w:rsidR="00A00173" w:rsidRPr="00A00173" w:rsidRDefault="00A00173" w:rsidP="006A3162">
                  <w:pPr>
                    <w:autoSpaceDE w:val="0"/>
                    <w:autoSpaceDN w:val="0"/>
                    <w:adjustRightInd w:val="0"/>
                    <w:jc w:val="both"/>
                    <w:rPr>
                      <w:rFonts w:ascii="Book Antiqua" w:eastAsia="Arial" w:hAnsi="Book Antiqua" w:cs="Arial"/>
                    </w:rPr>
                  </w:pPr>
                  <w:r w:rsidRPr="00A00173">
                    <w:rPr>
                      <w:rFonts w:ascii="Book Antiqua" w:eastAsia="Arial" w:hAnsi="Book Antiqua" w:cs="Arial"/>
                      <w:spacing w:val="-1"/>
                    </w:rPr>
                    <w:t>R</w:t>
                  </w:r>
                  <w:r w:rsidRPr="00A00173">
                    <w:rPr>
                      <w:rFonts w:ascii="Book Antiqua" w:eastAsia="Arial" w:hAnsi="Book Antiqua" w:cs="Arial"/>
                    </w:rPr>
                    <w:t>AM</w:t>
                  </w:r>
                </w:p>
              </w:tc>
              <w:tc>
                <w:tcPr>
                  <w:tcW w:w="2970" w:type="dxa"/>
                  <w:vAlign w:val="center"/>
                </w:tcPr>
                <w:p w14:paraId="0000E478" w14:textId="77777777" w:rsidR="00A00173" w:rsidRPr="00A00173" w:rsidRDefault="00A00173" w:rsidP="006A3162">
                  <w:pPr>
                    <w:pStyle w:val="TableParagraph"/>
                    <w:spacing w:after="120" w:line="271" w:lineRule="exact"/>
                    <w:ind w:left="102"/>
                    <w:contextualSpacing/>
                    <w:jc w:val="both"/>
                    <w:rPr>
                      <w:rFonts w:ascii="Book Antiqua" w:hAnsi="Book Antiqua"/>
                      <w:b/>
                      <w:bCs/>
                    </w:rPr>
                  </w:pPr>
                  <w:r w:rsidRPr="00A00173">
                    <w:rPr>
                      <w:rFonts w:ascii="Book Antiqua" w:hAnsi="Book Antiqua"/>
                      <w:b/>
                      <w:bCs/>
                      <w:spacing w:val="3"/>
                    </w:rPr>
                    <w:t>256 GB delivered, expandable</w:t>
                  </w:r>
                  <w:r w:rsidRPr="00A00173">
                    <w:rPr>
                      <w:rFonts w:ascii="Book Antiqua" w:hAnsi="Book Antiqua"/>
                      <w:b/>
                      <w:bCs/>
                    </w:rPr>
                    <w:t xml:space="preserve"> u</w:t>
                  </w:r>
                  <w:r w:rsidRPr="00A00173">
                    <w:rPr>
                      <w:rFonts w:ascii="Book Antiqua" w:hAnsi="Book Antiqua"/>
                      <w:b/>
                      <w:bCs/>
                      <w:spacing w:val="-2"/>
                    </w:rPr>
                    <w:t>p</w:t>
                  </w:r>
                  <w:r w:rsidRPr="00A00173">
                    <w:rPr>
                      <w:rFonts w:ascii="Book Antiqua" w:hAnsi="Book Antiqua"/>
                      <w:b/>
                      <w:bCs/>
                    </w:rPr>
                    <w:t xml:space="preserve"> to 512</w:t>
                  </w:r>
                </w:p>
                <w:p w14:paraId="3D497AE7" w14:textId="77777777" w:rsidR="00A00173" w:rsidRPr="00A00173" w:rsidRDefault="00A00173" w:rsidP="006A3162">
                  <w:pPr>
                    <w:pStyle w:val="TableParagraph"/>
                    <w:spacing w:after="120"/>
                    <w:ind w:left="102"/>
                    <w:contextualSpacing/>
                    <w:jc w:val="both"/>
                    <w:rPr>
                      <w:rFonts w:ascii="Book Antiqua" w:hAnsi="Book Antiqua"/>
                      <w:b/>
                      <w:bCs/>
                    </w:rPr>
                  </w:pPr>
                  <w:r w:rsidRPr="00A00173">
                    <w:rPr>
                      <w:rFonts w:ascii="Book Antiqua" w:hAnsi="Book Antiqua"/>
                      <w:b/>
                      <w:bCs/>
                    </w:rPr>
                    <w:t>GB or Above DDR4</w:t>
                  </w:r>
                  <w:r w:rsidRPr="00A00173">
                    <w:rPr>
                      <w:rFonts w:ascii="Book Antiqua" w:hAnsi="Book Antiqua"/>
                      <w:b/>
                      <w:bCs/>
                      <w:spacing w:val="2"/>
                    </w:rPr>
                    <w:t>RDIMMs/LRDIMMs</w:t>
                  </w:r>
                  <w:r w:rsidRPr="00A00173">
                    <w:rPr>
                      <w:rFonts w:ascii="Book Antiqua" w:hAnsi="Book Antiqua"/>
                      <w:b/>
                      <w:bCs/>
                    </w:rPr>
                    <w:t>.</w:t>
                  </w:r>
                </w:p>
                <w:p w14:paraId="46FCD4CF" w14:textId="77777777" w:rsidR="00A00173" w:rsidRPr="00A00173" w:rsidRDefault="00A00173" w:rsidP="006A3162">
                  <w:pPr>
                    <w:pStyle w:val="TableParagraph"/>
                    <w:spacing w:after="120" w:line="120" w:lineRule="exact"/>
                    <w:contextualSpacing/>
                    <w:jc w:val="both"/>
                    <w:rPr>
                      <w:rFonts w:ascii="Book Antiqua" w:hAnsi="Book Antiqua"/>
                      <w:b/>
                      <w:bCs/>
                    </w:rPr>
                  </w:pPr>
                </w:p>
                <w:p w14:paraId="6C7CD15A" w14:textId="77777777" w:rsidR="00A00173" w:rsidRPr="00A00173" w:rsidRDefault="00A00173" w:rsidP="006A3162">
                  <w:pPr>
                    <w:autoSpaceDE w:val="0"/>
                    <w:autoSpaceDN w:val="0"/>
                    <w:adjustRightInd w:val="0"/>
                    <w:jc w:val="both"/>
                    <w:rPr>
                      <w:rFonts w:ascii="Book Antiqua" w:eastAsia="Arial" w:hAnsi="Book Antiqua" w:cs="Arial"/>
                      <w:b/>
                      <w:bCs/>
                    </w:rPr>
                  </w:pPr>
                  <w:r w:rsidRPr="00A00173">
                    <w:rPr>
                      <w:rFonts w:ascii="Book Antiqua" w:eastAsia="Arial" w:hAnsi="Book Antiqua" w:cs="Arial"/>
                      <w:b/>
                      <w:bCs/>
                      <w:spacing w:val="2"/>
                    </w:rPr>
                    <w:t>T</w:t>
                  </w:r>
                  <w:r w:rsidRPr="00A00173">
                    <w:rPr>
                      <w:rFonts w:ascii="Book Antiqua" w:eastAsia="Arial" w:hAnsi="Book Antiqua" w:cs="Arial"/>
                      <w:b/>
                      <w:bCs/>
                      <w:spacing w:val="-2"/>
                    </w:rPr>
                    <w:t>h</w:t>
                  </w:r>
                  <w:r w:rsidRPr="00A00173">
                    <w:rPr>
                      <w:rFonts w:ascii="Book Antiqua" w:eastAsia="Arial" w:hAnsi="Book Antiqua" w:cs="Arial"/>
                      <w:b/>
                      <w:bCs/>
                    </w:rPr>
                    <w:t xml:space="preserve">e </w:t>
                  </w:r>
                  <w:r w:rsidRPr="00A00173">
                    <w:rPr>
                      <w:rFonts w:ascii="Book Antiqua" w:eastAsia="Arial" w:hAnsi="Book Antiqua" w:cs="Arial"/>
                      <w:b/>
                      <w:bCs/>
                      <w:spacing w:val="16"/>
                    </w:rPr>
                    <w:t>operating</w:t>
                  </w:r>
                  <w:r w:rsidRPr="00A00173">
                    <w:rPr>
                      <w:rFonts w:ascii="Book Antiqua" w:eastAsia="Arial" w:hAnsi="Book Antiqua" w:cs="Arial"/>
                      <w:b/>
                      <w:bCs/>
                    </w:rPr>
                    <w:t xml:space="preserve"> </w:t>
                  </w:r>
                  <w:r w:rsidRPr="00A00173">
                    <w:rPr>
                      <w:rFonts w:ascii="Book Antiqua" w:eastAsia="Arial" w:hAnsi="Book Antiqua" w:cs="Arial"/>
                      <w:b/>
                      <w:bCs/>
                      <w:spacing w:val="13"/>
                    </w:rPr>
                    <w:t xml:space="preserve">system </w:t>
                  </w:r>
                  <w:r w:rsidRPr="00A00173">
                    <w:rPr>
                      <w:rFonts w:ascii="Book Antiqua" w:eastAsia="Arial" w:hAnsi="Book Antiqua" w:cs="Arial"/>
                      <w:b/>
                      <w:bCs/>
                      <w:spacing w:val="17"/>
                    </w:rPr>
                    <w:t>delivered</w:t>
                  </w:r>
                  <w:r w:rsidRPr="00A00173">
                    <w:rPr>
                      <w:rFonts w:ascii="Book Antiqua" w:eastAsia="Arial" w:hAnsi="Book Antiqua" w:cs="Arial"/>
                      <w:b/>
                      <w:bCs/>
                    </w:rPr>
                    <w:t xml:space="preserve"> </w:t>
                  </w:r>
                  <w:r w:rsidRPr="00A00173">
                    <w:rPr>
                      <w:rFonts w:ascii="Book Antiqua" w:eastAsia="Arial" w:hAnsi="Book Antiqua" w:cs="Arial"/>
                      <w:b/>
                      <w:bCs/>
                      <w:spacing w:val="16"/>
                    </w:rPr>
                    <w:t>should</w:t>
                  </w:r>
                  <w:r w:rsidRPr="00A00173">
                    <w:rPr>
                      <w:rFonts w:ascii="Book Antiqua" w:eastAsia="Arial" w:hAnsi="Book Antiqua" w:cs="Arial"/>
                      <w:b/>
                      <w:bCs/>
                    </w:rPr>
                    <w:t xml:space="preserve"> sup</w:t>
                  </w:r>
                  <w:r w:rsidRPr="00A00173">
                    <w:rPr>
                      <w:rFonts w:ascii="Book Antiqua" w:eastAsia="Arial" w:hAnsi="Book Antiqua" w:cs="Arial"/>
                      <w:b/>
                      <w:bCs/>
                      <w:spacing w:val="-2"/>
                    </w:rPr>
                    <w:t>p</w:t>
                  </w:r>
                  <w:r w:rsidRPr="00A00173">
                    <w:rPr>
                      <w:rFonts w:ascii="Book Antiqua" w:eastAsia="Arial" w:hAnsi="Book Antiqua" w:cs="Arial"/>
                      <w:b/>
                      <w:bCs/>
                    </w:rPr>
                    <w:t>o</w:t>
                  </w:r>
                  <w:r w:rsidRPr="00A00173">
                    <w:rPr>
                      <w:rFonts w:ascii="Book Antiqua" w:eastAsia="Arial" w:hAnsi="Book Antiqua" w:cs="Arial"/>
                      <w:b/>
                      <w:bCs/>
                      <w:spacing w:val="-1"/>
                    </w:rPr>
                    <w:t>r</w:t>
                  </w:r>
                  <w:r w:rsidRPr="00A00173">
                    <w:rPr>
                      <w:rFonts w:ascii="Book Antiqua" w:eastAsia="Arial" w:hAnsi="Book Antiqua" w:cs="Arial"/>
                      <w:b/>
                      <w:bCs/>
                    </w:rPr>
                    <w:t>t e</w:t>
                  </w:r>
                  <w:r w:rsidRPr="00A00173">
                    <w:rPr>
                      <w:rFonts w:ascii="Book Antiqua" w:eastAsia="Arial" w:hAnsi="Book Antiqua" w:cs="Arial"/>
                      <w:b/>
                      <w:bCs/>
                      <w:spacing w:val="-3"/>
                    </w:rPr>
                    <w:t>x</w:t>
                  </w:r>
                  <w:r w:rsidRPr="00A00173">
                    <w:rPr>
                      <w:rFonts w:ascii="Book Antiqua" w:eastAsia="Arial" w:hAnsi="Book Antiqua" w:cs="Arial"/>
                      <w:b/>
                      <w:bCs/>
                    </w:rPr>
                    <w:t>pans</w:t>
                  </w:r>
                  <w:r w:rsidRPr="00A00173">
                    <w:rPr>
                      <w:rFonts w:ascii="Book Antiqua" w:eastAsia="Arial" w:hAnsi="Book Antiqua" w:cs="Arial"/>
                      <w:b/>
                      <w:bCs/>
                      <w:spacing w:val="-1"/>
                    </w:rPr>
                    <w:t>i</w:t>
                  </w:r>
                  <w:r w:rsidRPr="00A00173">
                    <w:rPr>
                      <w:rFonts w:ascii="Book Antiqua" w:eastAsia="Arial" w:hAnsi="Book Antiqua" w:cs="Arial"/>
                      <w:b/>
                      <w:bCs/>
                      <w:spacing w:val="-2"/>
                    </w:rPr>
                    <w:t>o</w:t>
                  </w:r>
                  <w:r w:rsidRPr="00A00173">
                    <w:rPr>
                      <w:rFonts w:ascii="Book Antiqua" w:eastAsia="Arial" w:hAnsi="Book Antiqua" w:cs="Arial"/>
                      <w:b/>
                      <w:bCs/>
                    </w:rPr>
                    <w:t>n</w:t>
                  </w:r>
                  <w:r w:rsidRPr="00A00173">
                    <w:rPr>
                      <w:rFonts w:ascii="Book Antiqua" w:eastAsia="Arial" w:hAnsi="Book Antiqua" w:cs="Arial"/>
                      <w:b/>
                      <w:bCs/>
                      <w:spacing w:val="1"/>
                    </w:rPr>
                    <w:t xml:space="preserve"> </w:t>
                  </w:r>
                  <w:r w:rsidRPr="00A00173">
                    <w:rPr>
                      <w:rFonts w:ascii="Book Antiqua" w:eastAsia="Arial" w:hAnsi="Book Antiqua" w:cs="Arial"/>
                      <w:b/>
                      <w:bCs/>
                      <w:spacing w:val="-2"/>
                    </w:rPr>
                    <w:t>u</w:t>
                  </w:r>
                  <w:r w:rsidRPr="00A00173">
                    <w:rPr>
                      <w:rFonts w:ascii="Book Antiqua" w:eastAsia="Arial" w:hAnsi="Book Antiqua" w:cs="Arial"/>
                      <w:b/>
                      <w:bCs/>
                    </w:rPr>
                    <w:t xml:space="preserve">p </w:t>
                  </w:r>
                  <w:r w:rsidRPr="00A00173">
                    <w:rPr>
                      <w:rFonts w:ascii="Book Antiqua" w:eastAsia="Arial" w:hAnsi="Book Antiqua" w:cs="Arial"/>
                      <w:b/>
                      <w:bCs/>
                      <w:spacing w:val="-2"/>
                    </w:rPr>
                    <w:t>t</w:t>
                  </w:r>
                  <w:r w:rsidRPr="00A00173">
                    <w:rPr>
                      <w:rFonts w:ascii="Book Antiqua" w:eastAsia="Arial" w:hAnsi="Book Antiqua" w:cs="Arial"/>
                      <w:b/>
                      <w:bCs/>
                    </w:rPr>
                    <w:t>o</w:t>
                  </w:r>
                  <w:r w:rsidRPr="00A00173">
                    <w:rPr>
                      <w:rFonts w:ascii="Book Antiqua" w:eastAsia="Arial" w:hAnsi="Book Antiqua" w:cs="Arial"/>
                      <w:b/>
                      <w:bCs/>
                      <w:spacing w:val="1"/>
                    </w:rPr>
                    <w:t xml:space="preserve"> </w:t>
                  </w:r>
                  <w:r w:rsidRPr="00A00173">
                    <w:rPr>
                      <w:rFonts w:ascii="Book Antiqua" w:eastAsia="Arial" w:hAnsi="Book Antiqua" w:cs="Arial"/>
                      <w:b/>
                      <w:bCs/>
                    </w:rPr>
                    <w:t>512</w:t>
                  </w:r>
                  <w:r w:rsidRPr="00A00173">
                    <w:rPr>
                      <w:rFonts w:ascii="Book Antiqua" w:eastAsia="Arial" w:hAnsi="Book Antiqua" w:cs="Arial"/>
                      <w:b/>
                      <w:bCs/>
                      <w:spacing w:val="1"/>
                    </w:rPr>
                    <w:t xml:space="preserve"> </w:t>
                  </w:r>
                  <w:r w:rsidRPr="00A00173">
                    <w:rPr>
                      <w:rFonts w:ascii="Book Antiqua" w:eastAsia="Arial" w:hAnsi="Book Antiqua" w:cs="Arial"/>
                      <w:b/>
                      <w:bCs/>
                    </w:rPr>
                    <w:t>GB</w:t>
                  </w:r>
                  <w:r w:rsidRPr="00A00173">
                    <w:rPr>
                      <w:rFonts w:ascii="Book Antiqua" w:eastAsia="Arial" w:hAnsi="Book Antiqua" w:cs="Arial"/>
                      <w:b/>
                      <w:bCs/>
                      <w:spacing w:val="-2"/>
                    </w:rPr>
                    <w:t xml:space="preserve"> o</w:t>
                  </w:r>
                  <w:r w:rsidRPr="00A00173">
                    <w:rPr>
                      <w:rFonts w:ascii="Book Antiqua" w:eastAsia="Arial" w:hAnsi="Book Antiqua" w:cs="Arial"/>
                      <w:b/>
                      <w:bCs/>
                    </w:rPr>
                    <w:t>f</w:t>
                  </w:r>
                  <w:r w:rsidRPr="00A00173">
                    <w:rPr>
                      <w:rFonts w:ascii="Book Antiqua" w:eastAsia="Arial" w:hAnsi="Book Antiqua" w:cs="Arial"/>
                      <w:b/>
                      <w:bCs/>
                      <w:spacing w:val="3"/>
                    </w:rPr>
                    <w:t xml:space="preserve"> </w:t>
                  </w:r>
                  <w:r w:rsidRPr="00A00173">
                    <w:rPr>
                      <w:rFonts w:ascii="Book Antiqua" w:eastAsia="Arial" w:hAnsi="Book Antiqua" w:cs="Arial"/>
                      <w:b/>
                      <w:bCs/>
                      <w:spacing w:val="-3"/>
                    </w:rPr>
                    <w:t>R</w:t>
                  </w:r>
                  <w:r w:rsidRPr="00A00173">
                    <w:rPr>
                      <w:rFonts w:ascii="Book Antiqua" w:eastAsia="Arial" w:hAnsi="Book Antiqua" w:cs="Arial"/>
                      <w:b/>
                      <w:bCs/>
                    </w:rPr>
                    <w:t>A</w:t>
                  </w:r>
                  <w:r w:rsidRPr="00A00173">
                    <w:rPr>
                      <w:rFonts w:ascii="Book Antiqua" w:eastAsia="Arial" w:hAnsi="Book Antiqua" w:cs="Arial"/>
                      <w:b/>
                      <w:bCs/>
                      <w:spacing w:val="-1"/>
                    </w:rPr>
                    <w:t>M</w:t>
                  </w:r>
                  <w:r w:rsidRPr="00A00173">
                    <w:rPr>
                      <w:rFonts w:ascii="Book Antiqua" w:eastAsia="Arial" w:hAnsi="Book Antiqua" w:cs="Arial"/>
                    </w:rPr>
                    <w:t>.</w:t>
                  </w:r>
                </w:p>
              </w:tc>
              <w:tc>
                <w:tcPr>
                  <w:tcW w:w="844" w:type="dxa"/>
                  <w:vAlign w:val="center"/>
                </w:tcPr>
                <w:p w14:paraId="0B7866D4" w14:textId="77777777" w:rsidR="00A00173" w:rsidRPr="00A00173" w:rsidRDefault="00A00173" w:rsidP="006A3162">
                  <w:pPr>
                    <w:autoSpaceDE w:val="0"/>
                    <w:autoSpaceDN w:val="0"/>
                    <w:adjustRightInd w:val="0"/>
                    <w:jc w:val="both"/>
                    <w:rPr>
                      <w:rFonts w:ascii="Book Antiqua" w:hAnsi="Book Antiqua" w:cs="Arial"/>
                      <w:lang w:bidi="hi-IN"/>
                    </w:rPr>
                  </w:pPr>
                </w:p>
              </w:tc>
            </w:tr>
            <w:tr w:rsidR="00A00173" w:rsidRPr="00A00173" w14:paraId="2D25A5BC" w14:textId="77777777" w:rsidTr="003B268D">
              <w:trPr>
                <w:trHeight w:val="953"/>
              </w:trPr>
              <w:tc>
                <w:tcPr>
                  <w:tcW w:w="540" w:type="dxa"/>
                  <w:vAlign w:val="center"/>
                </w:tcPr>
                <w:p w14:paraId="14E74AB0" w14:textId="77777777" w:rsidR="00A00173" w:rsidRPr="00A00173" w:rsidRDefault="00A00173" w:rsidP="006A3162">
                  <w:pPr>
                    <w:jc w:val="both"/>
                    <w:rPr>
                      <w:rFonts w:ascii="Book Antiqua" w:hAnsi="Book Antiqua" w:cs="Arial"/>
                      <w:bCs/>
                    </w:rPr>
                  </w:pPr>
                  <w:r w:rsidRPr="00A00173">
                    <w:rPr>
                      <w:rFonts w:ascii="Book Antiqua" w:hAnsi="Book Antiqua" w:cs="Arial"/>
                      <w:bCs/>
                    </w:rPr>
                    <w:t>7</w:t>
                  </w:r>
                </w:p>
                <w:p w14:paraId="0828F890" w14:textId="77777777" w:rsidR="00A00173" w:rsidRPr="00A00173" w:rsidRDefault="00A00173" w:rsidP="006A3162">
                  <w:pPr>
                    <w:jc w:val="both"/>
                    <w:rPr>
                      <w:rFonts w:ascii="Book Antiqua" w:hAnsi="Book Antiqua" w:cs="Arial"/>
                      <w:bCs/>
                    </w:rPr>
                  </w:pPr>
                </w:p>
              </w:tc>
              <w:tc>
                <w:tcPr>
                  <w:tcW w:w="1170" w:type="dxa"/>
                </w:tcPr>
                <w:p w14:paraId="26D46FC0" w14:textId="77777777" w:rsidR="00A00173" w:rsidRPr="00A00173" w:rsidRDefault="00A00173" w:rsidP="006A3162">
                  <w:pPr>
                    <w:autoSpaceDE w:val="0"/>
                    <w:autoSpaceDN w:val="0"/>
                    <w:adjustRightInd w:val="0"/>
                    <w:jc w:val="both"/>
                    <w:rPr>
                      <w:rFonts w:ascii="Book Antiqua" w:eastAsia="Arial" w:hAnsi="Book Antiqua" w:cs="Arial"/>
                    </w:rPr>
                  </w:pPr>
                  <w:r w:rsidRPr="00A00173">
                    <w:rPr>
                      <w:rFonts w:ascii="Book Antiqua" w:eastAsia="Arial" w:hAnsi="Book Antiqua" w:cs="Arial"/>
                    </w:rPr>
                    <w:t>Inte</w:t>
                  </w:r>
                  <w:r w:rsidRPr="00A00173">
                    <w:rPr>
                      <w:rFonts w:ascii="Book Antiqua" w:eastAsia="Arial" w:hAnsi="Book Antiqua" w:cs="Arial"/>
                      <w:spacing w:val="-1"/>
                    </w:rPr>
                    <w:t>r</w:t>
                  </w:r>
                  <w:r w:rsidRPr="00A00173">
                    <w:rPr>
                      <w:rFonts w:ascii="Book Antiqua" w:eastAsia="Arial" w:hAnsi="Book Antiqua" w:cs="Arial"/>
                      <w:spacing w:val="-2"/>
                    </w:rPr>
                    <w:t>n</w:t>
                  </w:r>
                  <w:r w:rsidRPr="00A00173">
                    <w:rPr>
                      <w:rFonts w:ascii="Book Antiqua" w:eastAsia="Arial" w:hAnsi="Book Antiqua" w:cs="Arial"/>
                    </w:rPr>
                    <w:t>al Au</w:t>
                  </w:r>
                  <w:r w:rsidRPr="00A00173">
                    <w:rPr>
                      <w:rFonts w:ascii="Book Antiqua" w:eastAsia="Arial" w:hAnsi="Book Antiqua" w:cs="Arial"/>
                      <w:spacing w:val="-3"/>
                    </w:rPr>
                    <w:t>x</w:t>
                  </w:r>
                  <w:r w:rsidRPr="00A00173">
                    <w:rPr>
                      <w:rFonts w:ascii="Book Antiqua" w:eastAsia="Arial" w:hAnsi="Book Antiqua" w:cs="Arial"/>
                      <w:spacing w:val="-1"/>
                    </w:rPr>
                    <w:t>ili</w:t>
                  </w:r>
                  <w:r w:rsidRPr="00A00173">
                    <w:rPr>
                      <w:rFonts w:ascii="Book Antiqua" w:eastAsia="Arial" w:hAnsi="Book Antiqua" w:cs="Arial"/>
                    </w:rPr>
                    <w:t>a</w:t>
                  </w:r>
                  <w:r w:rsidRPr="00A00173">
                    <w:rPr>
                      <w:rFonts w:ascii="Book Antiqua" w:eastAsia="Arial" w:hAnsi="Book Antiqua" w:cs="Arial"/>
                      <w:spacing w:val="-1"/>
                    </w:rPr>
                    <w:t>r</w:t>
                  </w:r>
                  <w:r w:rsidRPr="00A00173">
                    <w:rPr>
                      <w:rFonts w:ascii="Book Antiqua" w:eastAsia="Arial" w:hAnsi="Book Antiqua" w:cs="Arial"/>
                    </w:rPr>
                    <w:t xml:space="preserve">y </w:t>
                  </w:r>
                  <w:r w:rsidRPr="00A00173">
                    <w:rPr>
                      <w:rFonts w:ascii="Book Antiqua" w:eastAsia="Arial" w:hAnsi="Book Antiqua" w:cs="Arial"/>
                      <w:spacing w:val="1"/>
                    </w:rPr>
                    <w:t>m</w:t>
                  </w:r>
                  <w:r w:rsidRPr="00A00173">
                    <w:rPr>
                      <w:rFonts w:ascii="Book Antiqua" w:eastAsia="Arial" w:hAnsi="Book Antiqua" w:cs="Arial"/>
                      <w:spacing w:val="-2"/>
                    </w:rPr>
                    <w:t>e</w:t>
                  </w:r>
                  <w:r w:rsidRPr="00A00173">
                    <w:rPr>
                      <w:rFonts w:ascii="Book Antiqua" w:eastAsia="Arial" w:hAnsi="Book Antiqua" w:cs="Arial"/>
                      <w:spacing w:val="1"/>
                    </w:rPr>
                    <w:t>m</w:t>
                  </w:r>
                  <w:r w:rsidRPr="00A00173">
                    <w:rPr>
                      <w:rFonts w:ascii="Book Antiqua" w:eastAsia="Arial" w:hAnsi="Book Antiqua" w:cs="Arial"/>
                    </w:rPr>
                    <w:t>o</w:t>
                  </w:r>
                  <w:r w:rsidRPr="00A00173">
                    <w:rPr>
                      <w:rFonts w:ascii="Book Antiqua" w:eastAsia="Arial" w:hAnsi="Book Antiqua" w:cs="Arial"/>
                      <w:spacing w:val="-1"/>
                    </w:rPr>
                    <w:t>r</w:t>
                  </w:r>
                  <w:r w:rsidRPr="00A00173">
                    <w:rPr>
                      <w:rFonts w:ascii="Book Antiqua" w:eastAsia="Arial" w:hAnsi="Book Antiqua" w:cs="Arial"/>
                    </w:rPr>
                    <w:t>y</w:t>
                  </w:r>
                </w:p>
              </w:tc>
              <w:tc>
                <w:tcPr>
                  <w:tcW w:w="2970" w:type="dxa"/>
                  <w:vAlign w:val="center"/>
                </w:tcPr>
                <w:p w14:paraId="3ECFDE82" w14:textId="77777777" w:rsidR="00A00173" w:rsidRPr="00A00173" w:rsidRDefault="00A00173" w:rsidP="006A3162">
                  <w:pPr>
                    <w:autoSpaceDE w:val="0"/>
                    <w:autoSpaceDN w:val="0"/>
                    <w:adjustRightInd w:val="0"/>
                    <w:jc w:val="both"/>
                    <w:rPr>
                      <w:rFonts w:ascii="Book Antiqua" w:eastAsia="Arial" w:hAnsi="Book Antiqua" w:cs="Arial"/>
                      <w:b/>
                      <w:bCs/>
                    </w:rPr>
                  </w:pPr>
                  <w:r w:rsidRPr="00A00173">
                    <w:rPr>
                      <w:rFonts w:ascii="Book Antiqua" w:eastAsia="Arial" w:hAnsi="Book Antiqua" w:cs="Arial"/>
                      <w:b/>
                      <w:bCs/>
                    </w:rPr>
                    <w:t>1.92 TB SSD</w:t>
                  </w:r>
                  <w:r w:rsidRPr="00A00173">
                    <w:rPr>
                      <w:rFonts w:ascii="Book Antiqua" w:eastAsia="Arial" w:hAnsi="Book Antiqua" w:cs="Arial"/>
                      <w:spacing w:val="1"/>
                    </w:rPr>
                    <w:t xml:space="preserve"> </w:t>
                  </w:r>
                  <w:r w:rsidRPr="00A00173">
                    <w:rPr>
                      <w:rFonts w:ascii="Book Antiqua" w:eastAsia="Arial" w:hAnsi="Book Antiqua" w:cs="Arial"/>
                      <w:spacing w:val="-2"/>
                    </w:rPr>
                    <w:t>d</w:t>
                  </w:r>
                  <w:r w:rsidRPr="00A00173">
                    <w:rPr>
                      <w:rFonts w:ascii="Book Antiqua" w:eastAsia="Arial" w:hAnsi="Book Antiqua" w:cs="Arial"/>
                    </w:rPr>
                    <w:t>e</w:t>
                  </w:r>
                  <w:r w:rsidRPr="00A00173">
                    <w:rPr>
                      <w:rFonts w:ascii="Book Antiqua" w:eastAsia="Arial" w:hAnsi="Book Antiqua" w:cs="Arial"/>
                      <w:spacing w:val="-1"/>
                    </w:rPr>
                    <w:t>li</w:t>
                  </w:r>
                  <w:r w:rsidRPr="00A00173">
                    <w:rPr>
                      <w:rFonts w:ascii="Book Antiqua" w:eastAsia="Arial" w:hAnsi="Book Antiqua" w:cs="Arial"/>
                      <w:spacing w:val="-3"/>
                    </w:rPr>
                    <w:t>v</w:t>
                  </w:r>
                  <w:r w:rsidRPr="00A00173">
                    <w:rPr>
                      <w:rFonts w:ascii="Book Antiqua" w:eastAsia="Arial" w:hAnsi="Book Antiqua" w:cs="Arial"/>
                    </w:rPr>
                    <w:t>e</w:t>
                  </w:r>
                  <w:r w:rsidRPr="00A00173">
                    <w:rPr>
                      <w:rFonts w:ascii="Book Antiqua" w:eastAsia="Arial" w:hAnsi="Book Antiqua" w:cs="Arial"/>
                      <w:spacing w:val="-1"/>
                    </w:rPr>
                    <w:t>r</w:t>
                  </w:r>
                  <w:r w:rsidRPr="00A00173">
                    <w:rPr>
                      <w:rFonts w:ascii="Book Antiqua" w:eastAsia="Arial" w:hAnsi="Book Antiqua" w:cs="Arial"/>
                    </w:rPr>
                    <w:t>ed after RAID 1 disk configuration, e</w:t>
                  </w:r>
                  <w:r w:rsidRPr="00A00173">
                    <w:rPr>
                      <w:rFonts w:ascii="Book Antiqua" w:eastAsia="Arial" w:hAnsi="Book Antiqua" w:cs="Arial"/>
                      <w:spacing w:val="-3"/>
                    </w:rPr>
                    <w:t>x</w:t>
                  </w:r>
                  <w:r w:rsidRPr="00A00173">
                    <w:rPr>
                      <w:rFonts w:ascii="Book Antiqua" w:eastAsia="Arial" w:hAnsi="Book Antiqua" w:cs="Arial"/>
                    </w:rPr>
                    <w:t>p</w:t>
                  </w:r>
                  <w:r w:rsidRPr="00A00173">
                    <w:rPr>
                      <w:rFonts w:ascii="Book Antiqua" w:eastAsia="Arial" w:hAnsi="Book Antiqua" w:cs="Arial"/>
                      <w:spacing w:val="-2"/>
                    </w:rPr>
                    <w:t>a</w:t>
                  </w:r>
                  <w:r w:rsidRPr="00A00173">
                    <w:rPr>
                      <w:rFonts w:ascii="Book Antiqua" w:eastAsia="Arial" w:hAnsi="Book Antiqua" w:cs="Arial"/>
                    </w:rPr>
                    <w:t>nd</w:t>
                  </w:r>
                  <w:r w:rsidRPr="00A00173">
                    <w:rPr>
                      <w:rFonts w:ascii="Book Antiqua" w:eastAsia="Arial" w:hAnsi="Book Antiqua" w:cs="Arial"/>
                      <w:spacing w:val="-2"/>
                    </w:rPr>
                    <w:t>a</w:t>
                  </w:r>
                  <w:r w:rsidRPr="00A00173">
                    <w:rPr>
                      <w:rFonts w:ascii="Book Antiqua" w:eastAsia="Arial" w:hAnsi="Book Antiqua" w:cs="Arial"/>
                    </w:rPr>
                    <w:t>b</w:t>
                  </w:r>
                  <w:r w:rsidRPr="00A00173">
                    <w:rPr>
                      <w:rFonts w:ascii="Book Antiqua" w:eastAsia="Arial" w:hAnsi="Book Antiqua" w:cs="Arial"/>
                      <w:spacing w:val="-1"/>
                    </w:rPr>
                    <w:t>l</w:t>
                  </w:r>
                  <w:r w:rsidRPr="00A00173">
                    <w:rPr>
                      <w:rFonts w:ascii="Book Antiqua" w:eastAsia="Arial" w:hAnsi="Book Antiqua" w:cs="Arial"/>
                    </w:rPr>
                    <w:t>e</w:t>
                  </w:r>
                  <w:r w:rsidRPr="00A00173">
                    <w:rPr>
                      <w:rFonts w:ascii="Book Antiqua" w:eastAsia="Arial" w:hAnsi="Book Antiqua" w:cs="Arial"/>
                      <w:spacing w:val="1"/>
                    </w:rPr>
                    <w:t xml:space="preserve"> </w:t>
                  </w:r>
                  <w:r w:rsidRPr="00A00173">
                    <w:rPr>
                      <w:rFonts w:ascii="Book Antiqua" w:eastAsia="Arial" w:hAnsi="Book Antiqua" w:cs="Arial"/>
                      <w:spacing w:val="-2"/>
                    </w:rPr>
                    <w:t>u</w:t>
                  </w:r>
                  <w:r w:rsidRPr="00A00173">
                    <w:rPr>
                      <w:rFonts w:ascii="Book Antiqua" w:eastAsia="Arial" w:hAnsi="Book Antiqua" w:cs="Arial"/>
                    </w:rPr>
                    <w:t>p to</w:t>
                  </w:r>
                  <w:r w:rsidRPr="00A00173">
                    <w:rPr>
                      <w:rFonts w:ascii="Book Antiqua" w:eastAsia="Arial" w:hAnsi="Book Antiqua" w:cs="Arial"/>
                      <w:spacing w:val="-1"/>
                    </w:rPr>
                    <w:t xml:space="preserve"> </w:t>
                  </w:r>
                  <w:r w:rsidRPr="00A00173">
                    <w:rPr>
                      <w:rFonts w:ascii="Book Antiqua" w:eastAsia="Arial" w:hAnsi="Book Antiqua" w:cs="Arial"/>
                      <w:spacing w:val="-2"/>
                    </w:rPr>
                    <w:t xml:space="preserve">4 </w:t>
                  </w:r>
                  <w:r w:rsidRPr="00A00173">
                    <w:rPr>
                      <w:rFonts w:ascii="Book Antiqua" w:eastAsia="Arial" w:hAnsi="Book Antiqua" w:cs="Arial"/>
                      <w:spacing w:val="2"/>
                    </w:rPr>
                    <w:t>T</w:t>
                  </w:r>
                  <w:r w:rsidRPr="00A00173">
                    <w:rPr>
                      <w:rFonts w:ascii="Book Antiqua" w:eastAsia="Arial" w:hAnsi="Book Antiqua" w:cs="Arial"/>
                    </w:rPr>
                    <w:t>B, Hot-pluggable</w:t>
                  </w:r>
                </w:p>
              </w:tc>
              <w:tc>
                <w:tcPr>
                  <w:tcW w:w="844" w:type="dxa"/>
                  <w:vAlign w:val="center"/>
                </w:tcPr>
                <w:p w14:paraId="4797FF30" w14:textId="77777777" w:rsidR="00A00173" w:rsidRPr="00A00173" w:rsidRDefault="00A00173" w:rsidP="006A3162">
                  <w:pPr>
                    <w:autoSpaceDE w:val="0"/>
                    <w:autoSpaceDN w:val="0"/>
                    <w:adjustRightInd w:val="0"/>
                    <w:jc w:val="both"/>
                    <w:rPr>
                      <w:rFonts w:ascii="Book Antiqua" w:hAnsi="Book Antiqua" w:cs="Arial"/>
                      <w:lang w:bidi="hi-IN"/>
                    </w:rPr>
                  </w:pPr>
                </w:p>
              </w:tc>
            </w:tr>
            <w:tr w:rsidR="00A00173" w:rsidRPr="00A00173" w14:paraId="226A9E27" w14:textId="77777777" w:rsidTr="003B268D">
              <w:trPr>
                <w:trHeight w:val="953"/>
              </w:trPr>
              <w:tc>
                <w:tcPr>
                  <w:tcW w:w="540" w:type="dxa"/>
                  <w:vAlign w:val="center"/>
                </w:tcPr>
                <w:p w14:paraId="1853FA36" w14:textId="77777777" w:rsidR="00A00173" w:rsidRPr="00A00173" w:rsidRDefault="00A00173" w:rsidP="006A3162">
                  <w:pPr>
                    <w:jc w:val="both"/>
                    <w:rPr>
                      <w:rFonts w:ascii="Book Antiqua" w:hAnsi="Book Antiqua" w:cs="Arial"/>
                      <w:bCs/>
                    </w:rPr>
                  </w:pPr>
                  <w:r w:rsidRPr="00A00173">
                    <w:rPr>
                      <w:rFonts w:ascii="Book Antiqua" w:hAnsi="Book Antiqua" w:cs="Arial"/>
                      <w:bCs/>
                    </w:rPr>
                    <w:t>12</w:t>
                  </w:r>
                </w:p>
              </w:tc>
              <w:tc>
                <w:tcPr>
                  <w:tcW w:w="1170" w:type="dxa"/>
                </w:tcPr>
                <w:p w14:paraId="68B2A615" w14:textId="77777777" w:rsidR="00A00173" w:rsidRPr="00A00173" w:rsidRDefault="00A00173" w:rsidP="006A3162">
                  <w:pPr>
                    <w:autoSpaceDE w:val="0"/>
                    <w:autoSpaceDN w:val="0"/>
                    <w:adjustRightInd w:val="0"/>
                    <w:jc w:val="both"/>
                    <w:rPr>
                      <w:rFonts w:ascii="Book Antiqua" w:eastAsia="Arial" w:hAnsi="Book Antiqua" w:cs="Arial"/>
                    </w:rPr>
                  </w:pPr>
                  <w:r w:rsidRPr="00A00173">
                    <w:rPr>
                      <w:rFonts w:ascii="Book Antiqua" w:hAnsi="Book Antiqua" w:cs="Arial"/>
                    </w:rPr>
                    <w:t>Configuration &amp; management</w:t>
                  </w:r>
                </w:p>
              </w:tc>
              <w:tc>
                <w:tcPr>
                  <w:tcW w:w="2970" w:type="dxa"/>
                  <w:vAlign w:val="center"/>
                </w:tcPr>
                <w:p w14:paraId="289A63E0"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Real-time out-of-band hardware performance monitoring &amp; alerting</w:t>
                  </w:r>
                </w:p>
                <w:p w14:paraId="45F63F99"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Agent-free monitoring, driver updates &amp; configuration, power monitoring &amp; capping, RAI</w:t>
                  </w:r>
                  <w:r w:rsidRPr="00A00173">
                    <w:rPr>
                      <w:rFonts w:ascii="Book Antiqua" w:hAnsi="Book Antiqua"/>
                      <w:spacing w:val="2"/>
                    </w:rPr>
                    <w:lastRenderedPageBreak/>
                    <w:t>D management, monitoring of I/O card &amp; system health.</w:t>
                  </w:r>
                </w:p>
                <w:p w14:paraId="12F2A567"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Out-of-band hardware &amp; firmware inventory</w:t>
                  </w:r>
                </w:p>
                <w:p w14:paraId="01C02B93"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xml:space="preserve">• Auto configuration to auto deploy a baseline server configuration </w:t>
                  </w:r>
                  <w:r w:rsidRPr="00A00173">
                    <w:rPr>
                      <w:rFonts w:ascii="Book Antiqua" w:hAnsi="Book Antiqua"/>
                      <w:spacing w:val="2"/>
                    </w:rPr>
                    <w:lastRenderedPageBreak/>
                    <w:t>p</w:t>
                  </w:r>
                  <w:r w:rsidRPr="00A00173">
                    <w:rPr>
                      <w:rFonts w:ascii="Book Antiqua" w:hAnsi="Book Antiqua"/>
                      <w:spacing w:val="2"/>
                    </w:rPr>
                    <w:lastRenderedPageBreak/>
                    <w:t>r</w:t>
                  </w:r>
                  <w:r w:rsidRPr="00A00173">
                    <w:rPr>
                      <w:rFonts w:ascii="Book Antiqua" w:hAnsi="Book Antiqua"/>
                      <w:spacing w:val="2"/>
                    </w:rPr>
                    <w:t>o</w:t>
                  </w:r>
                  <w:r w:rsidRPr="00A00173">
                    <w:rPr>
                      <w:rFonts w:ascii="Book Antiqua" w:hAnsi="Book Antiqua"/>
                      <w:spacing w:val="2"/>
                    </w:rPr>
                    <w:lastRenderedPageBreak/>
                    <w:t>file.</w:t>
                  </w:r>
                </w:p>
                <w:p w14:paraId="445460FF" w14:textId="77777777" w:rsidR="00A00173" w:rsidRPr="00A00173" w:rsidRDefault="00A00173" w:rsidP="006A3162">
                  <w:pPr>
                    <w:pStyle w:val="TableParagraph"/>
                    <w:spacing w:after="120" w:line="271" w:lineRule="exact"/>
                    <w:ind w:left="324" w:hanging="222"/>
                    <w:contextualSpacing/>
                    <w:jc w:val="both"/>
                    <w:rPr>
                      <w:rFonts w:ascii="Book Antiqua" w:hAnsi="Book Antiqua"/>
                      <w:spacing w:val="2"/>
                    </w:rPr>
                  </w:pPr>
                  <w:r w:rsidRPr="00A00173">
                    <w:rPr>
                      <w:rFonts w:ascii="Book Antiqua" w:hAnsi="Book Antiqua"/>
                      <w:spacing w:val="2"/>
                    </w:rPr>
                    <w:t>• Automated ha</w:t>
                  </w:r>
                  <w:r w:rsidRPr="00A00173">
                    <w:rPr>
                      <w:rFonts w:ascii="Book Antiqua" w:hAnsi="Book Antiqua"/>
                      <w:spacing w:val="2"/>
                    </w:rPr>
                    <w:lastRenderedPageBreak/>
                    <w:t>r</w:t>
                  </w:r>
                  <w:r w:rsidRPr="00A00173">
                    <w:rPr>
                      <w:rFonts w:ascii="Book Antiqua" w:hAnsi="Book Antiqua"/>
                      <w:spacing w:val="2"/>
                    </w:rPr>
                    <w:lastRenderedPageBreak/>
                    <w:t>dware configuration and deployment to multiple servers</w:t>
                  </w:r>
                </w:p>
              </w:tc>
              <w:tc>
                <w:tcPr>
                  <w:tcW w:w="844" w:type="dxa"/>
                  <w:vAlign w:val="center"/>
                </w:tcPr>
                <w:p w14:paraId="7419F220" w14:textId="77777777" w:rsidR="00A00173" w:rsidRPr="00A00173" w:rsidRDefault="00A00173" w:rsidP="006A3162">
                  <w:pPr>
                    <w:autoSpaceDE w:val="0"/>
                    <w:autoSpaceDN w:val="0"/>
                    <w:adjustRightInd w:val="0"/>
                    <w:jc w:val="both"/>
                    <w:rPr>
                      <w:rFonts w:ascii="Book Antiqua" w:hAnsi="Book Antiqua" w:cs="Arial"/>
                      <w:lang w:bidi="hi-IN"/>
                    </w:rPr>
                  </w:pPr>
                </w:p>
              </w:tc>
            </w:tr>
          </w:tbl>
          <w:p w14:paraId="6F4200A0" w14:textId="77777777" w:rsidR="00A00173" w:rsidRPr="00A00173" w:rsidRDefault="00A00173" w:rsidP="00362BC7">
            <w:pPr>
              <w:rPr>
                <w:rFonts w:ascii="Book Antiqua" w:hAnsi="Book Antiqua" w:cs="Arial"/>
              </w:rPr>
            </w:pPr>
          </w:p>
          <w:p w14:paraId="521EFEBF" w14:textId="77777777" w:rsidR="00A00173" w:rsidRPr="00A00173" w:rsidRDefault="00A00173" w:rsidP="00362BC7">
            <w:pPr>
              <w:jc w:val="both"/>
              <w:rPr>
                <w:rFonts w:ascii="Book Antiqua" w:hAnsi="Book Antiqua" w:cs="Arial"/>
                <w:highlight w:val="yellow"/>
                <w:lang w:bidi="hi-IN"/>
              </w:rPr>
            </w:pPr>
            <w:r w:rsidRPr="00A00173">
              <w:rPr>
                <w:rFonts w:ascii="Book Antiqua" w:hAnsi="Book Antiqua" w:cs="Arial"/>
              </w:rPr>
              <w:t>Note :</w:t>
            </w:r>
            <w:r w:rsidRPr="00A00173">
              <w:rPr>
                <w:rFonts w:ascii="Book Antiqua" w:hAnsi="Book Antiqua" w:cs="Arial"/>
                <w:lang w:bidi="hi-IN"/>
              </w:rPr>
              <w:t xml:space="preserve"> </w:t>
            </w:r>
            <w:r w:rsidRPr="00A00173">
              <w:rPr>
                <w:rFonts w:ascii="Book Antiqua" w:hAnsi="Book Antiqua" w:cs="Arial"/>
                <w:b/>
                <w:bCs/>
                <w:lang w:bidi="hi-IN"/>
              </w:rPr>
              <w:t>5 nos. of DVD RW to be supplied  per each control center  for servers(Main and Backup CC)</w:t>
            </w:r>
            <w:r w:rsidRPr="00A00173">
              <w:rPr>
                <w:rFonts w:ascii="Book Antiqua" w:hAnsi="Book Antiqua" w:cs="Arial"/>
                <w:lang w:bidi="hi-IN"/>
              </w:rPr>
              <w:t xml:space="preserve"> </w:t>
            </w:r>
          </w:p>
          <w:p w14:paraId="0A1FD2B6" w14:textId="77777777" w:rsidR="00A00173" w:rsidRPr="00A00173" w:rsidRDefault="00A00173" w:rsidP="00362BC7">
            <w:pPr>
              <w:tabs>
                <w:tab w:val="left" w:pos="1683"/>
              </w:tabs>
              <w:rPr>
                <w:rFonts w:ascii="Book Antiqua" w:hAnsi="Book Antiqua" w:cs="Arial"/>
              </w:rPr>
            </w:pPr>
          </w:p>
        </w:tc>
      </w:tr>
      <w:tr w:rsidR="00A00173" w:rsidRPr="00A00173" w14:paraId="5D311A7E" w14:textId="77777777" w:rsidTr="00A00173">
        <w:trPr>
          <w:trHeight w:val="348"/>
          <w:tblHeader/>
        </w:trPr>
        <w:tc>
          <w:tcPr>
            <w:tcW w:w="168" w:type="pct"/>
          </w:tcPr>
          <w:p w14:paraId="0480BC75"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59CA95FB"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Volume II, Part B, Appendix-H, Table-4,</w:t>
            </w:r>
          </w:p>
          <w:p w14:paraId="4BE8A5B0"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bookmarkStart w:id="26" w:name="_Toc127811858"/>
            <w:r w:rsidRPr="00A00173">
              <w:rPr>
                <w:rFonts w:ascii="Book Antiqua" w:eastAsia="Times New Roman" w:hAnsi="Book Antiqua" w:cs="Arial"/>
                <w:lang w:eastAsia="en-IN"/>
              </w:rPr>
              <w:t>Storage System</w:t>
            </w:r>
            <w:bookmarkEnd w:id="26"/>
          </w:p>
          <w:p w14:paraId="37292C47"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bookmarkStart w:id="27" w:name="_Toc117240456"/>
            <w:bookmarkStart w:id="28" w:name="_Toc118907263"/>
            <w:bookmarkStart w:id="29" w:name="_Toc119679820"/>
            <w:bookmarkStart w:id="30" w:name="_Toc119682733"/>
            <w:bookmarkStart w:id="31" w:name="_Toc119693431"/>
            <w:bookmarkStart w:id="32" w:name="_Toc124438686"/>
            <w:bookmarkStart w:id="33" w:name="_Toc124442553"/>
            <w:bookmarkStart w:id="34" w:name="_Toc124442721"/>
            <w:bookmarkStart w:id="35" w:name="_Toc124938184"/>
            <w:bookmarkStart w:id="36" w:name="_Toc127811423"/>
            <w:bookmarkStart w:id="37" w:name="_Toc127811488"/>
            <w:bookmarkStart w:id="38" w:name="_Toc127811774"/>
            <w:bookmarkStart w:id="39" w:name="_Toc127811859"/>
            <w:bookmarkStart w:id="40" w:name="_Toc117240457"/>
            <w:bookmarkStart w:id="41" w:name="_Toc118907264"/>
            <w:bookmarkStart w:id="42" w:name="_Toc119679821"/>
            <w:bookmarkStart w:id="43" w:name="_Toc119682734"/>
            <w:bookmarkStart w:id="44" w:name="_Toc119693432"/>
            <w:bookmarkStart w:id="45" w:name="_Toc124438687"/>
            <w:bookmarkStart w:id="46" w:name="_Toc124442554"/>
            <w:bookmarkStart w:id="47" w:name="_Toc124442722"/>
            <w:bookmarkStart w:id="48" w:name="_Toc124938185"/>
            <w:bookmarkStart w:id="49" w:name="_Toc127811424"/>
            <w:bookmarkStart w:id="50" w:name="_Toc127811489"/>
            <w:bookmarkStart w:id="51" w:name="_Toc127811775"/>
            <w:bookmarkStart w:id="52" w:name="_Toc127811860"/>
            <w:bookmarkStart w:id="53" w:name="_Toc117240458"/>
            <w:bookmarkStart w:id="54" w:name="_Toc118907265"/>
            <w:bookmarkStart w:id="55" w:name="_Toc119679822"/>
            <w:bookmarkStart w:id="56" w:name="_Toc119682735"/>
            <w:bookmarkStart w:id="57" w:name="_Toc119693433"/>
            <w:bookmarkStart w:id="58" w:name="_Toc124438688"/>
            <w:bookmarkStart w:id="59" w:name="_Toc124442555"/>
            <w:bookmarkStart w:id="60" w:name="_Toc124442723"/>
            <w:bookmarkStart w:id="61" w:name="_Toc124938186"/>
            <w:bookmarkStart w:id="62" w:name="_Toc127811425"/>
            <w:bookmarkStart w:id="63" w:name="_Toc127811490"/>
            <w:bookmarkStart w:id="64" w:name="_Toc127811776"/>
            <w:bookmarkStart w:id="65" w:name="_Toc127811861"/>
            <w:bookmarkStart w:id="66" w:name="_Toc117240459"/>
            <w:bookmarkStart w:id="67" w:name="_Toc118907266"/>
            <w:bookmarkStart w:id="68" w:name="_Toc119679823"/>
            <w:bookmarkStart w:id="69" w:name="_Toc119682736"/>
            <w:bookmarkStart w:id="70" w:name="_Toc119693434"/>
            <w:bookmarkStart w:id="71" w:name="_Toc124438689"/>
            <w:bookmarkStart w:id="72" w:name="_Toc124442556"/>
            <w:bookmarkStart w:id="73" w:name="_Toc124442724"/>
            <w:bookmarkStart w:id="74" w:name="_Toc124938187"/>
            <w:bookmarkStart w:id="75" w:name="_Toc127811426"/>
            <w:bookmarkStart w:id="76" w:name="_Toc127811491"/>
            <w:bookmarkStart w:id="77" w:name="_Toc127811777"/>
            <w:bookmarkStart w:id="78" w:name="_Toc127811862"/>
            <w:bookmarkStart w:id="79" w:name="_Toc117240460"/>
            <w:bookmarkStart w:id="80" w:name="_Toc118907267"/>
            <w:bookmarkStart w:id="81" w:name="_Toc119679824"/>
            <w:bookmarkStart w:id="82" w:name="_Toc119682737"/>
            <w:bookmarkStart w:id="83" w:name="_Toc119693435"/>
            <w:bookmarkStart w:id="84" w:name="_Toc124438690"/>
            <w:bookmarkStart w:id="85" w:name="_Toc124442557"/>
            <w:bookmarkStart w:id="86" w:name="_Toc124442725"/>
            <w:bookmarkStart w:id="87" w:name="_Toc124938188"/>
            <w:bookmarkStart w:id="88" w:name="_Toc127811427"/>
            <w:bookmarkStart w:id="89" w:name="_Toc127811492"/>
            <w:bookmarkStart w:id="90" w:name="_Toc127811778"/>
            <w:bookmarkStart w:id="91" w:name="_Toc127811863"/>
            <w:bookmarkStart w:id="92" w:name="_Toc117240461"/>
            <w:bookmarkStart w:id="93" w:name="_Toc118907268"/>
            <w:bookmarkStart w:id="94" w:name="_Toc119679825"/>
            <w:bookmarkStart w:id="95" w:name="_Toc119682738"/>
            <w:bookmarkStart w:id="96" w:name="_Toc119693436"/>
            <w:bookmarkStart w:id="97" w:name="_Toc124438691"/>
            <w:bookmarkStart w:id="98" w:name="_Toc124442558"/>
            <w:bookmarkStart w:id="99" w:name="_Toc124442726"/>
            <w:bookmarkStart w:id="100" w:name="_Toc124938189"/>
            <w:bookmarkStart w:id="101" w:name="_Toc127811428"/>
            <w:bookmarkStart w:id="102" w:name="_Toc127811493"/>
            <w:bookmarkStart w:id="103" w:name="_Toc127811779"/>
            <w:bookmarkStart w:id="104" w:name="_Toc127811864"/>
            <w:bookmarkStart w:id="105" w:name="_Toc12781186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A00173">
              <w:rPr>
                <w:rFonts w:ascii="Book Antiqua" w:eastAsia="Times New Roman" w:hAnsi="Book Antiqua" w:cs="Arial"/>
                <w:lang w:eastAsia="en-IN"/>
              </w:rPr>
              <w:t>6.1 Storage Area Network (SAN)</w:t>
            </w:r>
            <w:bookmarkEnd w:id="105"/>
          </w:p>
          <w:p w14:paraId="41946361"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p>
        </w:tc>
        <w:tc>
          <w:tcPr>
            <w:tcW w:w="2171" w:type="pct"/>
          </w:tcPr>
          <w:tbl>
            <w:tblPr>
              <w:tblStyle w:val="TableGrid"/>
              <w:tblW w:w="6087" w:type="dxa"/>
              <w:tblLayout w:type="fixed"/>
              <w:tblLook w:val="04A0" w:firstRow="1" w:lastRow="0" w:firstColumn="1" w:lastColumn="0" w:noHBand="0" w:noVBand="1"/>
            </w:tblPr>
            <w:tblGrid>
              <w:gridCol w:w="630"/>
              <w:gridCol w:w="1080"/>
              <w:gridCol w:w="2970"/>
              <w:gridCol w:w="1407"/>
            </w:tblGrid>
            <w:tr w:rsidR="00A00173" w:rsidRPr="00A00173" w14:paraId="3DC9978D" w14:textId="77777777" w:rsidTr="00CA2908">
              <w:trPr>
                <w:trHeight w:val="953"/>
              </w:trPr>
              <w:tc>
                <w:tcPr>
                  <w:tcW w:w="630" w:type="dxa"/>
                  <w:vAlign w:val="center"/>
                </w:tcPr>
                <w:p w14:paraId="74B553EE"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6B61CD8A"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22171F8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6C21ED7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6C9EC8A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2284053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1DE19B22" w14:textId="77777777" w:rsidTr="00CA2908">
              <w:trPr>
                <w:trHeight w:val="953"/>
              </w:trPr>
              <w:tc>
                <w:tcPr>
                  <w:tcW w:w="630" w:type="dxa"/>
                </w:tcPr>
                <w:p w14:paraId="79C7E45F"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r w:rsidRPr="00A00173">
                    <w:rPr>
                      <w:rFonts w:ascii="Book Antiqua" w:eastAsiaTheme="minorHAnsi" w:hAnsi="Book Antiqua"/>
                      <w:bCs/>
                      <w:lang w:bidi="hi-IN"/>
                    </w:rPr>
                    <w:t>6</w:t>
                  </w:r>
                </w:p>
              </w:tc>
              <w:tc>
                <w:tcPr>
                  <w:tcW w:w="1080" w:type="dxa"/>
                </w:tcPr>
                <w:p w14:paraId="0490FCC9" w14:textId="77777777" w:rsidR="00A00173" w:rsidRPr="00A00173" w:rsidRDefault="00A00173" w:rsidP="00362BC7">
                  <w:pPr>
                    <w:autoSpaceDE w:val="0"/>
                    <w:autoSpaceDN w:val="0"/>
                    <w:adjustRightInd w:val="0"/>
                    <w:jc w:val="both"/>
                    <w:rPr>
                      <w:rFonts w:ascii="Book Antiqua" w:hAnsi="Book Antiqua" w:cs="Arial"/>
                      <w:lang w:bidi="hi-IN"/>
                    </w:rPr>
                  </w:pPr>
                </w:p>
              </w:tc>
              <w:tc>
                <w:tcPr>
                  <w:tcW w:w="2970" w:type="dxa"/>
                </w:tcPr>
                <w:p w14:paraId="493E70A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eastAsia="Arial" w:hAnsi="Book Antiqua" w:cs="Arial"/>
                    </w:rPr>
                    <w:t xml:space="preserve">The Storage array should be able to support Block protocols since current use case is also for storing Databases via </w:t>
                  </w:r>
                  <w:r w:rsidRPr="00A00173">
                    <w:rPr>
                      <w:rFonts w:ascii="Book Antiqua" w:eastAsia="Arial" w:hAnsi="Book Antiqua" w:cs="Arial"/>
                      <w:b/>
                      <w:bCs/>
                    </w:rPr>
                    <w:t>FC &amp; iSCSI.</w:t>
                  </w:r>
                </w:p>
              </w:tc>
              <w:tc>
                <w:tcPr>
                  <w:tcW w:w="1407" w:type="dxa"/>
                  <w:vAlign w:val="center"/>
                </w:tcPr>
                <w:p w14:paraId="7B73A082"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73091D39" w14:textId="77777777" w:rsidR="00A00173" w:rsidRPr="00A00173" w:rsidRDefault="00A00173" w:rsidP="00362BC7">
            <w:pPr>
              <w:spacing w:after="160" w:line="259" w:lineRule="auto"/>
              <w:jc w:val="both"/>
              <w:rPr>
                <w:rFonts w:ascii="Book Antiqua" w:hAnsi="Book Antiqua" w:cs="Arial"/>
                <w:lang w:bidi="hi-IN"/>
              </w:rPr>
            </w:pPr>
          </w:p>
          <w:p w14:paraId="3FB3048D" w14:textId="77777777" w:rsidR="00A00173" w:rsidRPr="00A00173" w:rsidRDefault="00A00173" w:rsidP="00362BC7">
            <w:pPr>
              <w:jc w:val="center"/>
              <w:rPr>
                <w:rFonts w:ascii="Book Antiqua" w:hAnsi="Book Antiqua" w:cs="Arial"/>
                <w:bCs/>
              </w:rPr>
            </w:pPr>
          </w:p>
        </w:tc>
        <w:tc>
          <w:tcPr>
            <w:tcW w:w="2080" w:type="pct"/>
          </w:tcPr>
          <w:p w14:paraId="51C25DFA" w14:textId="77777777" w:rsidR="00A00173" w:rsidRPr="00A00173" w:rsidRDefault="00A00173" w:rsidP="00197C99">
            <w:pPr>
              <w:rPr>
                <w:rFonts w:ascii="Book Antiqua" w:hAnsi="Book Antiqua" w:cs="Arial"/>
                <w:bCs/>
              </w:rPr>
            </w:pPr>
            <w:r w:rsidRPr="00A00173">
              <w:rPr>
                <w:rFonts w:ascii="Book Antiqua" w:hAnsi="Book Antiqua" w:cs="Arial"/>
                <w:bCs/>
              </w:rPr>
              <w:t xml:space="preserve">Replace with </w:t>
            </w:r>
          </w:p>
          <w:tbl>
            <w:tblPr>
              <w:tblStyle w:val="TableGrid"/>
              <w:tblpPr w:leftFromText="180" w:rightFromText="180" w:vertAnchor="page" w:horzAnchor="margin" w:tblpY="526"/>
              <w:tblOverlap w:val="never"/>
              <w:tblW w:w="5665" w:type="dxa"/>
              <w:tblLayout w:type="fixed"/>
              <w:tblLook w:val="04A0" w:firstRow="1" w:lastRow="0" w:firstColumn="1" w:lastColumn="0" w:noHBand="0" w:noVBand="1"/>
            </w:tblPr>
            <w:tblGrid>
              <w:gridCol w:w="540"/>
              <w:gridCol w:w="1170"/>
              <w:gridCol w:w="2970"/>
              <w:gridCol w:w="985"/>
            </w:tblGrid>
            <w:tr w:rsidR="00A00173" w:rsidRPr="00A00173" w14:paraId="4D333740" w14:textId="77777777" w:rsidTr="00972E32">
              <w:trPr>
                <w:trHeight w:val="953"/>
              </w:trPr>
              <w:tc>
                <w:tcPr>
                  <w:tcW w:w="540" w:type="dxa"/>
                  <w:vAlign w:val="center"/>
                </w:tcPr>
                <w:p w14:paraId="289C27F9" w14:textId="77777777" w:rsidR="00A00173" w:rsidRPr="00A00173" w:rsidRDefault="00A00173" w:rsidP="00197C99">
                  <w:pPr>
                    <w:jc w:val="center"/>
                    <w:rPr>
                      <w:rFonts w:ascii="Book Antiqua" w:hAnsi="Book Antiqua" w:cs="Arial"/>
                      <w:bCs/>
                    </w:rPr>
                  </w:pPr>
                  <w:r w:rsidRPr="00A00173">
                    <w:rPr>
                      <w:rFonts w:ascii="Book Antiqua" w:hAnsi="Book Antiqua" w:cs="Arial"/>
                      <w:bCs/>
                    </w:rPr>
                    <w:t>Sr.</w:t>
                  </w:r>
                </w:p>
                <w:p w14:paraId="09B6415E" w14:textId="77777777" w:rsidR="00A00173" w:rsidRPr="00A00173" w:rsidRDefault="00A00173" w:rsidP="00197C99">
                  <w:pPr>
                    <w:jc w:val="center"/>
                    <w:rPr>
                      <w:rFonts w:ascii="Book Antiqua" w:hAnsi="Book Antiqua" w:cs="Arial"/>
                      <w:bCs/>
                    </w:rPr>
                  </w:pPr>
                  <w:r w:rsidRPr="00A00173">
                    <w:rPr>
                      <w:rFonts w:ascii="Book Antiqua" w:hAnsi="Book Antiqua" w:cs="Arial"/>
                      <w:bCs/>
                    </w:rPr>
                    <w:t>No.</w:t>
                  </w:r>
                </w:p>
              </w:tc>
              <w:tc>
                <w:tcPr>
                  <w:tcW w:w="1170" w:type="dxa"/>
                </w:tcPr>
                <w:p w14:paraId="2FF678AF" w14:textId="77777777" w:rsidR="00A00173" w:rsidRPr="00A00173" w:rsidRDefault="00A00173" w:rsidP="00197C99">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1D809AA2" w14:textId="77777777" w:rsidR="00A00173" w:rsidRPr="00A00173" w:rsidRDefault="00A00173" w:rsidP="00197C99">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985" w:type="dxa"/>
                  <w:vAlign w:val="center"/>
                </w:tcPr>
                <w:p w14:paraId="69B8F025" w14:textId="77777777" w:rsidR="00A00173" w:rsidRPr="00A00173" w:rsidRDefault="00A00173" w:rsidP="00197C99">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76E1BD97" w14:textId="77777777" w:rsidR="00A00173" w:rsidRPr="00A00173" w:rsidRDefault="00A00173" w:rsidP="00197C99">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2928EF60" w14:textId="77777777" w:rsidTr="00972E32">
              <w:trPr>
                <w:trHeight w:val="953"/>
              </w:trPr>
              <w:tc>
                <w:tcPr>
                  <w:tcW w:w="540" w:type="dxa"/>
                </w:tcPr>
                <w:p w14:paraId="40DB7395" w14:textId="77777777" w:rsidR="00A00173" w:rsidRPr="00A00173" w:rsidRDefault="00A00173" w:rsidP="00197C99">
                  <w:pPr>
                    <w:pStyle w:val="TableParagraph"/>
                    <w:autoSpaceDE/>
                    <w:autoSpaceDN/>
                    <w:spacing w:line="348" w:lineRule="auto"/>
                    <w:ind w:right="1154"/>
                    <w:jc w:val="center"/>
                    <w:rPr>
                      <w:rFonts w:ascii="Book Antiqua" w:eastAsiaTheme="minorHAnsi" w:hAnsi="Book Antiqua"/>
                      <w:bCs/>
                      <w:lang w:bidi="hi-IN"/>
                    </w:rPr>
                  </w:pPr>
                  <w:r w:rsidRPr="00A00173">
                    <w:rPr>
                      <w:rFonts w:ascii="Book Antiqua" w:eastAsiaTheme="minorHAnsi" w:hAnsi="Book Antiqua"/>
                      <w:bCs/>
                      <w:lang w:bidi="hi-IN"/>
                    </w:rPr>
                    <w:t>6</w:t>
                  </w:r>
                </w:p>
              </w:tc>
              <w:tc>
                <w:tcPr>
                  <w:tcW w:w="1170" w:type="dxa"/>
                </w:tcPr>
                <w:p w14:paraId="3DEDF318" w14:textId="77777777" w:rsidR="00A00173" w:rsidRPr="00A00173" w:rsidRDefault="00A00173" w:rsidP="00197C99">
                  <w:pPr>
                    <w:autoSpaceDE w:val="0"/>
                    <w:autoSpaceDN w:val="0"/>
                    <w:adjustRightInd w:val="0"/>
                    <w:jc w:val="both"/>
                    <w:rPr>
                      <w:rFonts w:ascii="Book Antiqua" w:hAnsi="Book Antiqua" w:cs="Arial"/>
                      <w:lang w:bidi="hi-IN"/>
                    </w:rPr>
                  </w:pPr>
                </w:p>
              </w:tc>
              <w:tc>
                <w:tcPr>
                  <w:tcW w:w="2970" w:type="dxa"/>
                </w:tcPr>
                <w:p w14:paraId="6C93C2FF" w14:textId="77777777" w:rsidR="00A00173" w:rsidRPr="00A00173" w:rsidRDefault="00A00173" w:rsidP="00197C99">
                  <w:pPr>
                    <w:autoSpaceDE w:val="0"/>
                    <w:autoSpaceDN w:val="0"/>
                    <w:adjustRightInd w:val="0"/>
                    <w:jc w:val="both"/>
                    <w:rPr>
                      <w:rFonts w:ascii="Book Antiqua" w:hAnsi="Book Antiqua" w:cs="Arial"/>
                      <w:lang w:bidi="hi-IN"/>
                    </w:rPr>
                  </w:pPr>
                  <w:r w:rsidRPr="00A00173">
                    <w:rPr>
                      <w:rFonts w:ascii="Book Antiqua" w:eastAsia="Arial" w:hAnsi="Book Antiqua" w:cs="Arial"/>
                    </w:rPr>
                    <w:t xml:space="preserve">The Storage array should be able to support Block protocols since current use case is also for storing Databases via FC. </w:t>
                  </w:r>
                </w:p>
              </w:tc>
              <w:tc>
                <w:tcPr>
                  <w:tcW w:w="985" w:type="dxa"/>
                  <w:vAlign w:val="center"/>
                </w:tcPr>
                <w:p w14:paraId="7BACA453" w14:textId="77777777" w:rsidR="00A00173" w:rsidRPr="00A00173" w:rsidRDefault="00A00173" w:rsidP="00197C99">
                  <w:pPr>
                    <w:autoSpaceDE w:val="0"/>
                    <w:autoSpaceDN w:val="0"/>
                    <w:adjustRightInd w:val="0"/>
                    <w:jc w:val="center"/>
                    <w:rPr>
                      <w:rFonts w:ascii="Book Antiqua" w:hAnsi="Book Antiqua" w:cs="Arial"/>
                      <w:lang w:bidi="hi-IN"/>
                    </w:rPr>
                  </w:pPr>
                </w:p>
              </w:tc>
            </w:tr>
          </w:tbl>
          <w:p w14:paraId="22740D05" w14:textId="77777777" w:rsidR="00A00173" w:rsidRPr="00A00173" w:rsidRDefault="00A00173" w:rsidP="00362BC7">
            <w:pPr>
              <w:jc w:val="center"/>
              <w:rPr>
                <w:rFonts w:ascii="Book Antiqua" w:hAnsi="Book Antiqua" w:cs="Arial"/>
                <w:bCs/>
              </w:rPr>
            </w:pPr>
          </w:p>
        </w:tc>
      </w:tr>
      <w:tr w:rsidR="00A00173" w:rsidRPr="00A00173" w14:paraId="05AA15DE" w14:textId="77777777" w:rsidTr="00A00173">
        <w:trPr>
          <w:trHeight w:val="348"/>
          <w:tblHeader/>
        </w:trPr>
        <w:tc>
          <w:tcPr>
            <w:tcW w:w="168" w:type="pct"/>
          </w:tcPr>
          <w:p w14:paraId="3FD23AE0"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F297AD0"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 xml:space="preserve">Volume II, Part B, Appendix-H,  Table 5, </w:t>
            </w:r>
          </w:p>
          <w:p w14:paraId="75597CCA"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Back-up Solution</w:t>
            </w:r>
          </w:p>
          <w:p w14:paraId="05153BB6"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p>
        </w:tc>
        <w:tc>
          <w:tcPr>
            <w:tcW w:w="2171" w:type="pct"/>
          </w:tcPr>
          <w:tbl>
            <w:tblPr>
              <w:tblStyle w:val="TableGrid"/>
              <w:tblW w:w="6087" w:type="dxa"/>
              <w:tblLayout w:type="fixed"/>
              <w:tblLook w:val="04A0" w:firstRow="1" w:lastRow="0" w:firstColumn="1" w:lastColumn="0" w:noHBand="0" w:noVBand="1"/>
            </w:tblPr>
            <w:tblGrid>
              <w:gridCol w:w="630"/>
              <w:gridCol w:w="1080"/>
              <w:gridCol w:w="151"/>
              <w:gridCol w:w="2819"/>
              <w:gridCol w:w="1407"/>
            </w:tblGrid>
            <w:tr w:rsidR="00A00173" w:rsidRPr="00A00173" w14:paraId="0710AB53" w14:textId="77777777" w:rsidTr="00BB018A">
              <w:trPr>
                <w:trHeight w:val="953"/>
              </w:trPr>
              <w:tc>
                <w:tcPr>
                  <w:tcW w:w="630" w:type="dxa"/>
                  <w:vAlign w:val="center"/>
                </w:tcPr>
                <w:p w14:paraId="1AA05F01"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15697172"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0931F23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gridSpan w:val="2"/>
                  <w:vAlign w:val="center"/>
                </w:tcPr>
                <w:p w14:paraId="5C25EC9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35F32B9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4CDAF5B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3449F865" w14:textId="77777777" w:rsidTr="00BB018A">
              <w:trPr>
                <w:trHeight w:val="953"/>
              </w:trPr>
              <w:tc>
                <w:tcPr>
                  <w:tcW w:w="630" w:type="dxa"/>
                </w:tcPr>
                <w:p w14:paraId="258933B8"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r w:rsidRPr="00A00173">
                    <w:rPr>
                      <w:rFonts w:ascii="Book Antiqua" w:eastAsiaTheme="minorHAnsi" w:hAnsi="Book Antiqua"/>
                      <w:bCs/>
                      <w:lang w:bidi="hi-IN"/>
                    </w:rPr>
                    <w:t>3</w:t>
                  </w:r>
                </w:p>
              </w:tc>
              <w:tc>
                <w:tcPr>
                  <w:tcW w:w="4050" w:type="dxa"/>
                  <w:gridSpan w:val="3"/>
                </w:tcPr>
                <w:p w14:paraId="1B91E5E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The proposed appliance must be a converged, integrated appliance for long term data retention and disaster recovery.</w:t>
                  </w:r>
                </w:p>
              </w:tc>
              <w:tc>
                <w:tcPr>
                  <w:tcW w:w="1407" w:type="dxa"/>
                  <w:vAlign w:val="center"/>
                </w:tcPr>
                <w:p w14:paraId="472D6A0B"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0A12E7EB" w14:textId="77777777" w:rsidTr="00BB018A">
              <w:trPr>
                <w:trHeight w:val="609"/>
              </w:trPr>
              <w:tc>
                <w:tcPr>
                  <w:tcW w:w="630" w:type="dxa"/>
                </w:tcPr>
                <w:p w14:paraId="14CB10B6"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14</w:t>
                  </w:r>
                </w:p>
              </w:tc>
              <w:tc>
                <w:tcPr>
                  <w:tcW w:w="4050" w:type="dxa"/>
                  <w:gridSpan w:val="3"/>
                </w:tcPr>
                <w:p w14:paraId="4D4CDDAC"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Should have min 02 TB/hr. backup throughput.</w:t>
                  </w:r>
                </w:p>
              </w:tc>
              <w:tc>
                <w:tcPr>
                  <w:tcW w:w="1407" w:type="dxa"/>
                  <w:vAlign w:val="center"/>
                </w:tcPr>
                <w:p w14:paraId="18E0FB3C"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01C9F5D5" w14:textId="77777777" w:rsidTr="00BB018A">
              <w:trPr>
                <w:trHeight w:val="1029"/>
              </w:trPr>
              <w:tc>
                <w:tcPr>
                  <w:tcW w:w="630" w:type="dxa"/>
                </w:tcPr>
                <w:p w14:paraId="1257E1EA"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15</w:t>
                  </w:r>
                </w:p>
              </w:tc>
              <w:tc>
                <w:tcPr>
                  <w:tcW w:w="4050" w:type="dxa"/>
                  <w:gridSpan w:val="3"/>
                </w:tcPr>
                <w:p w14:paraId="508282AF"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The Proposed backup solutions should support online backup of IBM DB2, IBM Lotus Domino, Microsoft Exchange, Microsoft Office Share Point Server, Microsoft SQL Server, MySQL, Oracle Databases and NoSQL, without any additional licenses requirement</w:t>
                  </w:r>
                </w:p>
              </w:tc>
              <w:tc>
                <w:tcPr>
                  <w:tcW w:w="1407" w:type="dxa"/>
                  <w:vAlign w:val="center"/>
                </w:tcPr>
                <w:p w14:paraId="39DC41A6" w14:textId="77777777" w:rsidR="00A00173" w:rsidRPr="00A00173" w:rsidRDefault="00A00173" w:rsidP="00362BC7">
                  <w:pPr>
                    <w:autoSpaceDE w:val="0"/>
                    <w:autoSpaceDN w:val="0"/>
                    <w:adjustRightInd w:val="0"/>
                    <w:jc w:val="center"/>
                    <w:rPr>
                      <w:rFonts w:ascii="Book Antiqua" w:hAnsi="Book Antiqua" w:cs="Arial"/>
                      <w:lang w:bidi="hi-IN"/>
                    </w:rPr>
                  </w:pPr>
                </w:p>
                <w:p w14:paraId="51CF617C" w14:textId="77777777" w:rsidR="00A00173" w:rsidRPr="00A00173" w:rsidRDefault="00A00173" w:rsidP="00362BC7">
                  <w:pPr>
                    <w:autoSpaceDE w:val="0"/>
                    <w:autoSpaceDN w:val="0"/>
                    <w:adjustRightInd w:val="0"/>
                    <w:jc w:val="center"/>
                    <w:rPr>
                      <w:rFonts w:ascii="Book Antiqua" w:hAnsi="Book Antiqua" w:cs="Arial"/>
                      <w:lang w:bidi="hi-IN"/>
                    </w:rPr>
                  </w:pPr>
                </w:p>
                <w:p w14:paraId="1BDBA645" w14:textId="77777777" w:rsidR="00A00173" w:rsidRPr="00A00173" w:rsidRDefault="00A00173" w:rsidP="00362BC7">
                  <w:pPr>
                    <w:autoSpaceDE w:val="0"/>
                    <w:autoSpaceDN w:val="0"/>
                    <w:adjustRightInd w:val="0"/>
                    <w:jc w:val="center"/>
                    <w:rPr>
                      <w:rFonts w:ascii="Book Antiqua" w:hAnsi="Book Antiqua" w:cs="Arial"/>
                      <w:lang w:bidi="hi-IN"/>
                    </w:rPr>
                  </w:pPr>
                </w:p>
                <w:p w14:paraId="54865ED6" w14:textId="77777777" w:rsidR="00A00173" w:rsidRPr="00A00173" w:rsidRDefault="00A00173" w:rsidP="00362BC7">
                  <w:pPr>
                    <w:autoSpaceDE w:val="0"/>
                    <w:autoSpaceDN w:val="0"/>
                    <w:adjustRightInd w:val="0"/>
                    <w:jc w:val="center"/>
                    <w:rPr>
                      <w:rFonts w:ascii="Book Antiqua" w:hAnsi="Book Antiqua" w:cs="Arial"/>
                      <w:lang w:bidi="hi-IN"/>
                    </w:rPr>
                  </w:pPr>
                </w:p>
                <w:p w14:paraId="41F1134E" w14:textId="77777777" w:rsidR="00A00173" w:rsidRPr="00A00173" w:rsidRDefault="00A00173" w:rsidP="00362BC7">
                  <w:pPr>
                    <w:autoSpaceDE w:val="0"/>
                    <w:autoSpaceDN w:val="0"/>
                    <w:adjustRightInd w:val="0"/>
                    <w:jc w:val="center"/>
                    <w:rPr>
                      <w:rFonts w:ascii="Book Antiqua" w:hAnsi="Book Antiqua" w:cs="Arial"/>
                      <w:lang w:bidi="hi-IN"/>
                    </w:rPr>
                  </w:pPr>
                </w:p>
                <w:p w14:paraId="587E6FD3" w14:textId="77777777" w:rsidR="00A00173" w:rsidRPr="00A00173" w:rsidRDefault="00A00173" w:rsidP="00362BC7">
                  <w:pPr>
                    <w:autoSpaceDE w:val="0"/>
                    <w:autoSpaceDN w:val="0"/>
                    <w:adjustRightInd w:val="0"/>
                    <w:jc w:val="center"/>
                    <w:rPr>
                      <w:rFonts w:ascii="Book Antiqua" w:hAnsi="Book Antiqua" w:cs="Arial"/>
                      <w:lang w:bidi="hi-IN"/>
                    </w:rPr>
                  </w:pPr>
                </w:p>
                <w:p w14:paraId="0594DF5A" w14:textId="77777777" w:rsidR="00A00173" w:rsidRPr="00A00173" w:rsidRDefault="00A00173" w:rsidP="00362BC7">
                  <w:pPr>
                    <w:autoSpaceDE w:val="0"/>
                    <w:autoSpaceDN w:val="0"/>
                    <w:adjustRightInd w:val="0"/>
                    <w:jc w:val="center"/>
                    <w:rPr>
                      <w:rFonts w:ascii="Book Antiqua" w:hAnsi="Book Antiqua" w:cs="Arial"/>
                      <w:lang w:bidi="hi-IN"/>
                    </w:rPr>
                  </w:pPr>
                </w:p>
                <w:p w14:paraId="3B49302D" w14:textId="77777777" w:rsidR="00A00173" w:rsidRPr="00A00173" w:rsidRDefault="00A00173" w:rsidP="00362BC7">
                  <w:pPr>
                    <w:autoSpaceDE w:val="0"/>
                    <w:autoSpaceDN w:val="0"/>
                    <w:adjustRightInd w:val="0"/>
                    <w:rPr>
                      <w:rFonts w:ascii="Book Antiqua" w:hAnsi="Book Antiqua" w:cs="Arial"/>
                      <w:lang w:bidi="hi-IN"/>
                    </w:rPr>
                  </w:pPr>
                </w:p>
              </w:tc>
            </w:tr>
            <w:tr w:rsidR="00A00173" w:rsidRPr="00A00173" w14:paraId="2914A8C8" w14:textId="77777777" w:rsidTr="00BB018A">
              <w:trPr>
                <w:trHeight w:val="953"/>
              </w:trPr>
              <w:tc>
                <w:tcPr>
                  <w:tcW w:w="630" w:type="dxa"/>
                </w:tcPr>
                <w:p w14:paraId="3BE8AACB"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18</w:t>
                  </w:r>
                </w:p>
              </w:tc>
              <w:tc>
                <w:tcPr>
                  <w:tcW w:w="4050" w:type="dxa"/>
                  <w:gridSpan w:val="3"/>
                </w:tcPr>
                <w:p w14:paraId="67ED1359"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Should have optimized de- duplication Algorithm. The de- duplication Solution must provide an optimized de-duplication pool for multiple logical devices i.e. multiple devices created over disk thro</w:t>
                  </w:r>
                  <w:r w:rsidRPr="00A00173">
                    <w:rPr>
                      <w:rFonts w:ascii="Book Antiqua" w:hAnsi="Book Antiqua" w:cs="Arial"/>
                    </w:rPr>
                    <w:lastRenderedPageBreak/>
                    <w:t>ugh NAS, CIFS, OST etc. in order to significantly improve backup appli</w:t>
                  </w:r>
                  <w:r w:rsidRPr="00A00173">
                    <w:rPr>
                      <w:rFonts w:ascii="Book Antiqua" w:hAnsi="Book Antiqua" w:cs="Arial"/>
                    </w:rPr>
                    <w:lastRenderedPageBreak/>
                    <w:t>a</w:t>
                  </w:r>
                  <w:r w:rsidRPr="00A00173">
                    <w:rPr>
                      <w:rFonts w:ascii="Book Antiqua" w:hAnsi="Book Antiqua" w:cs="Arial"/>
                    </w:rPr>
                    <w:lastRenderedPageBreak/>
                    <w:t>n</w:t>
                  </w:r>
                  <w:r w:rsidRPr="00A00173">
                    <w:rPr>
                      <w:rFonts w:ascii="Book Antiqua" w:hAnsi="Book Antiqua" w:cs="Arial"/>
                    </w:rPr>
                    <w:t>c</w:t>
                  </w:r>
                  <w:r w:rsidRPr="00A00173">
                    <w:rPr>
                      <w:rFonts w:ascii="Book Antiqua" w:hAnsi="Book Antiqua" w:cs="Arial"/>
                    </w:rPr>
                    <w:lastRenderedPageBreak/>
                    <w:t>e storage utilizatio</w:t>
                  </w:r>
                  <w:r w:rsidRPr="00A00173">
                    <w:rPr>
                      <w:rFonts w:ascii="Book Antiqua" w:hAnsi="Book Antiqua" w:cs="Arial"/>
                    </w:rPr>
                    <w:lastRenderedPageBreak/>
                    <w:t>n</w:t>
                  </w:r>
                  <w:r w:rsidRPr="00A00173">
                    <w:rPr>
                      <w:rFonts w:ascii="Book Antiqua" w:hAnsi="Book Antiqua" w:cs="Arial"/>
                    </w:rPr>
                    <w:lastRenderedPageBreak/>
                    <w:t xml:space="preserve"> n and help retain data longer.</w:t>
                  </w:r>
                </w:p>
              </w:tc>
              <w:tc>
                <w:tcPr>
                  <w:tcW w:w="1407" w:type="dxa"/>
                  <w:vAlign w:val="center"/>
                </w:tcPr>
                <w:p w14:paraId="0D0C39DE"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7938930E" w14:textId="77777777" w:rsidTr="00BB018A">
              <w:trPr>
                <w:trHeight w:val="953"/>
              </w:trPr>
              <w:tc>
                <w:tcPr>
                  <w:tcW w:w="630" w:type="dxa"/>
                </w:tcPr>
                <w:p w14:paraId="189BBDCD"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28</w:t>
                  </w:r>
                </w:p>
              </w:tc>
              <w:tc>
                <w:tcPr>
                  <w:tcW w:w="1231" w:type="dxa"/>
                  <w:gridSpan w:val="2"/>
                </w:tcPr>
                <w:p w14:paraId="29CD1D5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Interface ports</w:t>
                  </w:r>
                </w:p>
              </w:tc>
              <w:tc>
                <w:tcPr>
                  <w:tcW w:w="2819" w:type="dxa"/>
                </w:tcPr>
                <w:p w14:paraId="3CEB717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appliance should be offered with Min.4 x10 Gbps SFP+. If Fiber Ethernet ports are provided then SFPs to be supplied for all ports.</w:t>
                  </w:r>
                </w:p>
              </w:tc>
              <w:tc>
                <w:tcPr>
                  <w:tcW w:w="1407" w:type="dxa"/>
                  <w:vAlign w:val="center"/>
                </w:tcPr>
                <w:p w14:paraId="2F6CBA6C"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0A6E676A" w14:textId="77777777" w:rsidR="00A00173" w:rsidRPr="00A00173" w:rsidRDefault="00A00173" w:rsidP="00362BC7">
            <w:pPr>
              <w:jc w:val="center"/>
              <w:rPr>
                <w:rFonts w:ascii="Book Antiqua" w:hAnsi="Book Antiqua" w:cs="Arial"/>
                <w:bCs/>
              </w:rPr>
            </w:pPr>
          </w:p>
        </w:tc>
        <w:tc>
          <w:tcPr>
            <w:tcW w:w="2080" w:type="pct"/>
          </w:tcPr>
          <w:p w14:paraId="48821391" w14:textId="77777777" w:rsidR="00A00173" w:rsidRPr="00A00173" w:rsidRDefault="00A00173" w:rsidP="00362BC7">
            <w:pPr>
              <w:rPr>
                <w:rFonts w:ascii="Book Antiqua" w:hAnsi="Book Antiqua" w:cs="Arial"/>
                <w:lang w:bidi="hi-IN"/>
              </w:rPr>
            </w:pPr>
            <w:r w:rsidRPr="00A00173">
              <w:rPr>
                <w:rFonts w:ascii="Book Antiqua" w:hAnsi="Book Antiqua" w:cs="Arial"/>
                <w:lang w:bidi="hi-IN"/>
              </w:rPr>
              <w:t xml:space="preserve">Replace with </w:t>
            </w:r>
          </w:p>
          <w:p w14:paraId="41357525" w14:textId="77777777" w:rsidR="00A00173" w:rsidRPr="00A00173" w:rsidRDefault="00A00173" w:rsidP="00362BC7">
            <w:pPr>
              <w:rPr>
                <w:rFonts w:ascii="Book Antiqua" w:hAnsi="Book Antiqua" w:cs="Arial"/>
                <w:lang w:bidi="hi-IN"/>
              </w:rPr>
            </w:pPr>
          </w:p>
          <w:tbl>
            <w:tblPr>
              <w:tblStyle w:val="TableGrid"/>
              <w:tblpPr w:leftFromText="180" w:rightFromText="180" w:vertAnchor="text" w:horzAnchor="margin" w:tblpXSpec="right" w:tblpY="1"/>
              <w:tblOverlap w:val="never"/>
              <w:tblW w:w="5665" w:type="dxa"/>
              <w:tblLayout w:type="fixed"/>
              <w:tblLook w:val="04A0" w:firstRow="1" w:lastRow="0" w:firstColumn="1" w:lastColumn="0" w:noHBand="0" w:noVBand="1"/>
            </w:tblPr>
            <w:tblGrid>
              <w:gridCol w:w="630"/>
              <w:gridCol w:w="1080"/>
              <w:gridCol w:w="945"/>
              <w:gridCol w:w="2025"/>
              <w:gridCol w:w="985"/>
            </w:tblGrid>
            <w:tr w:rsidR="00A00173" w:rsidRPr="00A00173" w14:paraId="2E3CA0C6" w14:textId="77777777" w:rsidTr="009A4727">
              <w:trPr>
                <w:trHeight w:val="953"/>
              </w:trPr>
              <w:tc>
                <w:tcPr>
                  <w:tcW w:w="630" w:type="dxa"/>
                  <w:vAlign w:val="center"/>
                </w:tcPr>
                <w:p w14:paraId="3ADBF39E"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231DD2CF"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4A2D23F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gridSpan w:val="2"/>
                  <w:vAlign w:val="center"/>
                </w:tcPr>
                <w:p w14:paraId="40C8BF1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985" w:type="dxa"/>
                  <w:vAlign w:val="center"/>
                </w:tcPr>
                <w:p w14:paraId="7058072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7C178B0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342B49AA" w14:textId="77777777" w:rsidTr="009A4727">
              <w:trPr>
                <w:trHeight w:val="953"/>
              </w:trPr>
              <w:tc>
                <w:tcPr>
                  <w:tcW w:w="630" w:type="dxa"/>
                </w:tcPr>
                <w:p w14:paraId="66F085B3" w14:textId="77777777" w:rsidR="00A00173" w:rsidRPr="00A00173" w:rsidRDefault="00A00173" w:rsidP="00362BC7">
                  <w:pPr>
                    <w:pStyle w:val="TableParagraph"/>
                    <w:autoSpaceDE/>
                    <w:autoSpaceDN/>
                    <w:spacing w:line="348" w:lineRule="auto"/>
                    <w:ind w:right="1154"/>
                    <w:jc w:val="center"/>
                    <w:rPr>
                      <w:rFonts w:ascii="Book Antiqua" w:eastAsiaTheme="minorHAnsi" w:hAnsi="Book Antiqua"/>
                      <w:bCs/>
                      <w:lang w:bidi="hi-IN"/>
                    </w:rPr>
                  </w:pPr>
                  <w:r w:rsidRPr="00A00173">
                    <w:rPr>
                      <w:rFonts w:ascii="Book Antiqua" w:eastAsiaTheme="minorHAnsi" w:hAnsi="Book Antiqua"/>
                      <w:bCs/>
                      <w:lang w:bidi="hi-IN"/>
                    </w:rPr>
                    <w:t>3</w:t>
                  </w:r>
                </w:p>
              </w:tc>
              <w:tc>
                <w:tcPr>
                  <w:tcW w:w="4050" w:type="dxa"/>
                  <w:gridSpan w:val="3"/>
                </w:tcPr>
                <w:p w14:paraId="3445FF9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rPr>
                    <w:t xml:space="preserve">The proposed appliance </w:t>
                  </w:r>
                  <w:r w:rsidRPr="00A00173">
                    <w:rPr>
                      <w:rFonts w:ascii="Book Antiqua" w:hAnsi="Book Antiqua" w:cs="Arial"/>
                      <w:lang w:bidi="hi-IN"/>
                    </w:rPr>
                    <w:t xml:space="preserve">must be a </w:t>
                  </w:r>
                  <w:r w:rsidRPr="00A00173">
                    <w:rPr>
                      <w:rFonts w:ascii="Book Antiqua" w:hAnsi="Book Antiqua" w:cs="Arial"/>
                      <w:b/>
                      <w:bCs/>
                      <w:lang w:bidi="hi-IN"/>
                    </w:rPr>
                    <w:t>purpose built backup appliance</w:t>
                  </w:r>
                  <w:r w:rsidRPr="00A00173">
                    <w:rPr>
                      <w:rFonts w:ascii="Book Antiqua" w:hAnsi="Book Antiqua" w:cs="Arial"/>
                    </w:rPr>
                    <w:t xml:space="preserve"> for long term data retention and disaster recovery.</w:t>
                  </w:r>
                </w:p>
              </w:tc>
              <w:tc>
                <w:tcPr>
                  <w:tcW w:w="985" w:type="dxa"/>
                  <w:vAlign w:val="center"/>
                </w:tcPr>
                <w:p w14:paraId="7C6B1C58"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00263639" w14:textId="77777777" w:rsidTr="009A4727">
              <w:trPr>
                <w:trHeight w:val="609"/>
              </w:trPr>
              <w:tc>
                <w:tcPr>
                  <w:tcW w:w="630" w:type="dxa"/>
                </w:tcPr>
                <w:p w14:paraId="7BB5D599"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14</w:t>
                  </w:r>
                </w:p>
              </w:tc>
              <w:tc>
                <w:tcPr>
                  <w:tcW w:w="4050" w:type="dxa"/>
                  <w:gridSpan w:val="3"/>
                </w:tcPr>
                <w:p w14:paraId="09D03C6E"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hAnsi="Book Antiqua" w:cs="Arial"/>
                    </w:rPr>
                    <w:t xml:space="preserve">Should have </w:t>
                  </w:r>
                  <w:r w:rsidRPr="00A00173">
                    <w:rPr>
                      <w:rFonts w:ascii="Book Antiqua" w:hAnsi="Book Antiqua" w:cs="Arial"/>
                      <w:b/>
                      <w:bCs/>
                    </w:rPr>
                    <w:t>min 10 TB/hr</w:t>
                  </w:r>
                  <w:r w:rsidRPr="00A00173">
                    <w:rPr>
                      <w:rFonts w:ascii="Book Antiqua" w:hAnsi="Book Antiqua" w:cs="Arial"/>
                    </w:rPr>
                    <w:t>. backup throughput.</w:t>
                  </w:r>
                </w:p>
              </w:tc>
              <w:tc>
                <w:tcPr>
                  <w:tcW w:w="985" w:type="dxa"/>
                  <w:vAlign w:val="center"/>
                </w:tcPr>
                <w:p w14:paraId="14AB0687"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43B39104" w14:textId="77777777" w:rsidTr="009A4727">
              <w:trPr>
                <w:trHeight w:val="609"/>
              </w:trPr>
              <w:tc>
                <w:tcPr>
                  <w:tcW w:w="630" w:type="dxa"/>
                </w:tcPr>
                <w:p w14:paraId="54FADFA1"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15</w:t>
                  </w:r>
                </w:p>
              </w:tc>
              <w:tc>
                <w:tcPr>
                  <w:tcW w:w="4050" w:type="dxa"/>
                  <w:gridSpan w:val="3"/>
                </w:tcPr>
                <w:p w14:paraId="376202CD"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 xml:space="preserve">The Proposed backup solutions should support online backup of IBM DB2, IBM Lotus Domino, Microsoft Exchange, Microsoft Office Share Point Server, Microsoft SQL Server, MySQL, Oracle Databases and NoSQL. </w:t>
                  </w:r>
                  <w:r w:rsidRPr="00A00173">
                    <w:rPr>
                      <w:rFonts w:ascii="Book Antiqua" w:hAnsi="Book Antiqua" w:cs="Arial"/>
                      <w:b/>
                      <w:bCs/>
                      <w:lang w:bidi="hi-IN"/>
                    </w:rPr>
                    <w:t>Contractor has to supply all or any licences without any additional cost, which may be required in Back-up Solution to meet functionalities envisaged</w:t>
                  </w:r>
                  <w:r w:rsidRPr="00A00173">
                    <w:rPr>
                      <w:rFonts w:ascii="Book Antiqua" w:hAnsi="Book Antiqua" w:cs="Arial"/>
                      <w:b/>
                      <w:bCs/>
                      <w:lang w:bidi="hi-IN"/>
                    </w:rPr>
                    <w:lastRenderedPageBreak/>
                    <w:t xml:space="preserve"> of supplied systems and software components under the project.</w:t>
                  </w:r>
                </w:p>
              </w:tc>
              <w:tc>
                <w:tcPr>
                  <w:tcW w:w="985" w:type="dxa"/>
                  <w:vAlign w:val="center"/>
                </w:tcPr>
                <w:p w14:paraId="46123622"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2479FEC3" w14:textId="77777777" w:rsidTr="009A4727">
              <w:trPr>
                <w:trHeight w:val="609"/>
              </w:trPr>
              <w:tc>
                <w:tcPr>
                  <w:tcW w:w="630" w:type="dxa"/>
                </w:tcPr>
                <w:p w14:paraId="5ACF180C"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18</w:t>
                  </w:r>
                </w:p>
              </w:tc>
              <w:tc>
                <w:tcPr>
                  <w:tcW w:w="4050" w:type="dxa"/>
                  <w:gridSpan w:val="3"/>
                </w:tcPr>
                <w:p w14:paraId="55DA7D25"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Should have optimized de-duplication Algorithm. The deduplication Solution should significantly improve backup appliance storage utilization and help retain data longer.</w:t>
                  </w:r>
                </w:p>
              </w:tc>
              <w:tc>
                <w:tcPr>
                  <w:tcW w:w="985" w:type="dxa"/>
                  <w:vAlign w:val="center"/>
                </w:tcPr>
                <w:p w14:paraId="39FFC6CA" w14:textId="77777777" w:rsidR="00A00173" w:rsidRPr="00A00173" w:rsidRDefault="00A00173" w:rsidP="00362BC7">
                  <w:pPr>
                    <w:autoSpaceDE w:val="0"/>
                    <w:autoSpaceDN w:val="0"/>
                    <w:adjustRightInd w:val="0"/>
                    <w:jc w:val="center"/>
                    <w:rPr>
                      <w:rFonts w:ascii="Book Antiqua" w:hAnsi="Book Antiqua" w:cs="Arial"/>
                      <w:lang w:bidi="hi-IN"/>
                    </w:rPr>
                  </w:pPr>
                </w:p>
              </w:tc>
            </w:tr>
            <w:tr w:rsidR="00A00173" w:rsidRPr="00A00173" w14:paraId="24B87DC7" w14:textId="77777777" w:rsidTr="009A4727">
              <w:trPr>
                <w:trHeight w:val="609"/>
              </w:trPr>
              <w:tc>
                <w:tcPr>
                  <w:tcW w:w="630" w:type="dxa"/>
                </w:tcPr>
                <w:p w14:paraId="772F4E56" w14:textId="77777777" w:rsidR="00A00173" w:rsidRPr="00A00173" w:rsidRDefault="00A00173" w:rsidP="00362BC7">
                  <w:pPr>
                    <w:autoSpaceDE w:val="0"/>
                    <w:autoSpaceDN w:val="0"/>
                    <w:adjustRightInd w:val="0"/>
                    <w:jc w:val="both"/>
                    <w:rPr>
                      <w:rFonts w:ascii="Book Antiqua" w:eastAsia="Arial" w:hAnsi="Book Antiqua" w:cs="Arial"/>
                    </w:rPr>
                  </w:pPr>
                  <w:r w:rsidRPr="00A00173">
                    <w:rPr>
                      <w:rFonts w:ascii="Book Antiqua" w:eastAsia="Arial" w:hAnsi="Book Antiqua" w:cs="Arial"/>
                    </w:rPr>
                    <w:t>28</w:t>
                  </w:r>
                </w:p>
              </w:tc>
              <w:tc>
                <w:tcPr>
                  <w:tcW w:w="2025" w:type="dxa"/>
                  <w:gridSpan w:val="2"/>
                </w:tcPr>
                <w:p w14:paraId="6CDD2EBA"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Interface ports</w:t>
                  </w:r>
                </w:p>
              </w:tc>
              <w:tc>
                <w:tcPr>
                  <w:tcW w:w="2025" w:type="dxa"/>
                </w:tcPr>
                <w:p w14:paraId="7C568E9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appliance should be offered with Min.4 x10 Gbps SFP+. If Fiber Ethernet ports are provide</w:t>
                  </w:r>
                  <w:r w:rsidRPr="00A00173">
                    <w:rPr>
                      <w:rFonts w:ascii="Book Antiqua" w:hAnsi="Book Antiqua" w:cs="Arial"/>
                      <w:lang w:bidi="hi-IN"/>
                    </w:rPr>
                    <w:lastRenderedPageBreak/>
                    <w:t>d</w:t>
                  </w:r>
                  <w:r w:rsidRPr="00A00173">
                    <w:rPr>
                      <w:rFonts w:ascii="Book Antiqua" w:hAnsi="Book Antiqua" w:cs="Arial"/>
                      <w:lang w:bidi="hi-IN"/>
                    </w:rPr>
                    <w:lastRenderedPageBreak/>
                    <w:t xml:space="preserve"> </w:t>
                  </w:r>
                  <w:r w:rsidRPr="00A00173">
                    <w:rPr>
                      <w:rFonts w:ascii="Book Antiqua" w:hAnsi="Book Antiqua" w:cs="Arial"/>
                      <w:lang w:bidi="hi-IN"/>
                    </w:rPr>
                    <w:t>t</w:t>
                  </w:r>
                  <w:r w:rsidRPr="00A00173">
                    <w:rPr>
                      <w:rFonts w:ascii="Book Antiqua" w:hAnsi="Book Antiqua" w:cs="Arial"/>
                      <w:lang w:bidi="hi-IN"/>
                    </w:rPr>
                    <w:lastRenderedPageBreak/>
                    <w:t>hen SFPs to be supplied for all ports.</w:t>
                  </w:r>
                  <w:r w:rsidRPr="00A00173">
                    <w:rPr>
                      <w:rFonts w:ascii="Book Antiqua" w:hAnsi="Book Antiqua" w:cs="Arial"/>
                      <w:color w:val="000000"/>
                    </w:rPr>
                    <w:t xml:space="preserve"> </w:t>
                  </w:r>
                  <w:r w:rsidRPr="00A00173">
                    <w:rPr>
                      <w:rFonts w:ascii="Book Antiqua" w:hAnsi="Book Antiqua" w:cs="Arial"/>
                      <w:b/>
                      <w:bCs/>
                      <w:color w:val="000000"/>
                    </w:rPr>
                    <w:t>The appliance should have minimum 2 x 16 Gbps FC.</w:t>
                  </w:r>
                </w:p>
              </w:tc>
              <w:tc>
                <w:tcPr>
                  <w:tcW w:w="985" w:type="dxa"/>
                  <w:vAlign w:val="center"/>
                </w:tcPr>
                <w:p w14:paraId="1FA8AB18"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54BE0EC3" w14:textId="77777777" w:rsidR="00A00173" w:rsidRPr="00A00173" w:rsidRDefault="00A00173" w:rsidP="00362BC7">
            <w:pPr>
              <w:rPr>
                <w:rFonts w:ascii="Book Antiqua" w:hAnsi="Book Antiqua" w:cs="Arial"/>
                <w:bCs/>
              </w:rPr>
            </w:pPr>
          </w:p>
        </w:tc>
      </w:tr>
      <w:tr w:rsidR="00A00173" w:rsidRPr="00A00173" w14:paraId="2702E40D" w14:textId="77777777" w:rsidTr="00A00173">
        <w:trPr>
          <w:trHeight w:val="348"/>
          <w:tblHeader/>
        </w:trPr>
        <w:tc>
          <w:tcPr>
            <w:tcW w:w="168" w:type="pct"/>
          </w:tcPr>
          <w:p w14:paraId="69159407"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BDCBB16"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Volume II, Part B, Appendix-H, Table-7,</w:t>
            </w:r>
          </w:p>
          <w:p w14:paraId="5E02466F"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bookmarkStart w:id="106" w:name="_Toc127811867"/>
            <w:r w:rsidRPr="00A00173">
              <w:rPr>
                <w:rFonts w:ascii="Book Antiqua" w:hAnsi="Book Antiqua" w:cs="Arial"/>
                <w:spacing w:val="-1"/>
              </w:rPr>
              <w:t xml:space="preserve">Router cum Firewall: </w:t>
            </w:r>
            <w:r w:rsidRPr="00A00173">
              <w:rPr>
                <w:rFonts w:ascii="Book Antiqua" w:eastAsia="Arial" w:hAnsi="Book Antiqua" w:cs="Arial"/>
              </w:rPr>
              <w:t>ICCP and RTU Communication</w:t>
            </w:r>
            <w:bookmarkEnd w:id="106"/>
            <w:r w:rsidRPr="00A00173">
              <w:rPr>
                <w:rFonts w:ascii="Book Antiqua" w:hAnsi="Book Antiqua" w:cs="Arial"/>
              </w:rPr>
              <w:t xml:space="preserve"> </w:t>
            </w:r>
          </w:p>
        </w:tc>
        <w:tc>
          <w:tcPr>
            <w:tcW w:w="2171" w:type="pct"/>
          </w:tcPr>
          <w:tbl>
            <w:tblPr>
              <w:tblStyle w:val="TableGrid"/>
              <w:tblW w:w="6087" w:type="dxa"/>
              <w:tblLayout w:type="fixed"/>
              <w:tblLook w:val="04A0" w:firstRow="1" w:lastRow="0" w:firstColumn="1" w:lastColumn="0" w:noHBand="0" w:noVBand="1"/>
            </w:tblPr>
            <w:tblGrid>
              <w:gridCol w:w="630"/>
              <w:gridCol w:w="1080"/>
              <w:gridCol w:w="2970"/>
              <w:gridCol w:w="1407"/>
            </w:tblGrid>
            <w:tr w:rsidR="00A00173" w:rsidRPr="00A00173" w14:paraId="51A78920" w14:textId="77777777" w:rsidTr="00BB018A">
              <w:trPr>
                <w:trHeight w:val="953"/>
              </w:trPr>
              <w:tc>
                <w:tcPr>
                  <w:tcW w:w="630" w:type="dxa"/>
                  <w:vAlign w:val="center"/>
                </w:tcPr>
                <w:p w14:paraId="1854EB84"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0CDBDC9B"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69AADBE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5AC2421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696D85A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29AC4A3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17476122" w14:textId="77777777" w:rsidTr="00BB018A">
              <w:trPr>
                <w:trHeight w:val="953"/>
              </w:trPr>
              <w:tc>
                <w:tcPr>
                  <w:tcW w:w="630" w:type="dxa"/>
                </w:tcPr>
                <w:p w14:paraId="23448178"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6</w:t>
                  </w:r>
                </w:p>
              </w:tc>
              <w:tc>
                <w:tcPr>
                  <w:tcW w:w="1080" w:type="dxa"/>
                </w:tcPr>
                <w:p w14:paraId="1627A134"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Features to support</w:t>
                  </w:r>
                </w:p>
              </w:tc>
              <w:tc>
                <w:tcPr>
                  <w:tcW w:w="2970" w:type="dxa"/>
                </w:tcPr>
                <w:p w14:paraId="095FFBBF"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QoS, MPLS, Security, </w:t>
                  </w:r>
                  <w:r w:rsidRPr="00A00173">
                    <w:rPr>
                      <w:rFonts w:ascii="Book Antiqua" w:hAnsi="Book Antiqua" w:cs="Arial"/>
                      <w:b/>
                      <w:bCs/>
                    </w:rPr>
                    <w:t>Broadband</w:t>
                  </w:r>
                  <w:r w:rsidRPr="00A00173">
                    <w:rPr>
                      <w:rFonts w:ascii="Book Antiqua" w:hAnsi="Book Antiqua" w:cs="Arial"/>
                    </w:rPr>
                    <w:t xml:space="preserve">, Multiservice, </w:t>
                  </w:r>
                  <w:r w:rsidRPr="00A00173">
                    <w:rPr>
                      <w:rFonts w:ascii="Book Antiqua" w:hAnsi="Book Antiqua" w:cs="Arial"/>
                      <w:b/>
                      <w:bCs/>
                    </w:rPr>
                    <w:t>Voice</w:t>
                  </w:r>
                  <w:r w:rsidRPr="00A00173">
                    <w:rPr>
                      <w:rFonts w:ascii="Book Antiqua" w:hAnsi="Book Antiqua" w:cs="Arial"/>
                    </w:rPr>
                    <w:t>, IP to IP Gateway</w:t>
                  </w:r>
                </w:p>
              </w:tc>
              <w:tc>
                <w:tcPr>
                  <w:tcW w:w="1407" w:type="dxa"/>
                  <w:vAlign w:val="center"/>
                </w:tcPr>
                <w:p w14:paraId="4249762D"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28662574" w14:textId="77777777" w:rsidR="00A00173" w:rsidRPr="00A00173" w:rsidRDefault="00A00173" w:rsidP="00362BC7">
            <w:pPr>
              <w:jc w:val="both"/>
              <w:rPr>
                <w:rFonts w:ascii="Book Antiqua" w:hAnsi="Book Antiqua" w:cs="Arial"/>
                <w:lang w:bidi="hi-IN"/>
              </w:rPr>
            </w:pPr>
          </w:p>
        </w:tc>
        <w:tc>
          <w:tcPr>
            <w:tcW w:w="2080" w:type="pct"/>
          </w:tcPr>
          <w:p w14:paraId="71B78D48" w14:textId="77777777" w:rsidR="00A00173" w:rsidRPr="00A00173" w:rsidRDefault="00A00173" w:rsidP="00362BC7">
            <w:pPr>
              <w:jc w:val="both"/>
              <w:rPr>
                <w:rFonts w:ascii="Book Antiqua" w:hAnsi="Book Antiqua" w:cs="Arial"/>
                <w:lang w:bidi="hi-IN"/>
              </w:rPr>
            </w:pPr>
            <w:r w:rsidRPr="00A00173">
              <w:rPr>
                <w:rFonts w:ascii="Book Antiqua" w:hAnsi="Book Antiqua" w:cs="Arial"/>
                <w:lang w:bidi="hi-IN"/>
              </w:rPr>
              <w:t xml:space="preserve">Replace with </w:t>
            </w:r>
          </w:p>
          <w:p w14:paraId="29B40190" w14:textId="77777777" w:rsidR="00A00173" w:rsidRPr="00A00173" w:rsidRDefault="00A00173" w:rsidP="00362BC7">
            <w:pPr>
              <w:jc w:val="both"/>
              <w:rPr>
                <w:rFonts w:ascii="Book Antiqua" w:hAnsi="Book Antiqua" w:cs="Arial"/>
                <w:lang w:bidi="hi-IN"/>
              </w:rPr>
            </w:pPr>
          </w:p>
          <w:tbl>
            <w:tblPr>
              <w:tblStyle w:val="TableGrid"/>
              <w:tblW w:w="5518" w:type="dxa"/>
              <w:tblLayout w:type="fixed"/>
              <w:tblLook w:val="04A0" w:firstRow="1" w:lastRow="0" w:firstColumn="1" w:lastColumn="0" w:noHBand="0" w:noVBand="1"/>
            </w:tblPr>
            <w:tblGrid>
              <w:gridCol w:w="630"/>
              <w:gridCol w:w="1080"/>
              <w:gridCol w:w="2970"/>
              <w:gridCol w:w="838"/>
            </w:tblGrid>
            <w:tr w:rsidR="00A00173" w:rsidRPr="00A00173" w14:paraId="2D2ECAC9" w14:textId="77777777" w:rsidTr="009A4727">
              <w:trPr>
                <w:trHeight w:val="953"/>
              </w:trPr>
              <w:tc>
                <w:tcPr>
                  <w:tcW w:w="630" w:type="dxa"/>
                  <w:vAlign w:val="center"/>
                </w:tcPr>
                <w:p w14:paraId="79ACB545"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71B30E9A"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7D441191"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3762EFF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838" w:type="dxa"/>
                  <w:vAlign w:val="center"/>
                </w:tcPr>
                <w:p w14:paraId="699CE68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4344459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13A479E9" w14:textId="77777777" w:rsidTr="009A4727">
              <w:trPr>
                <w:trHeight w:val="953"/>
              </w:trPr>
              <w:tc>
                <w:tcPr>
                  <w:tcW w:w="630" w:type="dxa"/>
                </w:tcPr>
                <w:p w14:paraId="77265071"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6</w:t>
                  </w:r>
                </w:p>
              </w:tc>
              <w:tc>
                <w:tcPr>
                  <w:tcW w:w="1080" w:type="dxa"/>
                </w:tcPr>
                <w:p w14:paraId="13E8ED9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Features to support</w:t>
                  </w:r>
                </w:p>
              </w:tc>
              <w:tc>
                <w:tcPr>
                  <w:tcW w:w="2970" w:type="dxa"/>
                </w:tcPr>
                <w:p w14:paraId="69EED0E1"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QoS, MPLS, Security,  Multiservice,  IP to IP Gateway</w:t>
                  </w:r>
                </w:p>
              </w:tc>
              <w:tc>
                <w:tcPr>
                  <w:tcW w:w="838" w:type="dxa"/>
                  <w:vAlign w:val="center"/>
                </w:tcPr>
                <w:p w14:paraId="09D03596"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27E59EE3" w14:textId="77777777" w:rsidR="00A00173" w:rsidRPr="00A00173" w:rsidRDefault="00A00173" w:rsidP="00362BC7">
            <w:pPr>
              <w:jc w:val="both"/>
              <w:rPr>
                <w:rFonts w:ascii="Book Antiqua" w:hAnsi="Book Antiqua" w:cs="Arial"/>
                <w:lang w:bidi="hi-IN"/>
              </w:rPr>
            </w:pPr>
          </w:p>
        </w:tc>
      </w:tr>
      <w:tr w:rsidR="00A00173" w:rsidRPr="00A00173" w14:paraId="3359CFD4" w14:textId="77777777" w:rsidTr="00A00173">
        <w:trPr>
          <w:trHeight w:val="348"/>
          <w:tblHeader/>
        </w:trPr>
        <w:tc>
          <w:tcPr>
            <w:tcW w:w="168" w:type="pct"/>
          </w:tcPr>
          <w:p w14:paraId="34F3830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CF6F8EF"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 xml:space="preserve">Volume II, Part B, Appendix-H Table-8, </w:t>
            </w:r>
          </w:p>
          <w:p w14:paraId="29B8F504"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bookmarkStart w:id="107" w:name="_Toc127811868"/>
            <w:r w:rsidRPr="00A00173">
              <w:rPr>
                <w:rFonts w:ascii="Book Antiqua" w:eastAsia="Times New Roman" w:hAnsi="Book Antiqua" w:cs="Arial"/>
                <w:lang w:eastAsia="en-IN"/>
              </w:rPr>
              <w:t>Router cum Firewall for PDS, Remote Console, External World Connectivity and others</w:t>
            </w:r>
            <w:bookmarkEnd w:id="107"/>
          </w:p>
          <w:p w14:paraId="379C6E99"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p>
        </w:tc>
        <w:tc>
          <w:tcPr>
            <w:tcW w:w="2171" w:type="pct"/>
          </w:tcPr>
          <w:tbl>
            <w:tblPr>
              <w:tblStyle w:val="TableGrid"/>
              <w:tblW w:w="6087" w:type="dxa"/>
              <w:tblLayout w:type="fixed"/>
              <w:tblLook w:val="04A0" w:firstRow="1" w:lastRow="0" w:firstColumn="1" w:lastColumn="0" w:noHBand="0" w:noVBand="1"/>
            </w:tblPr>
            <w:tblGrid>
              <w:gridCol w:w="630"/>
              <w:gridCol w:w="1080"/>
              <w:gridCol w:w="2970"/>
              <w:gridCol w:w="1407"/>
            </w:tblGrid>
            <w:tr w:rsidR="00A00173" w:rsidRPr="00A00173" w14:paraId="11818668" w14:textId="77777777" w:rsidTr="00BB018A">
              <w:trPr>
                <w:trHeight w:val="953"/>
              </w:trPr>
              <w:tc>
                <w:tcPr>
                  <w:tcW w:w="630" w:type="dxa"/>
                  <w:vAlign w:val="center"/>
                </w:tcPr>
                <w:p w14:paraId="074BBCC0"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7F94CB11"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0A3F49A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38F97CE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5638D58C"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w:t>
                  </w:r>
                  <w:r w:rsidRPr="00A00173">
                    <w:rPr>
                      <w:rFonts w:ascii="Book Antiqua" w:hAnsi="Book Antiqua" w:cs="Arial"/>
                      <w:lang w:bidi="hi-IN"/>
                    </w:rPr>
                    <w:lastRenderedPageBreak/>
                    <w:t>fered by</w:t>
                  </w:r>
                </w:p>
                <w:p w14:paraId="5D6547D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69F63BF9" w14:textId="77777777" w:rsidTr="00BB018A">
              <w:trPr>
                <w:trHeight w:val="953"/>
              </w:trPr>
              <w:tc>
                <w:tcPr>
                  <w:tcW w:w="630" w:type="dxa"/>
                </w:tcPr>
                <w:p w14:paraId="310DF6F5"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6</w:t>
                  </w:r>
                </w:p>
              </w:tc>
              <w:tc>
                <w:tcPr>
                  <w:tcW w:w="1080" w:type="dxa"/>
                </w:tcPr>
                <w:p w14:paraId="7FC7F12A"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Features to support</w:t>
                  </w:r>
                </w:p>
              </w:tc>
              <w:tc>
                <w:tcPr>
                  <w:tcW w:w="2970" w:type="dxa"/>
                </w:tcPr>
                <w:p w14:paraId="347BC222"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 xml:space="preserve">QoS, MPLS, Security, </w:t>
                  </w:r>
                  <w:r w:rsidRPr="00A00173">
                    <w:rPr>
                      <w:rFonts w:ascii="Book Antiqua" w:hAnsi="Book Antiqua" w:cs="Arial"/>
                      <w:b/>
                      <w:bCs/>
                    </w:rPr>
                    <w:t>Broadband</w:t>
                  </w:r>
                  <w:r w:rsidRPr="00A00173">
                    <w:rPr>
                      <w:rFonts w:ascii="Book Antiqua" w:hAnsi="Book Antiqua" w:cs="Arial"/>
                    </w:rPr>
                    <w:t xml:space="preserve">, Multiservice, </w:t>
                  </w:r>
                  <w:r w:rsidRPr="00A00173">
                    <w:rPr>
                      <w:rFonts w:ascii="Book Antiqua" w:hAnsi="Book Antiqua" w:cs="Arial"/>
                      <w:b/>
                      <w:bCs/>
                    </w:rPr>
                    <w:t>Voice</w:t>
                  </w:r>
                  <w:r w:rsidRPr="00A00173">
                    <w:rPr>
                      <w:rFonts w:ascii="Book Antiqua" w:hAnsi="Book Antiqua" w:cs="Arial"/>
                    </w:rPr>
                    <w:t>, IP to IP Gateway</w:t>
                  </w:r>
                </w:p>
              </w:tc>
              <w:tc>
                <w:tcPr>
                  <w:tcW w:w="1407" w:type="dxa"/>
                  <w:vAlign w:val="center"/>
                </w:tcPr>
                <w:p w14:paraId="0AD35F28" w14:textId="77777777" w:rsidR="00A00173" w:rsidRPr="00A00173" w:rsidRDefault="00A00173" w:rsidP="00362BC7">
                  <w:pPr>
                    <w:autoSpaceDE w:val="0"/>
                    <w:autoSpaceDN w:val="0"/>
                    <w:adjustRightInd w:val="0"/>
                    <w:jc w:val="center"/>
                    <w:rPr>
                      <w:rFonts w:ascii="Book Antiqua" w:hAnsi="Book Antiqua" w:cs="Arial"/>
                      <w:lang w:bidi="hi-IN"/>
                    </w:rPr>
                  </w:pPr>
                </w:p>
              </w:tc>
            </w:tr>
          </w:tbl>
          <w:p w14:paraId="2667B35F" w14:textId="77777777" w:rsidR="00A00173" w:rsidRPr="00A00173" w:rsidRDefault="00A00173" w:rsidP="00362BC7">
            <w:pPr>
              <w:jc w:val="center"/>
              <w:rPr>
                <w:rFonts w:ascii="Book Antiqua" w:hAnsi="Book Antiqua" w:cs="Arial"/>
                <w:bCs/>
              </w:rPr>
            </w:pPr>
          </w:p>
        </w:tc>
        <w:tc>
          <w:tcPr>
            <w:tcW w:w="2080" w:type="pct"/>
          </w:tcPr>
          <w:tbl>
            <w:tblPr>
              <w:tblStyle w:val="TableGrid"/>
              <w:tblpPr w:leftFromText="180" w:rightFromText="180" w:horzAnchor="margin" w:tblpY="495"/>
              <w:tblOverlap w:val="never"/>
              <w:tblW w:w="5665" w:type="dxa"/>
              <w:tblLayout w:type="fixed"/>
              <w:tblLook w:val="04A0" w:firstRow="1" w:lastRow="0" w:firstColumn="1" w:lastColumn="0" w:noHBand="0" w:noVBand="1"/>
            </w:tblPr>
            <w:tblGrid>
              <w:gridCol w:w="630"/>
              <w:gridCol w:w="1080"/>
              <w:gridCol w:w="2970"/>
              <w:gridCol w:w="985"/>
            </w:tblGrid>
            <w:tr w:rsidR="00A00173" w:rsidRPr="00A00173" w14:paraId="5AAE1D3F" w14:textId="77777777" w:rsidTr="009A4727">
              <w:trPr>
                <w:trHeight w:val="953"/>
              </w:trPr>
              <w:tc>
                <w:tcPr>
                  <w:tcW w:w="630" w:type="dxa"/>
                  <w:vAlign w:val="center"/>
                </w:tcPr>
                <w:p w14:paraId="73591D46"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3CC4F77F"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6B57A0B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1BBDAE07"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985" w:type="dxa"/>
                  <w:vAlign w:val="center"/>
                </w:tcPr>
                <w:p w14:paraId="56CA0DB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207C46A0"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the Contractor</w:t>
                  </w:r>
                </w:p>
              </w:tc>
            </w:tr>
            <w:tr w:rsidR="00A00173" w:rsidRPr="00A00173" w14:paraId="42465A84" w14:textId="77777777" w:rsidTr="009A4727">
              <w:trPr>
                <w:trHeight w:val="953"/>
              </w:trPr>
              <w:tc>
                <w:tcPr>
                  <w:tcW w:w="630" w:type="dxa"/>
                </w:tcPr>
                <w:p w14:paraId="64A4F1C5"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6</w:t>
                  </w:r>
                </w:p>
              </w:tc>
              <w:tc>
                <w:tcPr>
                  <w:tcW w:w="1080" w:type="dxa"/>
                </w:tcPr>
                <w:p w14:paraId="26DC0462"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Features to support</w:t>
                  </w:r>
                </w:p>
              </w:tc>
              <w:tc>
                <w:tcPr>
                  <w:tcW w:w="2970" w:type="dxa"/>
                </w:tcPr>
                <w:p w14:paraId="61A0FA11"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QoS, MPLS, Security,  Multiservi</w:t>
                  </w:r>
                  <w:r w:rsidRPr="00A00173">
                    <w:rPr>
                      <w:rFonts w:ascii="Book Antiqua" w:hAnsi="Book Antiqua" w:cs="Arial"/>
                    </w:rPr>
                    <w:lastRenderedPageBreak/>
                    <w:t>c</w:t>
                  </w:r>
                  <w:r w:rsidRPr="00A00173">
                    <w:rPr>
                      <w:rFonts w:ascii="Book Antiqua" w:hAnsi="Book Antiqua" w:cs="Arial"/>
                    </w:rPr>
                    <w:lastRenderedPageBreak/>
                    <w:t>e</w:t>
                  </w:r>
                  <w:r w:rsidRPr="00A00173">
                    <w:rPr>
                      <w:rFonts w:ascii="Book Antiqua" w:hAnsi="Book Antiqua" w:cs="Arial"/>
                    </w:rPr>
                    <w:t>,  IP to IP Gateway</w:t>
                  </w:r>
                </w:p>
              </w:tc>
              <w:tc>
                <w:tcPr>
                  <w:tcW w:w="985" w:type="dxa"/>
                  <w:vAlign w:val="center"/>
                </w:tcPr>
                <w:p w14:paraId="77A64F8A" w14:textId="77777777" w:rsidR="00A00173" w:rsidRPr="00A00173" w:rsidRDefault="00A00173" w:rsidP="00362BC7">
                  <w:pPr>
                    <w:autoSpaceDE w:val="0"/>
                    <w:autoSpaceDN w:val="0"/>
                    <w:adjustRightInd w:val="0"/>
                    <w:jc w:val="center"/>
                    <w:rPr>
                      <w:rFonts w:ascii="Book Antiqua" w:hAnsi="Book Antiqua" w:cs="Arial"/>
                      <w:highlight w:val="red"/>
                      <w:lang w:bidi="hi-IN"/>
                    </w:rPr>
                  </w:pPr>
                </w:p>
              </w:tc>
            </w:tr>
          </w:tbl>
          <w:p w14:paraId="200B5DAF" w14:textId="77777777" w:rsidR="00A00173" w:rsidRPr="00A00173" w:rsidRDefault="00A00173" w:rsidP="00362BC7">
            <w:pPr>
              <w:jc w:val="both"/>
              <w:rPr>
                <w:rFonts w:ascii="Book Antiqua" w:hAnsi="Book Antiqua" w:cs="Arial"/>
                <w:bCs/>
              </w:rPr>
            </w:pPr>
            <w:r w:rsidRPr="00A00173">
              <w:rPr>
                <w:rFonts w:ascii="Book Antiqua" w:hAnsi="Book Antiqua" w:cs="Arial"/>
                <w:bCs/>
              </w:rPr>
              <w:t>Replace with</w:t>
            </w:r>
          </w:p>
        </w:tc>
      </w:tr>
      <w:tr w:rsidR="00A00173" w:rsidRPr="00A00173" w14:paraId="6B6B1DA7" w14:textId="77777777" w:rsidTr="00A00173">
        <w:trPr>
          <w:trHeight w:val="348"/>
          <w:tblHeader/>
        </w:trPr>
        <w:tc>
          <w:tcPr>
            <w:tcW w:w="168" w:type="pct"/>
          </w:tcPr>
          <w:p w14:paraId="1786D168"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A1C5102"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Volume II, Part B, Appendix H,  Table-9</w:t>
            </w:r>
          </w:p>
          <w:p w14:paraId="1B5C857B"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LAN switch</w:t>
            </w:r>
          </w:p>
          <w:p w14:paraId="47798BA9"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p>
        </w:tc>
        <w:tc>
          <w:tcPr>
            <w:tcW w:w="2171" w:type="pct"/>
          </w:tcPr>
          <w:p w14:paraId="1CEFB347" w14:textId="77777777" w:rsidR="00A00173" w:rsidRPr="00A00173" w:rsidRDefault="00A00173" w:rsidP="00362BC7">
            <w:pPr>
              <w:spacing w:after="160" w:line="259" w:lineRule="auto"/>
              <w:jc w:val="both"/>
              <w:rPr>
                <w:rFonts w:ascii="Book Antiqua" w:hAnsi="Book Antiqua" w:cs="Arial"/>
                <w:lang w:bidi="hi-IN"/>
              </w:rPr>
            </w:pPr>
          </w:p>
          <w:tbl>
            <w:tblPr>
              <w:tblStyle w:val="TableGrid"/>
              <w:tblW w:w="6087" w:type="dxa"/>
              <w:tblLayout w:type="fixed"/>
              <w:tblLook w:val="04A0" w:firstRow="1" w:lastRow="0" w:firstColumn="1" w:lastColumn="0" w:noHBand="0" w:noVBand="1"/>
            </w:tblPr>
            <w:tblGrid>
              <w:gridCol w:w="630"/>
              <w:gridCol w:w="1080"/>
              <w:gridCol w:w="2970"/>
              <w:gridCol w:w="1407"/>
            </w:tblGrid>
            <w:tr w:rsidR="00A00173" w:rsidRPr="00A00173" w14:paraId="79815119" w14:textId="77777777" w:rsidTr="00BB018A">
              <w:trPr>
                <w:trHeight w:val="953"/>
              </w:trPr>
              <w:tc>
                <w:tcPr>
                  <w:tcW w:w="630" w:type="dxa"/>
                  <w:vAlign w:val="center"/>
                </w:tcPr>
                <w:p w14:paraId="32BD7F50"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2AC9F5B5"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20E3EBD6"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w:t>
                  </w:r>
                  <w:r w:rsidRPr="00A00173">
                    <w:rPr>
                      <w:rFonts w:ascii="Book Antiqua" w:hAnsi="Book Antiqua" w:cs="Arial"/>
                      <w:lang w:bidi="hi-IN"/>
                    </w:rPr>
                    <w:lastRenderedPageBreak/>
                    <w:t>scription of the Fea</w:t>
                  </w:r>
                  <w:r w:rsidRPr="00A00173">
                    <w:rPr>
                      <w:rFonts w:ascii="Book Antiqua" w:hAnsi="Book Antiqua" w:cs="Arial"/>
                      <w:lang w:bidi="hi-IN"/>
                    </w:rPr>
                    <w:lastRenderedPageBreak/>
                    <w:t>t</w:t>
                  </w:r>
                  <w:r w:rsidRPr="00A00173">
                    <w:rPr>
                      <w:rFonts w:ascii="Book Antiqua" w:hAnsi="Book Antiqua" w:cs="Arial"/>
                      <w:lang w:bidi="hi-IN"/>
                    </w:rPr>
                    <w:t>ures</w:t>
                  </w:r>
                </w:p>
              </w:tc>
              <w:tc>
                <w:tcPr>
                  <w:tcW w:w="2970" w:type="dxa"/>
                  <w:vAlign w:val="center"/>
                </w:tcPr>
                <w:p w14:paraId="62DB245E"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0C0F09C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37F628A0" w14:textId="77777777" w:rsidR="00A00173" w:rsidRPr="00A00173" w:rsidRDefault="00A00173" w:rsidP="00362BC7">
                  <w:pPr>
                    <w:autoSpaceDE w:val="0"/>
                    <w:autoSpaceDN w:val="0"/>
                    <w:adjustRightInd w:val="0"/>
                    <w:jc w:val="both"/>
                    <w:rPr>
                      <w:rFonts w:ascii="Book Antiqua" w:hAnsi="Book Antiqua" w:cs="Arial"/>
                      <w:highlight w:val="red"/>
                      <w:lang w:bidi="hi-IN"/>
                    </w:rPr>
                  </w:pPr>
                  <w:r w:rsidRPr="00A00173">
                    <w:rPr>
                      <w:rFonts w:ascii="Book Antiqua" w:hAnsi="Book Antiqua" w:cs="Arial"/>
                      <w:lang w:bidi="hi-IN"/>
                    </w:rPr>
                    <w:t>the Contractor</w:t>
                  </w:r>
                </w:p>
              </w:tc>
            </w:tr>
            <w:tr w:rsidR="00A00173" w:rsidRPr="00A00173" w14:paraId="12AD048C" w14:textId="77777777" w:rsidTr="00BB018A">
              <w:trPr>
                <w:trHeight w:val="953"/>
              </w:trPr>
              <w:tc>
                <w:tcPr>
                  <w:tcW w:w="630" w:type="dxa"/>
                </w:tcPr>
                <w:p w14:paraId="71111727"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7</w:t>
                  </w:r>
                </w:p>
              </w:tc>
              <w:tc>
                <w:tcPr>
                  <w:tcW w:w="1080" w:type="dxa"/>
                </w:tcPr>
                <w:p w14:paraId="37B222BD"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L3 feature</w:t>
                  </w:r>
                </w:p>
              </w:tc>
              <w:tc>
                <w:tcPr>
                  <w:tcW w:w="2970" w:type="dxa"/>
                </w:tcPr>
                <w:p w14:paraId="47EB71F8" w14:textId="77777777" w:rsidR="00A00173" w:rsidRPr="00A00173" w:rsidRDefault="00A00173" w:rsidP="00362BC7">
                  <w:pPr>
                    <w:pStyle w:val="TableParagraph"/>
                    <w:autoSpaceDE/>
                    <w:autoSpaceDN/>
                    <w:spacing w:after="60"/>
                    <w:ind w:right="86"/>
                    <w:jc w:val="both"/>
                    <w:rPr>
                      <w:rFonts w:ascii="Book Antiqua" w:hAnsi="Book Antiqua"/>
                    </w:rPr>
                  </w:pPr>
                  <w:r w:rsidRPr="00A00173">
                    <w:rPr>
                      <w:rFonts w:ascii="Book Antiqua" w:eastAsia="Times New Roman" w:hAnsi="Book Antiqua"/>
                    </w:rPr>
                    <w:t>c. IS-IS for IPv4 and IPv6 (IS-ISv6)</w:t>
                  </w:r>
                </w:p>
                <w:p w14:paraId="2E80119C" w14:textId="77777777" w:rsidR="00A00173" w:rsidRPr="00A00173" w:rsidRDefault="00A00173" w:rsidP="00362BC7">
                  <w:pPr>
                    <w:autoSpaceDE w:val="0"/>
                    <w:autoSpaceDN w:val="0"/>
                    <w:adjustRightInd w:val="0"/>
                    <w:jc w:val="both"/>
                    <w:rPr>
                      <w:rFonts w:ascii="Book Antiqua" w:hAnsi="Book Antiqua" w:cs="Arial"/>
                    </w:rPr>
                  </w:pPr>
                </w:p>
              </w:tc>
              <w:tc>
                <w:tcPr>
                  <w:tcW w:w="1407" w:type="dxa"/>
                  <w:vAlign w:val="center"/>
                </w:tcPr>
                <w:p w14:paraId="02305156" w14:textId="77777777" w:rsidR="00A00173" w:rsidRPr="00A00173" w:rsidRDefault="00A00173" w:rsidP="00362BC7">
                  <w:pPr>
                    <w:autoSpaceDE w:val="0"/>
                    <w:autoSpaceDN w:val="0"/>
                    <w:adjustRightInd w:val="0"/>
                    <w:jc w:val="center"/>
                    <w:rPr>
                      <w:rFonts w:ascii="Book Antiqua" w:hAnsi="Book Antiqua" w:cs="Arial"/>
                      <w:highlight w:val="red"/>
                      <w:lang w:bidi="hi-IN"/>
                    </w:rPr>
                  </w:pPr>
                </w:p>
              </w:tc>
            </w:tr>
          </w:tbl>
          <w:p w14:paraId="12941A19" w14:textId="77777777" w:rsidR="00A00173" w:rsidRPr="00A00173" w:rsidRDefault="00A00173" w:rsidP="00362BC7">
            <w:pPr>
              <w:jc w:val="center"/>
              <w:rPr>
                <w:rFonts w:ascii="Book Antiqua" w:hAnsi="Book Antiqua" w:cs="Arial"/>
                <w:bCs/>
              </w:rPr>
            </w:pPr>
          </w:p>
        </w:tc>
        <w:tc>
          <w:tcPr>
            <w:tcW w:w="2080" w:type="pct"/>
          </w:tcPr>
          <w:tbl>
            <w:tblPr>
              <w:tblStyle w:val="TableGrid"/>
              <w:tblpPr w:leftFromText="180" w:rightFromText="180" w:horzAnchor="margin" w:tblpY="450"/>
              <w:tblOverlap w:val="never"/>
              <w:tblW w:w="5524" w:type="dxa"/>
              <w:tblLayout w:type="fixed"/>
              <w:tblLook w:val="04A0" w:firstRow="1" w:lastRow="0" w:firstColumn="1" w:lastColumn="0" w:noHBand="0" w:noVBand="1"/>
            </w:tblPr>
            <w:tblGrid>
              <w:gridCol w:w="630"/>
              <w:gridCol w:w="1080"/>
              <w:gridCol w:w="2970"/>
              <w:gridCol w:w="844"/>
            </w:tblGrid>
            <w:tr w:rsidR="00A00173" w:rsidRPr="00A00173" w14:paraId="60D5AA56" w14:textId="77777777" w:rsidTr="009A4727">
              <w:trPr>
                <w:trHeight w:val="953"/>
              </w:trPr>
              <w:tc>
                <w:tcPr>
                  <w:tcW w:w="630" w:type="dxa"/>
                  <w:vAlign w:val="center"/>
                </w:tcPr>
                <w:p w14:paraId="56B9F424"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36D7F8B9"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166D9D6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063C9493"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844" w:type="dxa"/>
                  <w:vAlign w:val="center"/>
                </w:tcPr>
                <w:p w14:paraId="5D1C6D32"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2695EDEF" w14:textId="77777777" w:rsidR="00A00173" w:rsidRPr="00A00173" w:rsidRDefault="00A00173" w:rsidP="00362BC7">
                  <w:pPr>
                    <w:autoSpaceDE w:val="0"/>
                    <w:autoSpaceDN w:val="0"/>
                    <w:adjustRightInd w:val="0"/>
                    <w:jc w:val="both"/>
                    <w:rPr>
                      <w:rFonts w:ascii="Book Antiqua" w:hAnsi="Book Antiqua" w:cs="Arial"/>
                      <w:highlight w:val="red"/>
                      <w:lang w:bidi="hi-IN"/>
                    </w:rPr>
                  </w:pPr>
                  <w:r w:rsidRPr="00A00173">
                    <w:rPr>
                      <w:rFonts w:ascii="Book Antiqua" w:hAnsi="Book Antiqua" w:cs="Arial"/>
                      <w:lang w:bidi="hi-IN"/>
                    </w:rPr>
                    <w:t>the Contractor</w:t>
                  </w:r>
                </w:p>
              </w:tc>
            </w:tr>
            <w:tr w:rsidR="00A00173" w:rsidRPr="00A00173" w14:paraId="7DC104E6" w14:textId="77777777" w:rsidTr="009A4727">
              <w:trPr>
                <w:trHeight w:val="953"/>
              </w:trPr>
              <w:tc>
                <w:tcPr>
                  <w:tcW w:w="630" w:type="dxa"/>
                </w:tcPr>
                <w:p w14:paraId="7FF48E23"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7</w:t>
                  </w:r>
                </w:p>
              </w:tc>
              <w:tc>
                <w:tcPr>
                  <w:tcW w:w="1080" w:type="dxa"/>
                </w:tcPr>
                <w:p w14:paraId="63FDE04E"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L3 feature</w:t>
                  </w:r>
                </w:p>
              </w:tc>
              <w:tc>
                <w:tcPr>
                  <w:tcW w:w="2970" w:type="dxa"/>
                </w:tcPr>
                <w:p w14:paraId="1D92F976"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 xml:space="preserve">c. </w:t>
                  </w:r>
                  <w:r w:rsidRPr="00A00173">
                    <w:rPr>
                      <w:rFonts w:ascii="Book Antiqua" w:hAnsi="Book Antiqua" w:cs="Arial"/>
                      <w:b/>
                      <w:bCs/>
                      <w:lang w:bidi="hi-IN"/>
                    </w:rPr>
                    <w:t>{IS-IS for IPv4 and IPv6} or {OSPF for IPv4 and IPv6}</w:t>
                  </w:r>
                </w:p>
              </w:tc>
              <w:tc>
                <w:tcPr>
                  <w:tcW w:w="844" w:type="dxa"/>
                  <w:vAlign w:val="center"/>
                </w:tcPr>
                <w:p w14:paraId="2A78F7A3" w14:textId="77777777" w:rsidR="00A00173" w:rsidRPr="00A00173" w:rsidRDefault="00A00173" w:rsidP="00362BC7">
                  <w:pPr>
                    <w:autoSpaceDE w:val="0"/>
                    <w:autoSpaceDN w:val="0"/>
                    <w:adjustRightInd w:val="0"/>
                    <w:jc w:val="center"/>
                    <w:rPr>
                      <w:rFonts w:ascii="Book Antiqua" w:hAnsi="Book Antiqua" w:cs="Arial"/>
                      <w:highlight w:val="red"/>
                      <w:lang w:bidi="hi-IN"/>
                    </w:rPr>
                  </w:pPr>
                </w:p>
              </w:tc>
            </w:tr>
          </w:tbl>
          <w:p w14:paraId="70E5DFD7" w14:textId="77777777" w:rsidR="00A00173" w:rsidRPr="00A00173" w:rsidRDefault="00A00173" w:rsidP="00362BC7">
            <w:pPr>
              <w:rPr>
                <w:rFonts w:ascii="Book Antiqua" w:hAnsi="Book Antiqua" w:cs="Arial"/>
                <w:bCs/>
              </w:rPr>
            </w:pPr>
            <w:r w:rsidRPr="00A00173">
              <w:rPr>
                <w:rFonts w:ascii="Book Antiqua" w:hAnsi="Book Antiqua" w:cs="Arial"/>
                <w:bCs/>
              </w:rPr>
              <w:t>Replace with</w:t>
            </w:r>
          </w:p>
        </w:tc>
      </w:tr>
      <w:tr w:rsidR="00A00173" w:rsidRPr="00A00173" w14:paraId="308EFFDA" w14:textId="77777777" w:rsidTr="00A00173">
        <w:trPr>
          <w:trHeight w:val="3028"/>
          <w:tblHeader/>
        </w:trPr>
        <w:tc>
          <w:tcPr>
            <w:tcW w:w="168" w:type="pct"/>
          </w:tcPr>
          <w:p w14:paraId="075D7606"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7857C74"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Volume II, Part B, Appendix-H,  Table 10,</w:t>
            </w:r>
          </w:p>
          <w:p w14:paraId="4704316D"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LAN switch</w:t>
            </w:r>
          </w:p>
          <w:p w14:paraId="06E900C9"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p>
        </w:tc>
        <w:tc>
          <w:tcPr>
            <w:tcW w:w="2171" w:type="pct"/>
          </w:tcPr>
          <w:tbl>
            <w:tblPr>
              <w:tblStyle w:val="TableGrid"/>
              <w:tblW w:w="6087" w:type="dxa"/>
              <w:tblLayout w:type="fixed"/>
              <w:tblLook w:val="04A0" w:firstRow="1" w:lastRow="0" w:firstColumn="1" w:lastColumn="0" w:noHBand="0" w:noVBand="1"/>
            </w:tblPr>
            <w:tblGrid>
              <w:gridCol w:w="630"/>
              <w:gridCol w:w="1080"/>
              <w:gridCol w:w="2970"/>
              <w:gridCol w:w="1407"/>
            </w:tblGrid>
            <w:tr w:rsidR="00A00173" w:rsidRPr="00A00173" w14:paraId="7A80A021" w14:textId="77777777" w:rsidTr="00BB018A">
              <w:trPr>
                <w:trHeight w:val="953"/>
              </w:trPr>
              <w:tc>
                <w:tcPr>
                  <w:tcW w:w="630" w:type="dxa"/>
                  <w:vAlign w:val="center"/>
                </w:tcPr>
                <w:p w14:paraId="33CFDEDC"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48A56E78"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0D8BD58D"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488C4189"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47BB1144"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Offered by</w:t>
                  </w:r>
                </w:p>
                <w:p w14:paraId="6E923824" w14:textId="77777777" w:rsidR="00A00173" w:rsidRPr="00A00173" w:rsidRDefault="00A00173" w:rsidP="00362BC7">
                  <w:pPr>
                    <w:autoSpaceDE w:val="0"/>
                    <w:autoSpaceDN w:val="0"/>
                    <w:adjustRightInd w:val="0"/>
                    <w:jc w:val="both"/>
                    <w:rPr>
                      <w:rFonts w:ascii="Book Antiqua" w:hAnsi="Book Antiqua" w:cs="Arial"/>
                      <w:highlight w:val="red"/>
                      <w:lang w:bidi="hi-IN"/>
                    </w:rPr>
                  </w:pPr>
                  <w:r w:rsidRPr="00A00173">
                    <w:rPr>
                      <w:rFonts w:ascii="Book Antiqua" w:hAnsi="Book Antiqua" w:cs="Arial"/>
                      <w:lang w:bidi="hi-IN"/>
                    </w:rPr>
                    <w:t>the Contractor</w:t>
                  </w:r>
                </w:p>
              </w:tc>
            </w:tr>
            <w:tr w:rsidR="00A00173" w:rsidRPr="00A00173" w14:paraId="037D6561" w14:textId="77777777" w:rsidTr="00BB018A">
              <w:trPr>
                <w:trHeight w:val="953"/>
              </w:trPr>
              <w:tc>
                <w:tcPr>
                  <w:tcW w:w="630" w:type="dxa"/>
                </w:tcPr>
                <w:p w14:paraId="338C1749"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7</w:t>
                  </w:r>
                </w:p>
              </w:tc>
              <w:tc>
                <w:tcPr>
                  <w:tcW w:w="1080" w:type="dxa"/>
                </w:tcPr>
                <w:p w14:paraId="20662AC1"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L3 feature</w:t>
                  </w:r>
                </w:p>
              </w:tc>
              <w:tc>
                <w:tcPr>
                  <w:tcW w:w="2970" w:type="dxa"/>
                </w:tcPr>
                <w:p w14:paraId="0A8302C9" w14:textId="77777777" w:rsidR="00A00173" w:rsidRPr="00A00173" w:rsidRDefault="00A00173" w:rsidP="00362BC7">
                  <w:pPr>
                    <w:pStyle w:val="TableParagraph"/>
                    <w:tabs>
                      <w:tab w:val="left" w:pos="366"/>
                    </w:tabs>
                    <w:autoSpaceDE/>
                    <w:autoSpaceDN/>
                    <w:spacing w:after="60"/>
                    <w:ind w:right="86"/>
                    <w:jc w:val="both"/>
                    <w:rPr>
                      <w:rFonts w:ascii="Book Antiqua" w:hAnsi="Book Antiqua"/>
                    </w:rPr>
                  </w:pPr>
                  <w:r w:rsidRPr="00A00173">
                    <w:rPr>
                      <w:rFonts w:ascii="Book Antiqua" w:eastAsia="Times New Roman" w:hAnsi="Book Antiqua"/>
                    </w:rPr>
                    <w:t>c. IS-IS for IPv4 and IPv6 (IS-ISv6)</w:t>
                  </w:r>
                </w:p>
                <w:p w14:paraId="5F0E963C" w14:textId="77777777" w:rsidR="00A00173" w:rsidRPr="00A00173" w:rsidRDefault="00A00173" w:rsidP="00362BC7">
                  <w:pPr>
                    <w:autoSpaceDE w:val="0"/>
                    <w:autoSpaceDN w:val="0"/>
                    <w:adjustRightInd w:val="0"/>
                    <w:jc w:val="both"/>
                    <w:rPr>
                      <w:rFonts w:ascii="Book Antiqua" w:hAnsi="Book Antiqua" w:cs="Arial"/>
                    </w:rPr>
                  </w:pPr>
                </w:p>
              </w:tc>
              <w:tc>
                <w:tcPr>
                  <w:tcW w:w="1407" w:type="dxa"/>
                  <w:vAlign w:val="center"/>
                </w:tcPr>
                <w:p w14:paraId="4DA664FF" w14:textId="77777777" w:rsidR="00A00173" w:rsidRPr="00A00173" w:rsidRDefault="00A00173" w:rsidP="00362BC7">
                  <w:pPr>
                    <w:autoSpaceDE w:val="0"/>
                    <w:autoSpaceDN w:val="0"/>
                    <w:adjustRightInd w:val="0"/>
                    <w:jc w:val="center"/>
                    <w:rPr>
                      <w:rFonts w:ascii="Book Antiqua" w:hAnsi="Book Antiqua" w:cs="Arial"/>
                      <w:highlight w:val="red"/>
                      <w:lang w:bidi="hi-IN"/>
                    </w:rPr>
                  </w:pPr>
                </w:p>
              </w:tc>
            </w:tr>
          </w:tbl>
          <w:p w14:paraId="7CA6EC70" w14:textId="77777777" w:rsidR="00A00173" w:rsidRPr="00A00173" w:rsidRDefault="00A00173" w:rsidP="00362BC7">
            <w:pPr>
              <w:jc w:val="center"/>
              <w:rPr>
                <w:rFonts w:ascii="Book Antiqua" w:hAnsi="Book Antiqua" w:cs="Arial"/>
                <w:bCs/>
              </w:rPr>
            </w:pPr>
          </w:p>
        </w:tc>
        <w:tc>
          <w:tcPr>
            <w:tcW w:w="2080" w:type="pct"/>
          </w:tcPr>
          <w:tbl>
            <w:tblPr>
              <w:tblStyle w:val="TableGrid"/>
              <w:tblpPr w:leftFromText="180" w:rightFromText="180" w:horzAnchor="margin" w:tblpY="660"/>
              <w:tblOverlap w:val="never"/>
              <w:tblW w:w="6087" w:type="dxa"/>
              <w:tblLayout w:type="fixed"/>
              <w:tblLook w:val="04A0" w:firstRow="1" w:lastRow="0" w:firstColumn="1" w:lastColumn="0" w:noHBand="0" w:noVBand="1"/>
            </w:tblPr>
            <w:tblGrid>
              <w:gridCol w:w="630"/>
              <w:gridCol w:w="1080"/>
              <w:gridCol w:w="2970"/>
              <w:gridCol w:w="1407"/>
            </w:tblGrid>
            <w:tr w:rsidR="00A00173" w:rsidRPr="00A00173" w14:paraId="7C1F5785" w14:textId="77777777" w:rsidTr="00BB018A">
              <w:trPr>
                <w:trHeight w:val="953"/>
              </w:trPr>
              <w:tc>
                <w:tcPr>
                  <w:tcW w:w="630" w:type="dxa"/>
                  <w:vAlign w:val="center"/>
                </w:tcPr>
                <w:p w14:paraId="2AC9795A" w14:textId="77777777" w:rsidR="00A00173" w:rsidRPr="00A00173" w:rsidRDefault="00A00173" w:rsidP="00362BC7">
                  <w:pPr>
                    <w:jc w:val="center"/>
                    <w:rPr>
                      <w:rFonts w:ascii="Book Antiqua" w:hAnsi="Book Antiqua" w:cs="Arial"/>
                      <w:bCs/>
                    </w:rPr>
                  </w:pPr>
                  <w:r w:rsidRPr="00A00173">
                    <w:rPr>
                      <w:rFonts w:ascii="Book Antiqua" w:hAnsi="Book Antiqua" w:cs="Arial"/>
                      <w:bCs/>
                    </w:rPr>
                    <w:t>Sr.</w:t>
                  </w:r>
                </w:p>
                <w:p w14:paraId="0E41447F" w14:textId="77777777" w:rsidR="00A00173" w:rsidRPr="00A00173" w:rsidRDefault="00A00173" w:rsidP="00362BC7">
                  <w:pPr>
                    <w:jc w:val="center"/>
                    <w:rPr>
                      <w:rFonts w:ascii="Book Antiqua" w:hAnsi="Book Antiqua" w:cs="Arial"/>
                      <w:bCs/>
                    </w:rPr>
                  </w:pPr>
                  <w:r w:rsidRPr="00A00173">
                    <w:rPr>
                      <w:rFonts w:ascii="Book Antiqua" w:hAnsi="Book Antiqua" w:cs="Arial"/>
                      <w:bCs/>
                    </w:rPr>
                    <w:t>No.</w:t>
                  </w:r>
                </w:p>
              </w:tc>
              <w:tc>
                <w:tcPr>
                  <w:tcW w:w="1080" w:type="dxa"/>
                </w:tcPr>
                <w:p w14:paraId="78ED649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Description of the Features</w:t>
                  </w:r>
                </w:p>
              </w:tc>
              <w:tc>
                <w:tcPr>
                  <w:tcW w:w="2970" w:type="dxa"/>
                  <w:vAlign w:val="center"/>
                </w:tcPr>
                <w:p w14:paraId="46391EB8"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Minimum Quantity of the features</w:t>
                  </w:r>
                </w:p>
              </w:tc>
              <w:tc>
                <w:tcPr>
                  <w:tcW w:w="1407" w:type="dxa"/>
                  <w:vAlign w:val="center"/>
                </w:tcPr>
                <w:p w14:paraId="185C4A4B" w14:textId="77777777" w:rsidR="00A00173" w:rsidRPr="00A00173" w:rsidRDefault="00A00173" w:rsidP="00362BC7">
                  <w:pPr>
                    <w:autoSpaceDE w:val="0"/>
                    <w:autoSpaceDN w:val="0"/>
                    <w:adjustRightInd w:val="0"/>
                    <w:jc w:val="both"/>
                    <w:rPr>
                      <w:rFonts w:ascii="Book Antiqua" w:hAnsi="Book Antiqua" w:cs="Arial"/>
                      <w:lang w:bidi="hi-IN"/>
                    </w:rPr>
                  </w:pPr>
                  <w:r w:rsidRPr="00A00173">
                    <w:rPr>
                      <w:rFonts w:ascii="Book Antiqua" w:hAnsi="Book Antiqua" w:cs="Arial"/>
                      <w:lang w:bidi="hi-IN"/>
                    </w:rPr>
                    <w:t>Offe</w:t>
                  </w:r>
                  <w:r w:rsidRPr="00A00173">
                    <w:rPr>
                      <w:rFonts w:ascii="Book Antiqua" w:hAnsi="Book Antiqua" w:cs="Arial"/>
                      <w:lang w:bidi="hi-IN"/>
                    </w:rPr>
                    <w:lastRenderedPageBreak/>
                    <w:t>red by</w:t>
                  </w:r>
                </w:p>
                <w:p w14:paraId="279AE3BB" w14:textId="77777777" w:rsidR="00A00173" w:rsidRPr="00A00173" w:rsidRDefault="00A00173" w:rsidP="00362BC7">
                  <w:pPr>
                    <w:autoSpaceDE w:val="0"/>
                    <w:autoSpaceDN w:val="0"/>
                    <w:adjustRightInd w:val="0"/>
                    <w:jc w:val="both"/>
                    <w:rPr>
                      <w:rFonts w:ascii="Book Antiqua" w:hAnsi="Book Antiqua" w:cs="Arial"/>
                      <w:highlight w:val="red"/>
                      <w:lang w:bidi="hi-IN"/>
                    </w:rPr>
                  </w:pPr>
                  <w:r w:rsidRPr="00A00173">
                    <w:rPr>
                      <w:rFonts w:ascii="Book Antiqua" w:hAnsi="Book Antiqua" w:cs="Arial"/>
                      <w:lang w:bidi="hi-IN"/>
                    </w:rPr>
                    <w:t>the Contractor</w:t>
                  </w:r>
                </w:p>
              </w:tc>
            </w:tr>
            <w:tr w:rsidR="00A00173" w:rsidRPr="00A00173" w14:paraId="5EAB4F5F" w14:textId="77777777" w:rsidTr="00BB018A">
              <w:trPr>
                <w:trHeight w:val="953"/>
              </w:trPr>
              <w:tc>
                <w:tcPr>
                  <w:tcW w:w="630" w:type="dxa"/>
                </w:tcPr>
                <w:p w14:paraId="596D7A4F"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7</w:t>
                  </w:r>
                </w:p>
              </w:tc>
              <w:tc>
                <w:tcPr>
                  <w:tcW w:w="1080" w:type="dxa"/>
                </w:tcPr>
                <w:p w14:paraId="57F9FF3E"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rPr>
                    <w:t>L3 feature</w:t>
                  </w:r>
                </w:p>
              </w:tc>
              <w:tc>
                <w:tcPr>
                  <w:tcW w:w="2970" w:type="dxa"/>
                </w:tcPr>
                <w:p w14:paraId="2CC1BF7F" w14:textId="77777777" w:rsidR="00A00173" w:rsidRPr="00A00173" w:rsidRDefault="00A00173" w:rsidP="00362BC7">
                  <w:pPr>
                    <w:autoSpaceDE w:val="0"/>
                    <w:autoSpaceDN w:val="0"/>
                    <w:adjustRightInd w:val="0"/>
                    <w:jc w:val="both"/>
                    <w:rPr>
                      <w:rFonts w:ascii="Book Antiqua" w:hAnsi="Book Antiqua" w:cs="Arial"/>
                    </w:rPr>
                  </w:pPr>
                  <w:r w:rsidRPr="00A00173">
                    <w:rPr>
                      <w:rFonts w:ascii="Book Antiqua" w:hAnsi="Book Antiqua" w:cs="Arial"/>
                      <w:lang w:bidi="hi-IN"/>
                    </w:rPr>
                    <w:t xml:space="preserve">c. </w:t>
                  </w:r>
                  <w:r w:rsidRPr="00A00173">
                    <w:rPr>
                      <w:rFonts w:ascii="Book Antiqua" w:hAnsi="Book Antiqua" w:cs="Arial"/>
                      <w:b/>
                      <w:bCs/>
                      <w:lang w:bidi="hi-IN"/>
                    </w:rPr>
                    <w:t>{IS-IS for IPv4 and IPv6} or {OSPF for IPv4 and IPv6}</w:t>
                  </w:r>
                </w:p>
              </w:tc>
              <w:tc>
                <w:tcPr>
                  <w:tcW w:w="1407" w:type="dxa"/>
                  <w:vAlign w:val="center"/>
                </w:tcPr>
                <w:p w14:paraId="1FDC3A0A" w14:textId="77777777" w:rsidR="00A00173" w:rsidRPr="00A00173" w:rsidRDefault="00A00173" w:rsidP="00362BC7">
                  <w:pPr>
                    <w:autoSpaceDE w:val="0"/>
                    <w:autoSpaceDN w:val="0"/>
                    <w:adjustRightInd w:val="0"/>
                    <w:jc w:val="center"/>
                    <w:rPr>
                      <w:rFonts w:ascii="Book Antiqua" w:hAnsi="Book Antiqua" w:cs="Arial"/>
                      <w:highlight w:val="red"/>
                      <w:lang w:bidi="hi-IN"/>
                    </w:rPr>
                  </w:pPr>
                </w:p>
              </w:tc>
            </w:tr>
          </w:tbl>
          <w:p w14:paraId="6D10E320" w14:textId="77777777" w:rsidR="00A00173" w:rsidRPr="00A00173" w:rsidRDefault="00A00173" w:rsidP="00362BC7">
            <w:pPr>
              <w:tabs>
                <w:tab w:val="left" w:pos="240"/>
              </w:tabs>
              <w:rPr>
                <w:rFonts w:ascii="Book Antiqua" w:hAnsi="Book Antiqua" w:cs="Arial"/>
                <w:bCs/>
              </w:rPr>
            </w:pPr>
            <w:r w:rsidRPr="00A00173">
              <w:rPr>
                <w:rFonts w:ascii="Book Antiqua" w:hAnsi="Book Antiqua" w:cs="Arial"/>
                <w:bCs/>
              </w:rPr>
              <w:tab/>
              <w:t xml:space="preserve">Replace with </w:t>
            </w:r>
          </w:p>
          <w:p w14:paraId="3BE626E1" w14:textId="77777777" w:rsidR="00A00173" w:rsidRPr="00A00173" w:rsidRDefault="00A00173" w:rsidP="00362BC7">
            <w:pPr>
              <w:rPr>
                <w:rFonts w:ascii="Book Antiqua" w:hAnsi="Book Antiqua" w:cs="Arial"/>
              </w:rPr>
            </w:pPr>
          </w:p>
        </w:tc>
      </w:tr>
      <w:tr w:rsidR="00A00173" w:rsidRPr="00A00173" w14:paraId="1278EBCB" w14:textId="77777777" w:rsidTr="00A00173">
        <w:trPr>
          <w:trHeight w:val="973"/>
          <w:tblHeader/>
        </w:trPr>
        <w:tc>
          <w:tcPr>
            <w:tcW w:w="168" w:type="pct"/>
          </w:tcPr>
          <w:p w14:paraId="78FA21E3"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EF2FD8C" w14:textId="77777777" w:rsidR="00A00173" w:rsidRPr="00A00173" w:rsidRDefault="00A00173" w:rsidP="006D43EB">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 xml:space="preserve">Volume II, Part B, Appendix-H,  Table-26, </w:t>
            </w:r>
          </w:p>
          <w:p w14:paraId="3AF5B5E8" w14:textId="77777777" w:rsidR="00A00173" w:rsidRPr="00A00173" w:rsidRDefault="00A00173" w:rsidP="006D43EB">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 xml:space="preserve">Terminal Server </w:t>
            </w:r>
          </w:p>
          <w:p w14:paraId="7F505B25" w14:textId="77777777" w:rsidR="00A00173" w:rsidRPr="00A00173" w:rsidRDefault="00A00173" w:rsidP="00362BC7">
            <w:pPr>
              <w:autoSpaceDE w:val="0"/>
              <w:autoSpaceDN w:val="0"/>
              <w:adjustRightInd w:val="0"/>
              <w:jc w:val="both"/>
              <w:rPr>
                <w:rFonts w:ascii="Book Antiqua" w:eastAsia="Times New Roman" w:hAnsi="Book Antiqua" w:cs="Arial"/>
                <w:lang w:eastAsia="en-IN"/>
              </w:rPr>
            </w:pPr>
          </w:p>
        </w:tc>
        <w:tc>
          <w:tcPr>
            <w:tcW w:w="2171" w:type="pct"/>
          </w:tcPr>
          <w:p w14:paraId="48C5A0CA" w14:textId="77777777" w:rsidR="00A00173" w:rsidRPr="00A00173" w:rsidRDefault="00A00173" w:rsidP="00F825DA">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 xml:space="preserve">Table 26, Terminal Server </w:t>
            </w:r>
          </w:p>
          <w:p w14:paraId="60B63315" w14:textId="77777777" w:rsidR="00A00173" w:rsidRPr="00A00173" w:rsidRDefault="00A00173" w:rsidP="00362BC7">
            <w:pPr>
              <w:jc w:val="center"/>
              <w:rPr>
                <w:rFonts w:ascii="Book Antiqua" w:hAnsi="Book Antiqua" w:cs="Arial"/>
                <w:bCs/>
              </w:rPr>
            </w:pPr>
          </w:p>
        </w:tc>
        <w:tc>
          <w:tcPr>
            <w:tcW w:w="2080" w:type="pct"/>
          </w:tcPr>
          <w:p w14:paraId="48D29454" w14:textId="77777777" w:rsidR="00A00173" w:rsidRPr="00A00173" w:rsidRDefault="00A00173" w:rsidP="006D43EB">
            <w:pPr>
              <w:autoSpaceDE w:val="0"/>
              <w:autoSpaceDN w:val="0"/>
              <w:adjustRightInd w:val="0"/>
              <w:jc w:val="both"/>
              <w:rPr>
                <w:rFonts w:ascii="Book Antiqua" w:hAnsi="Book Antiqua" w:cs="Arial"/>
                <w:bCs/>
              </w:rPr>
            </w:pPr>
            <w:r w:rsidRPr="00A00173">
              <w:rPr>
                <w:rFonts w:ascii="Book Antiqua" w:hAnsi="Book Antiqua" w:cs="Arial"/>
                <w:bCs/>
              </w:rPr>
              <w:t xml:space="preserve">Replace with </w:t>
            </w:r>
          </w:p>
          <w:p w14:paraId="51914357" w14:textId="77777777" w:rsidR="00A00173" w:rsidRPr="00A00173" w:rsidRDefault="00A00173" w:rsidP="006D43EB">
            <w:pPr>
              <w:autoSpaceDE w:val="0"/>
              <w:autoSpaceDN w:val="0"/>
              <w:adjustRightInd w:val="0"/>
              <w:jc w:val="both"/>
              <w:rPr>
                <w:rFonts w:ascii="Book Antiqua" w:hAnsi="Book Antiqua" w:cs="Arial"/>
                <w:bCs/>
              </w:rPr>
            </w:pPr>
          </w:p>
          <w:p w14:paraId="4CD13EDD" w14:textId="77777777" w:rsidR="00A00173" w:rsidRPr="00A00173" w:rsidRDefault="00A00173" w:rsidP="006D43EB">
            <w:pPr>
              <w:autoSpaceDE w:val="0"/>
              <w:autoSpaceDN w:val="0"/>
              <w:adjustRightInd w:val="0"/>
              <w:jc w:val="both"/>
              <w:rPr>
                <w:rFonts w:ascii="Book Antiqua" w:eastAsia="Times New Roman" w:hAnsi="Book Antiqua" w:cs="Arial"/>
                <w:lang w:eastAsia="en-IN"/>
              </w:rPr>
            </w:pPr>
            <w:r w:rsidRPr="00A00173">
              <w:rPr>
                <w:rFonts w:ascii="Book Antiqua" w:hAnsi="Book Antiqua" w:cs="Arial"/>
                <w:bCs/>
              </w:rPr>
              <w:t xml:space="preserve">Revised </w:t>
            </w:r>
            <w:bookmarkStart w:id="108" w:name="_Hlk133677302"/>
            <w:r w:rsidRPr="00A00173">
              <w:rPr>
                <w:rFonts w:ascii="Book Antiqua" w:eastAsia="Times New Roman" w:hAnsi="Book Antiqua" w:cs="Arial"/>
                <w:lang w:eastAsia="en-IN"/>
              </w:rPr>
              <w:t xml:space="preserve">Table- 26, Terminal Server </w:t>
            </w:r>
            <w:bookmarkEnd w:id="108"/>
            <w:r w:rsidRPr="00A00173">
              <w:rPr>
                <w:rFonts w:ascii="Book Antiqua" w:eastAsia="Times New Roman" w:hAnsi="Book Antiqua" w:cs="Arial"/>
                <w:lang w:eastAsia="en-IN"/>
              </w:rPr>
              <w:t>is attached at Annexure-IX</w:t>
            </w:r>
          </w:p>
          <w:p w14:paraId="12659175" w14:textId="77777777" w:rsidR="00A00173" w:rsidRPr="00A00173" w:rsidRDefault="00A00173" w:rsidP="006D43EB">
            <w:pPr>
              <w:rPr>
                <w:rFonts w:ascii="Book Antiqua" w:hAnsi="Book Antiqua" w:cs="Arial"/>
                <w:bCs/>
              </w:rPr>
            </w:pPr>
          </w:p>
        </w:tc>
      </w:tr>
      <w:tr w:rsidR="00A00173" w:rsidRPr="00A00173" w14:paraId="76073F43" w14:textId="77777777" w:rsidTr="00A00173">
        <w:trPr>
          <w:trHeight w:val="1132"/>
          <w:tblHeader/>
        </w:trPr>
        <w:tc>
          <w:tcPr>
            <w:tcW w:w="168" w:type="pct"/>
          </w:tcPr>
          <w:p w14:paraId="43FA868A"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7D083405" w14:textId="77777777" w:rsidR="00A00173" w:rsidRPr="00A00173" w:rsidRDefault="00A00173" w:rsidP="006D43EB">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 xml:space="preserve">Volume II, Part B, Appendix-H,  Table -27, </w:t>
            </w:r>
          </w:p>
          <w:p w14:paraId="3EC0A67E" w14:textId="77777777" w:rsidR="00A00173" w:rsidRPr="00A00173" w:rsidRDefault="00A00173" w:rsidP="006D43EB">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PC for DCPC</w:t>
            </w:r>
          </w:p>
          <w:p w14:paraId="7FC00138" w14:textId="77777777" w:rsidR="00A00173" w:rsidRPr="00A00173" w:rsidRDefault="00A00173" w:rsidP="006D43EB">
            <w:pPr>
              <w:autoSpaceDE w:val="0"/>
              <w:autoSpaceDN w:val="0"/>
              <w:adjustRightInd w:val="0"/>
              <w:jc w:val="both"/>
              <w:rPr>
                <w:rFonts w:ascii="Book Antiqua" w:eastAsia="Times New Roman" w:hAnsi="Book Antiqua" w:cs="Arial"/>
                <w:lang w:eastAsia="en-IN"/>
              </w:rPr>
            </w:pPr>
          </w:p>
        </w:tc>
        <w:tc>
          <w:tcPr>
            <w:tcW w:w="2171" w:type="pct"/>
          </w:tcPr>
          <w:p w14:paraId="03FBAC32" w14:textId="77777777" w:rsidR="00A00173" w:rsidRPr="00A00173" w:rsidRDefault="00A00173" w:rsidP="00F825DA">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Table 27, PC for DCPC</w:t>
            </w:r>
          </w:p>
          <w:p w14:paraId="6909AE89" w14:textId="77777777" w:rsidR="00A00173" w:rsidRPr="00A00173" w:rsidRDefault="00A00173" w:rsidP="00362BC7">
            <w:pPr>
              <w:jc w:val="center"/>
              <w:rPr>
                <w:rFonts w:ascii="Book Antiqua" w:hAnsi="Book Antiqua" w:cs="Arial"/>
                <w:bCs/>
              </w:rPr>
            </w:pPr>
          </w:p>
        </w:tc>
        <w:tc>
          <w:tcPr>
            <w:tcW w:w="2080" w:type="pct"/>
          </w:tcPr>
          <w:p w14:paraId="3379BCB3" w14:textId="77777777" w:rsidR="00A00173" w:rsidRPr="00A00173" w:rsidRDefault="00A00173" w:rsidP="00F049AD">
            <w:pPr>
              <w:autoSpaceDE w:val="0"/>
              <w:autoSpaceDN w:val="0"/>
              <w:adjustRightInd w:val="0"/>
              <w:jc w:val="both"/>
              <w:rPr>
                <w:rFonts w:ascii="Book Antiqua" w:hAnsi="Book Antiqua" w:cs="Arial"/>
                <w:bCs/>
              </w:rPr>
            </w:pPr>
            <w:r w:rsidRPr="00A00173">
              <w:rPr>
                <w:rFonts w:ascii="Book Antiqua" w:hAnsi="Book Antiqua" w:cs="Arial"/>
                <w:bCs/>
              </w:rPr>
              <w:t xml:space="preserve">Replace with </w:t>
            </w:r>
          </w:p>
          <w:p w14:paraId="6048ED53" w14:textId="77777777" w:rsidR="00A00173" w:rsidRPr="00A00173" w:rsidRDefault="00A00173" w:rsidP="00F049AD">
            <w:pPr>
              <w:autoSpaceDE w:val="0"/>
              <w:autoSpaceDN w:val="0"/>
              <w:adjustRightInd w:val="0"/>
              <w:jc w:val="both"/>
              <w:rPr>
                <w:rFonts w:ascii="Book Antiqua" w:hAnsi="Book Antiqua" w:cs="Arial"/>
                <w:bCs/>
              </w:rPr>
            </w:pPr>
          </w:p>
          <w:p w14:paraId="68C5823C" w14:textId="77777777" w:rsidR="00A00173" w:rsidRPr="00A00173" w:rsidRDefault="00A00173" w:rsidP="00F049AD">
            <w:pPr>
              <w:autoSpaceDE w:val="0"/>
              <w:autoSpaceDN w:val="0"/>
              <w:adjustRightInd w:val="0"/>
              <w:jc w:val="both"/>
              <w:rPr>
                <w:rFonts w:ascii="Book Antiqua" w:eastAsia="Times New Roman" w:hAnsi="Book Antiqua" w:cs="Arial"/>
                <w:lang w:eastAsia="en-IN"/>
              </w:rPr>
            </w:pPr>
            <w:r w:rsidRPr="00A00173">
              <w:rPr>
                <w:rFonts w:ascii="Book Antiqua" w:hAnsi="Book Antiqua" w:cs="Arial"/>
                <w:bCs/>
              </w:rPr>
              <w:t xml:space="preserve">Revised </w:t>
            </w:r>
            <w:bookmarkStart w:id="109" w:name="_Hlk133677342"/>
            <w:r w:rsidRPr="00A00173">
              <w:rPr>
                <w:rFonts w:ascii="Book Antiqua" w:eastAsia="Times New Roman" w:hAnsi="Book Antiqua" w:cs="Arial"/>
                <w:lang w:eastAsia="en-IN"/>
              </w:rPr>
              <w:t xml:space="preserve">Table- 27, PC for DCPC </w:t>
            </w:r>
            <w:bookmarkEnd w:id="109"/>
            <w:r w:rsidRPr="00A00173">
              <w:rPr>
                <w:rFonts w:ascii="Book Antiqua" w:eastAsia="Times New Roman" w:hAnsi="Book Antiqua" w:cs="Arial"/>
                <w:lang w:eastAsia="en-IN"/>
              </w:rPr>
              <w:t xml:space="preserve">is attached at </w:t>
            </w:r>
            <w:bookmarkStart w:id="110" w:name="_Hlk133677327"/>
            <w:r w:rsidRPr="00A00173">
              <w:rPr>
                <w:rFonts w:ascii="Book Antiqua" w:eastAsia="Times New Roman" w:hAnsi="Book Antiqua" w:cs="Arial"/>
                <w:lang w:eastAsia="en-IN"/>
              </w:rPr>
              <w:t>Annexure-X</w:t>
            </w:r>
          </w:p>
          <w:bookmarkEnd w:id="110"/>
          <w:p w14:paraId="7C222603" w14:textId="77777777" w:rsidR="00A00173" w:rsidRPr="00A00173" w:rsidRDefault="00A00173" w:rsidP="00362BC7">
            <w:pPr>
              <w:jc w:val="center"/>
              <w:rPr>
                <w:rFonts w:ascii="Book Antiqua" w:hAnsi="Book Antiqua" w:cs="Arial"/>
                <w:bCs/>
              </w:rPr>
            </w:pPr>
          </w:p>
        </w:tc>
      </w:tr>
      <w:tr w:rsidR="00A00173" w:rsidRPr="00A00173" w14:paraId="1533B900" w14:textId="77777777" w:rsidTr="00A00173">
        <w:trPr>
          <w:trHeight w:val="1132"/>
          <w:tblHeader/>
        </w:trPr>
        <w:tc>
          <w:tcPr>
            <w:tcW w:w="168" w:type="pct"/>
          </w:tcPr>
          <w:p w14:paraId="0F12E2AE"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628EF211" w14:textId="77777777" w:rsidR="00A00173" w:rsidRPr="00A00173" w:rsidRDefault="00A00173" w:rsidP="00F049AD">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 xml:space="preserve">Volume II, Part B, Appendix-H,  Table- 33, </w:t>
            </w:r>
          </w:p>
          <w:p w14:paraId="20E9739C" w14:textId="77777777" w:rsidR="00A00173" w:rsidRPr="00A00173" w:rsidRDefault="00A00173" w:rsidP="006D43EB">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Video Wall - Tower type /Wall Mounted (55”)</w:t>
            </w:r>
          </w:p>
        </w:tc>
        <w:tc>
          <w:tcPr>
            <w:tcW w:w="2171" w:type="pct"/>
          </w:tcPr>
          <w:p w14:paraId="3704DDB2" w14:textId="77777777" w:rsidR="00A00173" w:rsidRPr="00A00173" w:rsidRDefault="00A00173" w:rsidP="00F825DA">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Table 33, Video Wall - Tower type /Wall Mounted (55”)</w:t>
            </w:r>
          </w:p>
        </w:tc>
        <w:tc>
          <w:tcPr>
            <w:tcW w:w="2080" w:type="pct"/>
          </w:tcPr>
          <w:p w14:paraId="50B9CE14" w14:textId="77777777" w:rsidR="00A00173" w:rsidRPr="00A00173" w:rsidRDefault="00A00173" w:rsidP="00996F5F">
            <w:pPr>
              <w:autoSpaceDE w:val="0"/>
              <w:autoSpaceDN w:val="0"/>
              <w:adjustRightInd w:val="0"/>
              <w:jc w:val="both"/>
              <w:rPr>
                <w:rFonts w:ascii="Book Antiqua" w:hAnsi="Book Antiqua" w:cs="Arial"/>
                <w:bCs/>
              </w:rPr>
            </w:pPr>
            <w:r w:rsidRPr="00A00173">
              <w:rPr>
                <w:rFonts w:ascii="Book Antiqua" w:hAnsi="Book Antiqua" w:cs="Arial"/>
                <w:bCs/>
              </w:rPr>
              <w:t xml:space="preserve">Replace with </w:t>
            </w:r>
          </w:p>
          <w:p w14:paraId="0323BBFF" w14:textId="77777777" w:rsidR="00A00173" w:rsidRPr="00A00173" w:rsidRDefault="00A00173" w:rsidP="00996F5F">
            <w:pPr>
              <w:autoSpaceDE w:val="0"/>
              <w:autoSpaceDN w:val="0"/>
              <w:adjustRightInd w:val="0"/>
              <w:jc w:val="both"/>
              <w:rPr>
                <w:rFonts w:ascii="Book Antiqua" w:hAnsi="Book Antiqua" w:cs="Arial"/>
                <w:bCs/>
              </w:rPr>
            </w:pPr>
          </w:p>
          <w:p w14:paraId="0CEFDA3D" w14:textId="77777777" w:rsidR="00A00173" w:rsidRPr="00A00173" w:rsidRDefault="00A00173" w:rsidP="00F049AD">
            <w:pPr>
              <w:autoSpaceDE w:val="0"/>
              <w:autoSpaceDN w:val="0"/>
              <w:adjustRightInd w:val="0"/>
              <w:jc w:val="both"/>
              <w:rPr>
                <w:rFonts w:ascii="Book Antiqua" w:eastAsia="Times New Roman" w:hAnsi="Book Antiqua" w:cs="Arial"/>
                <w:lang w:eastAsia="en-IN"/>
              </w:rPr>
            </w:pPr>
            <w:r w:rsidRPr="00A00173">
              <w:rPr>
                <w:rFonts w:ascii="Book Antiqua" w:hAnsi="Book Antiqua" w:cs="Arial"/>
                <w:bCs/>
              </w:rPr>
              <w:t xml:space="preserve">Revised </w:t>
            </w:r>
            <w:bookmarkStart w:id="111" w:name="_Hlk133677428"/>
            <w:r w:rsidRPr="00A00173">
              <w:rPr>
                <w:rFonts w:ascii="Book Antiqua" w:eastAsia="Times New Roman" w:hAnsi="Book Antiqua" w:cs="Arial"/>
                <w:lang w:eastAsia="en-IN"/>
              </w:rPr>
              <w:t xml:space="preserve">Table- 33, </w:t>
            </w:r>
            <w:r w:rsidRPr="00A00173">
              <w:rPr>
                <w:rFonts w:ascii="Book Antiqua" w:eastAsia="Times New Roman" w:hAnsi="Book Antiqua" w:cs="Arial"/>
                <w:b/>
                <w:bCs/>
                <w:lang w:eastAsia="en-IN"/>
              </w:rPr>
              <w:t>55” Video Wall with controller</w:t>
            </w:r>
            <w:r w:rsidRPr="00A00173">
              <w:rPr>
                <w:rFonts w:ascii="Book Antiqua" w:eastAsia="Times New Roman" w:hAnsi="Book Antiqua" w:cs="Arial"/>
                <w:lang w:eastAsia="en-IN"/>
              </w:rPr>
              <w:t xml:space="preserve"> </w:t>
            </w:r>
            <w:bookmarkEnd w:id="111"/>
            <w:r w:rsidRPr="00A00173">
              <w:rPr>
                <w:rFonts w:ascii="Book Antiqua" w:eastAsia="Times New Roman" w:hAnsi="Book Antiqua" w:cs="Arial"/>
                <w:lang w:eastAsia="en-IN"/>
              </w:rPr>
              <w:t>is attached at Annexure-XI</w:t>
            </w:r>
          </w:p>
        </w:tc>
      </w:tr>
      <w:tr w:rsidR="00A00173" w:rsidRPr="00A00173" w14:paraId="36F62ED6" w14:textId="77777777" w:rsidTr="00A00173">
        <w:trPr>
          <w:trHeight w:val="1132"/>
          <w:tblHeader/>
        </w:trPr>
        <w:tc>
          <w:tcPr>
            <w:tcW w:w="168" w:type="pct"/>
          </w:tcPr>
          <w:p w14:paraId="7C4CF07D" w14:textId="77777777" w:rsidR="00A00173" w:rsidRPr="00A00173" w:rsidRDefault="00A00173" w:rsidP="00362BC7">
            <w:pPr>
              <w:pStyle w:val="ListParagraph"/>
              <w:numPr>
                <w:ilvl w:val="0"/>
                <w:numId w:val="33"/>
              </w:numPr>
              <w:jc w:val="both"/>
              <w:rPr>
                <w:rFonts w:ascii="Book Antiqua" w:hAnsi="Book Antiqua"/>
                <w:b/>
                <w:sz w:val="22"/>
                <w:szCs w:val="22"/>
              </w:rPr>
            </w:pPr>
          </w:p>
        </w:tc>
        <w:tc>
          <w:tcPr>
            <w:tcW w:w="581" w:type="pct"/>
          </w:tcPr>
          <w:p w14:paraId="2EB2F428" w14:textId="77777777" w:rsidR="00A00173" w:rsidRPr="00A00173" w:rsidRDefault="00A00173" w:rsidP="00F550D4">
            <w:pPr>
              <w:autoSpaceDE w:val="0"/>
              <w:autoSpaceDN w:val="0"/>
              <w:adjustRightInd w:val="0"/>
              <w:jc w:val="both"/>
              <w:rPr>
                <w:rFonts w:ascii="Book Antiqua" w:eastAsia="Times New Roman" w:hAnsi="Book Antiqua" w:cs="Arial"/>
                <w:lang w:eastAsia="en-IN"/>
              </w:rPr>
            </w:pPr>
            <w:r w:rsidRPr="00A00173">
              <w:rPr>
                <w:rFonts w:ascii="Book Antiqua" w:eastAsia="Times New Roman" w:hAnsi="Book Antiqua" w:cs="Arial"/>
                <w:lang w:eastAsia="en-IN"/>
              </w:rPr>
              <w:t xml:space="preserve">Volume II, Part B, Appendix-H,  </w:t>
            </w:r>
          </w:p>
          <w:p w14:paraId="224D690A" w14:textId="77777777" w:rsidR="00A00173" w:rsidRPr="00A00173" w:rsidRDefault="00A00173" w:rsidP="00F550D4">
            <w:pPr>
              <w:autoSpaceDE w:val="0"/>
              <w:autoSpaceDN w:val="0"/>
              <w:adjustRightInd w:val="0"/>
              <w:jc w:val="both"/>
              <w:rPr>
                <w:rFonts w:ascii="Book Antiqua" w:eastAsia="Times New Roman" w:hAnsi="Book Antiqua" w:cs="Arial"/>
                <w:lang w:eastAsia="en-IN"/>
              </w:rPr>
            </w:pPr>
          </w:p>
        </w:tc>
        <w:tc>
          <w:tcPr>
            <w:tcW w:w="2171" w:type="pct"/>
          </w:tcPr>
          <w:p w14:paraId="0EC37B8E" w14:textId="77777777" w:rsidR="00A00173" w:rsidRPr="00A00173" w:rsidRDefault="00A00173" w:rsidP="00F825DA">
            <w:pPr>
              <w:autoSpaceDE w:val="0"/>
              <w:autoSpaceDN w:val="0"/>
              <w:adjustRightInd w:val="0"/>
              <w:jc w:val="both"/>
              <w:rPr>
                <w:rFonts w:ascii="Book Antiqua" w:eastAsia="Times New Roman" w:hAnsi="Book Antiqua" w:cs="Arial"/>
                <w:lang w:eastAsia="en-IN"/>
              </w:rPr>
            </w:pPr>
          </w:p>
        </w:tc>
        <w:tc>
          <w:tcPr>
            <w:tcW w:w="2080" w:type="pct"/>
          </w:tcPr>
          <w:p w14:paraId="7C679EAB" w14:textId="77777777" w:rsidR="00A00173" w:rsidRPr="00A00173" w:rsidRDefault="00A00173" w:rsidP="00996F5F">
            <w:pPr>
              <w:autoSpaceDE w:val="0"/>
              <w:autoSpaceDN w:val="0"/>
              <w:adjustRightInd w:val="0"/>
              <w:jc w:val="both"/>
              <w:rPr>
                <w:rFonts w:ascii="Book Antiqua" w:hAnsi="Book Antiqua" w:cs="Arial"/>
                <w:bCs/>
              </w:rPr>
            </w:pPr>
            <w:r w:rsidRPr="00A00173">
              <w:rPr>
                <w:rFonts w:ascii="Book Antiqua" w:hAnsi="Book Antiqua" w:cs="Arial"/>
                <w:bCs/>
              </w:rPr>
              <w:t xml:space="preserve">Inserted </w:t>
            </w:r>
          </w:p>
          <w:p w14:paraId="2E3F0D25" w14:textId="77777777" w:rsidR="00A00173" w:rsidRPr="00A00173" w:rsidRDefault="00A00173" w:rsidP="00996F5F">
            <w:pPr>
              <w:autoSpaceDE w:val="0"/>
              <w:autoSpaceDN w:val="0"/>
              <w:adjustRightInd w:val="0"/>
              <w:jc w:val="both"/>
              <w:rPr>
                <w:rFonts w:ascii="Book Antiqua" w:hAnsi="Book Antiqua" w:cs="Arial"/>
                <w:bCs/>
              </w:rPr>
            </w:pPr>
            <w:bookmarkStart w:id="112" w:name="_Hlk133677587"/>
            <w:r w:rsidRPr="00A00173">
              <w:rPr>
                <w:rFonts w:ascii="Book Antiqua" w:eastAsia="Times New Roman" w:hAnsi="Book Antiqua" w:cs="Arial"/>
                <w:lang w:eastAsia="en-IN"/>
              </w:rPr>
              <w:t>Table- 38, Splitter attached at Annexure-</w:t>
            </w:r>
            <w:bookmarkEnd w:id="112"/>
            <w:r w:rsidRPr="00A00173">
              <w:rPr>
                <w:rFonts w:ascii="Book Antiqua" w:eastAsia="Times New Roman" w:hAnsi="Book Antiqua" w:cs="Arial"/>
                <w:lang w:eastAsia="en-IN"/>
              </w:rPr>
              <w:t>XII</w:t>
            </w:r>
          </w:p>
        </w:tc>
      </w:tr>
    </w:tbl>
    <w:p w14:paraId="1D6F8975" w14:textId="77777777" w:rsidR="00404515" w:rsidRPr="00A00173" w:rsidRDefault="00404515">
      <w:pPr>
        <w:rPr>
          <w:rFonts w:ascii="Book Antiqua" w:hAnsi="Book Antiqua" w:cs="Arial"/>
        </w:rPr>
      </w:pPr>
    </w:p>
    <w:p w14:paraId="5AF90C71" w14:textId="77777777" w:rsidR="000159B7" w:rsidRPr="00A00173" w:rsidRDefault="000159B7">
      <w:pPr>
        <w:rPr>
          <w:rFonts w:ascii="Book Antiqua" w:hAnsi="Book Antiqua" w:cs="Arial"/>
        </w:rPr>
      </w:pPr>
    </w:p>
    <w:sectPr w:rsidR="000159B7" w:rsidRPr="00A00173" w:rsidSect="00AC0E3C">
      <w:headerReference w:type="default" r:id="rId8"/>
      <w:footerReference w:type="default" r:id="rId9"/>
      <w:pgSz w:w="16838" w:h="11906" w:orient="landscape"/>
      <w:pgMar w:top="992" w:right="1440" w:bottom="851" w:left="1418" w:header="425"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88382" w14:textId="77777777" w:rsidR="006B765F" w:rsidRDefault="006B765F">
      <w:pPr>
        <w:spacing w:after="0" w:line="240" w:lineRule="auto"/>
      </w:pPr>
      <w:r>
        <w:separator/>
      </w:r>
    </w:p>
  </w:endnote>
  <w:endnote w:type="continuationSeparator" w:id="0">
    <w:p w14:paraId="085BADF8" w14:textId="77777777" w:rsidR="006B765F" w:rsidRDefault="006B7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IDFont+F2">
    <w:altName w:val="Yu Gothic"/>
    <w:panose1 w:val="00000000000000000000"/>
    <w:charset w:val="80"/>
    <w:family w:val="auto"/>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1FBBF" w14:textId="77777777" w:rsidR="008861B5" w:rsidRPr="00262421" w:rsidRDefault="008861B5">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Pr>
        <w:noProof/>
      </w:rPr>
      <w:t>58</w:t>
    </w:r>
    <w:r w:rsidRPr="00262421">
      <w:fldChar w:fldCharType="end"/>
    </w:r>
    <w:r w:rsidRPr="00262421">
      <w:t xml:space="preserve"> of </w:t>
    </w:r>
    <w:fldSimple w:instr=" NUMPAGES  \* Arabic  \* MERGEFORMAT ">
      <w:r>
        <w:rPr>
          <w:noProof/>
        </w:rPr>
        <w:t>63</w:t>
      </w:r>
    </w:fldSimple>
  </w:p>
  <w:p w14:paraId="7FE3B6C2" w14:textId="77777777" w:rsidR="008861B5" w:rsidRDefault="00886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8401D" w14:textId="77777777" w:rsidR="006B765F" w:rsidRDefault="006B765F">
      <w:pPr>
        <w:spacing w:after="0" w:line="240" w:lineRule="auto"/>
      </w:pPr>
      <w:r>
        <w:separator/>
      </w:r>
    </w:p>
  </w:footnote>
  <w:footnote w:type="continuationSeparator" w:id="0">
    <w:p w14:paraId="24FFE008" w14:textId="77777777" w:rsidR="006B765F" w:rsidRDefault="006B76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94821" w14:textId="57AED5B6" w:rsidR="008861B5" w:rsidRDefault="00A00173" w:rsidP="00A00173">
    <w:pPr>
      <w:pStyle w:val="Header"/>
      <w:ind w:left="-993" w:right="-904"/>
      <w:jc w:val="both"/>
      <w:rPr>
        <w:rFonts w:ascii="Book Antiqua" w:hAnsi="Book Antiqua"/>
        <w:b/>
        <w:bCs/>
      </w:rPr>
    </w:pPr>
    <w:r w:rsidRPr="00A00173">
      <w:rPr>
        <w:rFonts w:ascii="Book Antiqua" w:hAnsi="Book Antiqua"/>
        <w:b/>
        <w:bCs/>
      </w:rPr>
      <w:t>Amendment No-II</w:t>
    </w:r>
    <w:r>
      <w:rPr>
        <w:rFonts w:ascii="Book Antiqua" w:hAnsi="Book Antiqua"/>
        <w:b/>
        <w:bCs/>
      </w:rPr>
      <w:t>_Technical</w:t>
    </w:r>
    <w:r w:rsidRPr="00A00173">
      <w:rPr>
        <w:rFonts w:ascii="Book Antiqua" w:hAnsi="Book Antiqua"/>
        <w:b/>
        <w:bCs/>
      </w:rPr>
      <w:t xml:space="preserve"> to the bidding documents for Implementation of Unified Load Dispatch and Communication (ULDC) Phase-III (SCADA/EMS Upgradation Project –Northern Region SLDCs and RLDC); Specification No: CC/NT/W-SCADA/DOM/A04/23/00902</w:t>
    </w:r>
  </w:p>
  <w:p w14:paraId="4AA48C73" w14:textId="77777777" w:rsidR="00A00173" w:rsidRPr="00EA7FAD" w:rsidRDefault="00A00173" w:rsidP="00EA7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7DCC"/>
    <w:multiLevelType w:val="hybridMultilevel"/>
    <w:tmpl w:val="9E746F3E"/>
    <w:lvl w:ilvl="0" w:tplc="AC70E7E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2181118"/>
    <w:multiLevelType w:val="hybridMultilevel"/>
    <w:tmpl w:val="E962F7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3E92025"/>
    <w:multiLevelType w:val="hybridMultilevel"/>
    <w:tmpl w:val="1A48B1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B0700D3"/>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D016EC8"/>
    <w:multiLevelType w:val="hybridMultilevel"/>
    <w:tmpl w:val="037029BC"/>
    <w:lvl w:ilvl="0" w:tplc="A9E0852A">
      <w:start w:val="1"/>
      <w:numFmt w:val="lowerRoman"/>
      <w:lvlText w:val="(%1)"/>
      <w:lvlJc w:val="left"/>
      <w:pPr>
        <w:ind w:left="1080" w:hanging="720"/>
      </w:pPr>
      <w:rPr>
        <w:rFonts w:ascii="Arial" w:hAnsi="Arial" w:cs="Arial" w:hint="default"/>
        <w:color w:val="00000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0E5E6A"/>
    <w:multiLevelType w:val="hybridMultilevel"/>
    <w:tmpl w:val="85081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2246F"/>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28D8156D"/>
    <w:multiLevelType w:val="hybridMultilevel"/>
    <w:tmpl w:val="2C7C0D74"/>
    <w:lvl w:ilvl="0" w:tplc="878203F6">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1C20F56"/>
    <w:multiLevelType w:val="hybridMultilevel"/>
    <w:tmpl w:val="73D07AB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4780F4A"/>
    <w:multiLevelType w:val="hybridMultilevel"/>
    <w:tmpl w:val="1A48B1EE"/>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97D35F8"/>
    <w:multiLevelType w:val="hybridMultilevel"/>
    <w:tmpl w:val="361C1778"/>
    <w:lvl w:ilvl="0" w:tplc="C6BE07DC">
      <w:start w:val="1"/>
      <w:numFmt w:val="decimal"/>
      <w:lvlText w:val="%1."/>
      <w:lvlJc w:val="left"/>
      <w:pPr>
        <w:ind w:left="360" w:hanging="360"/>
      </w:pPr>
      <w:rPr>
        <w:b/>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3A175488"/>
    <w:multiLevelType w:val="hybridMultilevel"/>
    <w:tmpl w:val="081458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D6753FE"/>
    <w:multiLevelType w:val="hybridMultilevel"/>
    <w:tmpl w:val="C3D20986"/>
    <w:lvl w:ilvl="0" w:tplc="C78E269E">
      <w:start w:val="9"/>
      <w:numFmt w:val="lowerLetter"/>
      <w:lvlText w:val="(%1)"/>
      <w:lvlJc w:val="left"/>
      <w:pPr>
        <w:ind w:left="720" w:hanging="360"/>
      </w:pPr>
      <w:rPr>
        <w:rFonts w:hint="default"/>
        <w:sz w:val="22"/>
        <w:szCs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5E5A8A"/>
    <w:multiLevelType w:val="hybridMultilevel"/>
    <w:tmpl w:val="C83C49F6"/>
    <w:lvl w:ilvl="0" w:tplc="00E804E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49272B"/>
    <w:multiLevelType w:val="hybridMultilevel"/>
    <w:tmpl w:val="D1566EF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B92D3F"/>
    <w:multiLevelType w:val="hybridMultilevel"/>
    <w:tmpl w:val="2B56C946"/>
    <w:lvl w:ilvl="0" w:tplc="04090019">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6" w15:restartNumberingAfterBreak="0">
    <w:nsid w:val="453C5BDD"/>
    <w:multiLevelType w:val="hybridMultilevel"/>
    <w:tmpl w:val="E8C8C27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5C14143"/>
    <w:multiLevelType w:val="hybridMultilevel"/>
    <w:tmpl w:val="F406364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B067B9F"/>
    <w:multiLevelType w:val="hybridMultilevel"/>
    <w:tmpl w:val="C5805D6E"/>
    <w:lvl w:ilvl="0" w:tplc="F20C4674">
      <w:start w:val="14"/>
      <w:numFmt w:val="lowerLetter"/>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CCC6AB0"/>
    <w:multiLevelType w:val="hybridMultilevel"/>
    <w:tmpl w:val="46E89B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E5443"/>
    <w:multiLevelType w:val="hybridMultilevel"/>
    <w:tmpl w:val="B4243540"/>
    <w:lvl w:ilvl="0" w:tplc="1EBC5F4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54730431"/>
    <w:multiLevelType w:val="hybridMultilevel"/>
    <w:tmpl w:val="4052F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7790721"/>
    <w:multiLevelType w:val="hybridMultilevel"/>
    <w:tmpl w:val="55F89D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58EF0990"/>
    <w:multiLevelType w:val="hybridMultilevel"/>
    <w:tmpl w:val="78643518"/>
    <w:lvl w:ilvl="0" w:tplc="E4BEDDCC">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5E9A0D9E"/>
    <w:multiLevelType w:val="hybridMultilevel"/>
    <w:tmpl w:val="253E37AC"/>
    <w:lvl w:ilvl="0" w:tplc="04090001">
      <w:start w:val="1"/>
      <w:numFmt w:val="bullet"/>
      <w:lvlText w:val=""/>
      <w:lvlJc w:val="left"/>
      <w:pPr>
        <w:ind w:left="1080" w:hanging="360"/>
      </w:pPr>
      <w:rPr>
        <w:rFonts w:ascii="Symbol" w:hAnsi="Symbol" w:hint="default"/>
      </w:rPr>
    </w:lvl>
    <w:lvl w:ilvl="1" w:tplc="40090017">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657C57"/>
    <w:multiLevelType w:val="hybridMultilevel"/>
    <w:tmpl w:val="D76E32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27F5E08"/>
    <w:multiLevelType w:val="hybridMultilevel"/>
    <w:tmpl w:val="860CDC90"/>
    <w:lvl w:ilvl="0" w:tplc="6660EAA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30211AB"/>
    <w:multiLevelType w:val="hybridMultilevel"/>
    <w:tmpl w:val="EB220C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98F5E9A"/>
    <w:multiLevelType w:val="hybridMultilevel"/>
    <w:tmpl w:val="0A4A0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69EA1291"/>
    <w:multiLevelType w:val="hybridMultilevel"/>
    <w:tmpl w:val="3630395E"/>
    <w:lvl w:ilvl="0" w:tplc="6212CD0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16E48E4"/>
    <w:multiLevelType w:val="hybridMultilevel"/>
    <w:tmpl w:val="E512A96E"/>
    <w:lvl w:ilvl="0" w:tplc="660A2E92">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15:restartNumberingAfterBreak="0">
    <w:nsid w:val="767E16F9"/>
    <w:multiLevelType w:val="hybridMultilevel"/>
    <w:tmpl w:val="229C3086"/>
    <w:lvl w:ilvl="0" w:tplc="5C000696">
      <w:start w:val="1"/>
      <w:numFmt w:val="lowerRoman"/>
      <w:lvlText w:val="(%1)"/>
      <w:lvlJc w:val="left"/>
      <w:pPr>
        <w:ind w:left="1080" w:hanging="720"/>
      </w:pPr>
      <w:rPr>
        <w:rFonts w:ascii="Arial" w:eastAsia="Times New Roman"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7A37A35"/>
    <w:multiLevelType w:val="hybridMultilevel"/>
    <w:tmpl w:val="08D4EF8E"/>
    <w:lvl w:ilvl="0" w:tplc="4EEE50B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3"/>
  </w:num>
  <w:num w:numId="3">
    <w:abstractNumId w:val="6"/>
  </w:num>
  <w:num w:numId="4">
    <w:abstractNumId w:val="30"/>
  </w:num>
  <w:num w:numId="5">
    <w:abstractNumId w:val="0"/>
  </w:num>
  <w:num w:numId="6">
    <w:abstractNumId w:val="25"/>
  </w:num>
  <w:num w:numId="7">
    <w:abstractNumId w:val="23"/>
  </w:num>
  <w:num w:numId="8">
    <w:abstractNumId w:val="20"/>
  </w:num>
  <w:num w:numId="9">
    <w:abstractNumId w:val="29"/>
  </w:num>
  <w:num w:numId="10">
    <w:abstractNumId w:val="9"/>
  </w:num>
  <w:num w:numId="11">
    <w:abstractNumId w:val="18"/>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1"/>
  </w:num>
  <w:num w:numId="15">
    <w:abstractNumId w:val="24"/>
  </w:num>
  <w:num w:numId="16">
    <w:abstractNumId w:val="17"/>
  </w:num>
  <w:num w:numId="17">
    <w:abstractNumId w:val="16"/>
  </w:num>
  <w:num w:numId="18">
    <w:abstractNumId w:val="33"/>
  </w:num>
  <w:num w:numId="19">
    <w:abstractNumId w:val="27"/>
  </w:num>
  <w:num w:numId="20">
    <w:abstractNumId w:val="4"/>
  </w:num>
  <w:num w:numId="21">
    <w:abstractNumId w:val="13"/>
  </w:num>
  <w:num w:numId="22">
    <w:abstractNumId w:val="5"/>
  </w:num>
  <w:num w:numId="23">
    <w:abstractNumId w:val="15"/>
  </w:num>
  <w:num w:numId="24">
    <w:abstractNumId w:val="8"/>
  </w:num>
  <w:num w:numId="25">
    <w:abstractNumId w:val="14"/>
  </w:num>
  <w:num w:numId="26">
    <w:abstractNumId w:val="7"/>
  </w:num>
  <w:num w:numId="27">
    <w:abstractNumId w:val="1"/>
  </w:num>
  <w:num w:numId="28">
    <w:abstractNumId w:val="11"/>
  </w:num>
  <w:num w:numId="29">
    <w:abstractNumId w:val="22"/>
  </w:num>
  <w:num w:numId="30">
    <w:abstractNumId w:val="32"/>
  </w:num>
  <w:num w:numId="31">
    <w:abstractNumId w:val="12"/>
  </w:num>
  <w:num w:numId="32">
    <w:abstractNumId w:val="19"/>
  </w:num>
  <w:num w:numId="33">
    <w:abstractNumId w:val="10"/>
  </w:num>
  <w:num w:numId="34">
    <w:abstractNumId w:val="26"/>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E3C"/>
    <w:rsid w:val="00003B5B"/>
    <w:rsid w:val="0001076A"/>
    <w:rsid w:val="0001293D"/>
    <w:rsid w:val="000159B7"/>
    <w:rsid w:val="00022605"/>
    <w:rsid w:val="00067A9B"/>
    <w:rsid w:val="00072F0D"/>
    <w:rsid w:val="00096946"/>
    <w:rsid w:val="000A13BD"/>
    <w:rsid w:val="000B3341"/>
    <w:rsid w:val="000C1A3F"/>
    <w:rsid w:val="000D06DA"/>
    <w:rsid w:val="000D17CC"/>
    <w:rsid w:val="000D19B5"/>
    <w:rsid w:val="000D3B3E"/>
    <w:rsid w:val="000E5FA9"/>
    <w:rsid w:val="000F040B"/>
    <w:rsid w:val="000F542C"/>
    <w:rsid w:val="001016E0"/>
    <w:rsid w:val="0011005F"/>
    <w:rsid w:val="00112782"/>
    <w:rsid w:val="00113713"/>
    <w:rsid w:val="00113FF4"/>
    <w:rsid w:val="001144BF"/>
    <w:rsid w:val="0011550F"/>
    <w:rsid w:val="00124981"/>
    <w:rsid w:val="001276DD"/>
    <w:rsid w:val="00142F9B"/>
    <w:rsid w:val="001473D5"/>
    <w:rsid w:val="001504AA"/>
    <w:rsid w:val="0016090B"/>
    <w:rsid w:val="00161DB0"/>
    <w:rsid w:val="00173BC6"/>
    <w:rsid w:val="001835B3"/>
    <w:rsid w:val="00191974"/>
    <w:rsid w:val="001927C0"/>
    <w:rsid w:val="00197C99"/>
    <w:rsid w:val="001A53ED"/>
    <w:rsid w:val="001B695E"/>
    <w:rsid w:val="001B77FB"/>
    <w:rsid w:val="001C41DA"/>
    <w:rsid w:val="001D29ED"/>
    <w:rsid w:val="001D5930"/>
    <w:rsid w:val="001E1962"/>
    <w:rsid w:val="001E766B"/>
    <w:rsid w:val="001F1E77"/>
    <w:rsid w:val="001F5719"/>
    <w:rsid w:val="00211999"/>
    <w:rsid w:val="002144FE"/>
    <w:rsid w:val="00224B32"/>
    <w:rsid w:val="00225289"/>
    <w:rsid w:val="00227DAF"/>
    <w:rsid w:val="0023377C"/>
    <w:rsid w:val="0024042A"/>
    <w:rsid w:val="002416AB"/>
    <w:rsid w:val="00253F2C"/>
    <w:rsid w:val="002547B5"/>
    <w:rsid w:val="00260E23"/>
    <w:rsid w:val="00273102"/>
    <w:rsid w:val="00274D8C"/>
    <w:rsid w:val="0028453C"/>
    <w:rsid w:val="002B3E5D"/>
    <w:rsid w:val="002D1314"/>
    <w:rsid w:val="002D6F1C"/>
    <w:rsid w:val="002E0199"/>
    <w:rsid w:val="002E23EB"/>
    <w:rsid w:val="002E4F12"/>
    <w:rsid w:val="002E6B3B"/>
    <w:rsid w:val="002F07A5"/>
    <w:rsid w:val="002F55E1"/>
    <w:rsid w:val="002F6601"/>
    <w:rsid w:val="003056D4"/>
    <w:rsid w:val="00306A24"/>
    <w:rsid w:val="00307255"/>
    <w:rsid w:val="003073F1"/>
    <w:rsid w:val="00312791"/>
    <w:rsid w:val="00320623"/>
    <w:rsid w:val="00321661"/>
    <w:rsid w:val="0032532B"/>
    <w:rsid w:val="00325557"/>
    <w:rsid w:val="00334A91"/>
    <w:rsid w:val="00346DBD"/>
    <w:rsid w:val="003555F2"/>
    <w:rsid w:val="00357492"/>
    <w:rsid w:val="003579BF"/>
    <w:rsid w:val="00362BC7"/>
    <w:rsid w:val="003644EA"/>
    <w:rsid w:val="003704E7"/>
    <w:rsid w:val="0037188E"/>
    <w:rsid w:val="00376FA0"/>
    <w:rsid w:val="003B030D"/>
    <w:rsid w:val="003B268D"/>
    <w:rsid w:val="003B4327"/>
    <w:rsid w:val="003C043E"/>
    <w:rsid w:val="003C3713"/>
    <w:rsid w:val="003E0560"/>
    <w:rsid w:val="003E10E0"/>
    <w:rsid w:val="003E5CBF"/>
    <w:rsid w:val="003E61CD"/>
    <w:rsid w:val="003E76C4"/>
    <w:rsid w:val="003F08F5"/>
    <w:rsid w:val="00400DB1"/>
    <w:rsid w:val="004016B2"/>
    <w:rsid w:val="00404515"/>
    <w:rsid w:val="00424A18"/>
    <w:rsid w:val="00425820"/>
    <w:rsid w:val="00425B69"/>
    <w:rsid w:val="004268A3"/>
    <w:rsid w:val="004370FD"/>
    <w:rsid w:val="00444A60"/>
    <w:rsid w:val="004665C6"/>
    <w:rsid w:val="00473A5C"/>
    <w:rsid w:val="00486A39"/>
    <w:rsid w:val="004A5BB3"/>
    <w:rsid w:val="004A5C74"/>
    <w:rsid w:val="004C291A"/>
    <w:rsid w:val="004D3173"/>
    <w:rsid w:val="004D476A"/>
    <w:rsid w:val="004F711F"/>
    <w:rsid w:val="005063EB"/>
    <w:rsid w:val="00516B90"/>
    <w:rsid w:val="00516EEE"/>
    <w:rsid w:val="00522130"/>
    <w:rsid w:val="005456C1"/>
    <w:rsid w:val="00557468"/>
    <w:rsid w:val="00572312"/>
    <w:rsid w:val="005731C9"/>
    <w:rsid w:val="005744EB"/>
    <w:rsid w:val="00576213"/>
    <w:rsid w:val="00576BB5"/>
    <w:rsid w:val="00580E4D"/>
    <w:rsid w:val="00583004"/>
    <w:rsid w:val="00591CEB"/>
    <w:rsid w:val="005A1A56"/>
    <w:rsid w:val="005A7C51"/>
    <w:rsid w:val="005B423C"/>
    <w:rsid w:val="005C0A91"/>
    <w:rsid w:val="005C27D0"/>
    <w:rsid w:val="005D4537"/>
    <w:rsid w:val="005D556E"/>
    <w:rsid w:val="005E7687"/>
    <w:rsid w:val="00607E21"/>
    <w:rsid w:val="006170E5"/>
    <w:rsid w:val="00617FBF"/>
    <w:rsid w:val="0062371D"/>
    <w:rsid w:val="00627D35"/>
    <w:rsid w:val="0065154C"/>
    <w:rsid w:val="00651929"/>
    <w:rsid w:val="00651D56"/>
    <w:rsid w:val="00655014"/>
    <w:rsid w:val="00657C6E"/>
    <w:rsid w:val="00657E70"/>
    <w:rsid w:val="00662A59"/>
    <w:rsid w:val="00665E1D"/>
    <w:rsid w:val="006705CB"/>
    <w:rsid w:val="006749AB"/>
    <w:rsid w:val="006826FF"/>
    <w:rsid w:val="0068536F"/>
    <w:rsid w:val="00685AA2"/>
    <w:rsid w:val="00686E1C"/>
    <w:rsid w:val="006A3162"/>
    <w:rsid w:val="006B670E"/>
    <w:rsid w:val="006B765F"/>
    <w:rsid w:val="006C013A"/>
    <w:rsid w:val="006C34EE"/>
    <w:rsid w:val="006C6A51"/>
    <w:rsid w:val="006D2C33"/>
    <w:rsid w:val="006D43EB"/>
    <w:rsid w:val="006E58E3"/>
    <w:rsid w:val="006F3F04"/>
    <w:rsid w:val="006F4D24"/>
    <w:rsid w:val="0070020C"/>
    <w:rsid w:val="00746FF0"/>
    <w:rsid w:val="00752FB6"/>
    <w:rsid w:val="00771B2D"/>
    <w:rsid w:val="007947DB"/>
    <w:rsid w:val="007B054C"/>
    <w:rsid w:val="007B5013"/>
    <w:rsid w:val="007B656A"/>
    <w:rsid w:val="007B69FB"/>
    <w:rsid w:val="007E2394"/>
    <w:rsid w:val="007E2E23"/>
    <w:rsid w:val="007E4255"/>
    <w:rsid w:val="007E4D54"/>
    <w:rsid w:val="007E4F35"/>
    <w:rsid w:val="007E6124"/>
    <w:rsid w:val="007F56D2"/>
    <w:rsid w:val="007F62CA"/>
    <w:rsid w:val="0082318E"/>
    <w:rsid w:val="008246FD"/>
    <w:rsid w:val="0082758B"/>
    <w:rsid w:val="008362E9"/>
    <w:rsid w:val="00841175"/>
    <w:rsid w:val="00843A5F"/>
    <w:rsid w:val="008506A0"/>
    <w:rsid w:val="00851E8C"/>
    <w:rsid w:val="008609F0"/>
    <w:rsid w:val="00863F76"/>
    <w:rsid w:val="0088061B"/>
    <w:rsid w:val="00884274"/>
    <w:rsid w:val="008861B5"/>
    <w:rsid w:val="00886A60"/>
    <w:rsid w:val="008907F3"/>
    <w:rsid w:val="00890EEE"/>
    <w:rsid w:val="008931FA"/>
    <w:rsid w:val="008A47C9"/>
    <w:rsid w:val="008B057A"/>
    <w:rsid w:val="008B2CB2"/>
    <w:rsid w:val="008B7790"/>
    <w:rsid w:val="008D5004"/>
    <w:rsid w:val="008E6598"/>
    <w:rsid w:val="008E7C3D"/>
    <w:rsid w:val="008F4315"/>
    <w:rsid w:val="009146C8"/>
    <w:rsid w:val="009210FA"/>
    <w:rsid w:val="0092148B"/>
    <w:rsid w:val="00927FF4"/>
    <w:rsid w:val="00931D5F"/>
    <w:rsid w:val="00944E95"/>
    <w:rsid w:val="0095118E"/>
    <w:rsid w:val="009603F6"/>
    <w:rsid w:val="00964ABE"/>
    <w:rsid w:val="00970C64"/>
    <w:rsid w:val="0098110E"/>
    <w:rsid w:val="00987B88"/>
    <w:rsid w:val="0099186E"/>
    <w:rsid w:val="00996F5F"/>
    <w:rsid w:val="009A3B46"/>
    <w:rsid w:val="009A4727"/>
    <w:rsid w:val="009A5158"/>
    <w:rsid w:val="009B1DED"/>
    <w:rsid w:val="009C0817"/>
    <w:rsid w:val="009C5F33"/>
    <w:rsid w:val="009D542D"/>
    <w:rsid w:val="009E4EF5"/>
    <w:rsid w:val="009F12A5"/>
    <w:rsid w:val="009F79F8"/>
    <w:rsid w:val="00A00173"/>
    <w:rsid w:val="00A02AE8"/>
    <w:rsid w:val="00A262F4"/>
    <w:rsid w:val="00A2707C"/>
    <w:rsid w:val="00A311BD"/>
    <w:rsid w:val="00A312BC"/>
    <w:rsid w:val="00A33101"/>
    <w:rsid w:val="00A412F5"/>
    <w:rsid w:val="00A42CD2"/>
    <w:rsid w:val="00A67B12"/>
    <w:rsid w:val="00A811F4"/>
    <w:rsid w:val="00A85392"/>
    <w:rsid w:val="00A9309F"/>
    <w:rsid w:val="00A97633"/>
    <w:rsid w:val="00AA046B"/>
    <w:rsid w:val="00AA1281"/>
    <w:rsid w:val="00AA6A82"/>
    <w:rsid w:val="00AB37E5"/>
    <w:rsid w:val="00AB3A19"/>
    <w:rsid w:val="00AC0E3C"/>
    <w:rsid w:val="00AC2D27"/>
    <w:rsid w:val="00AE1DC1"/>
    <w:rsid w:val="00AE1E22"/>
    <w:rsid w:val="00AE4DAF"/>
    <w:rsid w:val="00AE7830"/>
    <w:rsid w:val="00AF058B"/>
    <w:rsid w:val="00AF25FB"/>
    <w:rsid w:val="00AF2E50"/>
    <w:rsid w:val="00AF31A0"/>
    <w:rsid w:val="00AF3D7C"/>
    <w:rsid w:val="00AF428A"/>
    <w:rsid w:val="00B10A4F"/>
    <w:rsid w:val="00B10C34"/>
    <w:rsid w:val="00B14171"/>
    <w:rsid w:val="00B15B5E"/>
    <w:rsid w:val="00B20069"/>
    <w:rsid w:val="00B2412B"/>
    <w:rsid w:val="00B26F2D"/>
    <w:rsid w:val="00B320C9"/>
    <w:rsid w:val="00B341EA"/>
    <w:rsid w:val="00B3489B"/>
    <w:rsid w:val="00B46E33"/>
    <w:rsid w:val="00B503F6"/>
    <w:rsid w:val="00B52070"/>
    <w:rsid w:val="00B530E5"/>
    <w:rsid w:val="00B54A46"/>
    <w:rsid w:val="00B64955"/>
    <w:rsid w:val="00B7266B"/>
    <w:rsid w:val="00BB018A"/>
    <w:rsid w:val="00BB0C0C"/>
    <w:rsid w:val="00BB3287"/>
    <w:rsid w:val="00BB3432"/>
    <w:rsid w:val="00BB59C2"/>
    <w:rsid w:val="00BB7352"/>
    <w:rsid w:val="00BC3368"/>
    <w:rsid w:val="00BE05B1"/>
    <w:rsid w:val="00BE3BB8"/>
    <w:rsid w:val="00BE641C"/>
    <w:rsid w:val="00BE6BBF"/>
    <w:rsid w:val="00BE73D7"/>
    <w:rsid w:val="00BF4676"/>
    <w:rsid w:val="00BF78A1"/>
    <w:rsid w:val="00C06F54"/>
    <w:rsid w:val="00C102B0"/>
    <w:rsid w:val="00C16CE0"/>
    <w:rsid w:val="00C16F2B"/>
    <w:rsid w:val="00C26550"/>
    <w:rsid w:val="00C2696D"/>
    <w:rsid w:val="00C27946"/>
    <w:rsid w:val="00C3009B"/>
    <w:rsid w:val="00C33682"/>
    <w:rsid w:val="00C342C0"/>
    <w:rsid w:val="00C36E79"/>
    <w:rsid w:val="00C42BDB"/>
    <w:rsid w:val="00C432CF"/>
    <w:rsid w:val="00C54195"/>
    <w:rsid w:val="00C63BAD"/>
    <w:rsid w:val="00C76B59"/>
    <w:rsid w:val="00C8074E"/>
    <w:rsid w:val="00C809F7"/>
    <w:rsid w:val="00C91509"/>
    <w:rsid w:val="00CA0F2B"/>
    <w:rsid w:val="00CA2908"/>
    <w:rsid w:val="00CC0483"/>
    <w:rsid w:val="00CD1DBA"/>
    <w:rsid w:val="00CD47E4"/>
    <w:rsid w:val="00CE0461"/>
    <w:rsid w:val="00D013D6"/>
    <w:rsid w:val="00D049A8"/>
    <w:rsid w:val="00D07559"/>
    <w:rsid w:val="00D32E9F"/>
    <w:rsid w:val="00D35291"/>
    <w:rsid w:val="00D46D64"/>
    <w:rsid w:val="00D4739D"/>
    <w:rsid w:val="00D62F2A"/>
    <w:rsid w:val="00D72C32"/>
    <w:rsid w:val="00D75651"/>
    <w:rsid w:val="00D776B7"/>
    <w:rsid w:val="00D83870"/>
    <w:rsid w:val="00D86362"/>
    <w:rsid w:val="00D970BE"/>
    <w:rsid w:val="00DA1ADB"/>
    <w:rsid w:val="00DA4D5B"/>
    <w:rsid w:val="00DA75B1"/>
    <w:rsid w:val="00DB739C"/>
    <w:rsid w:val="00DC646E"/>
    <w:rsid w:val="00DC6B3D"/>
    <w:rsid w:val="00DD04E0"/>
    <w:rsid w:val="00DE21CB"/>
    <w:rsid w:val="00DE2CB3"/>
    <w:rsid w:val="00DE5CC3"/>
    <w:rsid w:val="00DF0AF3"/>
    <w:rsid w:val="00E04BD8"/>
    <w:rsid w:val="00E131AB"/>
    <w:rsid w:val="00E26D6E"/>
    <w:rsid w:val="00E348F8"/>
    <w:rsid w:val="00E374C0"/>
    <w:rsid w:val="00E43926"/>
    <w:rsid w:val="00E55090"/>
    <w:rsid w:val="00E708CD"/>
    <w:rsid w:val="00E770BA"/>
    <w:rsid w:val="00E80B0D"/>
    <w:rsid w:val="00E83BD2"/>
    <w:rsid w:val="00EA4175"/>
    <w:rsid w:val="00EA6D5C"/>
    <w:rsid w:val="00EA7FAD"/>
    <w:rsid w:val="00EB0944"/>
    <w:rsid w:val="00EB55D6"/>
    <w:rsid w:val="00EC0AE8"/>
    <w:rsid w:val="00EC34F5"/>
    <w:rsid w:val="00EC6782"/>
    <w:rsid w:val="00ED3044"/>
    <w:rsid w:val="00EE42C7"/>
    <w:rsid w:val="00EE7545"/>
    <w:rsid w:val="00EF3D7F"/>
    <w:rsid w:val="00F049AD"/>
    <w:rsid w:val="00F12575"/>
    <w:rsid w:val="00F258F6"/>
    <w:rsid w:val="00F33FDB"/>
    <w:rsid w:val="00F43127"/>
    <w:rsid w:val="00F461DD"/>
    <w:rsid w:val="00F46347"/>
    <w:rsid w:val="00F53AEF"/>
    <w:rsid w:val="00F550D4"/>
    <w:rsid w:val="00F55899"/>
    <w:rsid w:val="00F615CC"/>
    <w:rsid w:val="00F81333"/>
    <w:rsid w:val="00F825DA"/>
    <w:rsid w:val="00F90E8D"/>
    <w:rsid w:val="00F91071"/>
    <w:rsid w:val="00F95E53"/>
    <w:rsid w:val="00F9706E"/>
    <w:rsid w:val="00FA3379"/>
    <w:rsid w:val="00FB5D3E"/>
    <w:rsid w:val="00FC6F40"/>
    <w:rsid w:val="00FD2F39"/>
    <w:rsid w:val="00FD30D4"/>
    <w:rsid w:val="00FE18A5"/>
    <w:rsid w:val="00FE2F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5EBBB"/>
  <w15:chartTrackingRefBased/>
  <w15:docId w15:val="{970340B5-B0B1-4189-B519-2E22B0DFA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E3C"/>
    <w:rPr>
      <w:kern w:val="0"/>
      <w14:ligatures w14:val="none"/>
    </w:rPr>
  </w:style>
  <w:style w:type="paragraph" w:styleId="Heading1">
    <w:name w:val="heading 1"/>
    <w:basedOn w:val="Normal"/>
    <w:link w:val="Heading1Char"/>
    <w:qFormat/>
    <w:rsid w:val="00AC0E3C"/>
    <w:pPr>
      <w:keepNext/>
      <w:keepLines/>
      <w:numPr>
        <w:numId w:val="12"/>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uiPriority w:val="9"/>
    <w:unhideWhenUsed/>
    <w:qFormat/>
    <w:rsid w:val="00AC0E3C"/>
    <w:pPr>
      <w:keepNext/>
      <w:numPr>
        <w:ilvl w:val="1"/>
        <w:numId w:val="12"/>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AC0E3C"/>
    <w:pPr>
      <w:numPr>
        <w:ilvl w:val="2"/>
        <w:numId w:val="12"/>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unhideWhenUsed/>
    <w:qFormat/>
    <w:rsid w:val="00AC0E3C"/>
    <w:pPr>
      <w:keepNext/>
      <w:keepLines/>
      <w:numPr>
        <w:ilvl w:val="3"/>
        <w:numId w:val="12"/>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unhideWhenUsed/>
    <w:qFormat/>
    <w:rsid w:val="00AC0E3C"/>
    <w:pPr>
      <w:keepNext/>
      <w:keepLines/>
      <w:numPr>
        <w:ilvl w:val="4"/>
        <w:numId w:val="12"/>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unhideWhenUsed/>
    <w:qFormat/>
    <w:rsid w:val="00AC0E3C"/>
    <w:pPr>
      <w:widowControl w:val="0"/>
      <w:numPr>
        <w:ilvl w:val="5"/>
        <w:numId w:val="12"/>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0E3C"/>
    <w:rPr>
      <w:rFonts w:ascii="Arial" w:eastAsiaTheme="majorEastAsia" w:hAnsi="Arial" w:cstheme="majorBidi"/>
      <w:b/>
      <w:bCs/>
      <w:color w:val="000000" w:themeColor="text1"/>
      <w:kern w:val="0"/>
      <w:sz w:val="24"/>
      <w:szCs w:val="29"/>
      <w:lang w:val="en-US" w:bidi="hi-IN"/>
      <w14:ligatures w14:val="none"/>
    </w:rPr>
  </w:style>
  <w:style w:type="character" w:customStyle="1" w:styleId="Heading2Char">
    <w:name w:val="Heading 2 Char"/>
    <w:basedOn w:val="DefaultParagraphFont"/>
    <w:link w:val="Heading2"/>
    <w:uiPriority w:val="9"/>
    <w:rsid w:val="00AC0E3C"/>
    <w:rPr>
      <w:rFonts w:ascii="Arial" w:eastAsia="Times New Roman" w:hAnsi="Arial" w:cs="Arial"/>
      <w:b/>
      <w:bCs/>
      <w:kern w:val="0"/>
      <w:sz w:val="24"/>
      <w:szCs w:val="20"/>
      <w:lang w:val="en-GB"/>
      <w14:ligatures w14:val="none"/>
    </w:rPr>
  </w:style>
  <w:style w:type="character" w:customStyle="1" w:styleId="Heading3Char">
    <w:name w:val="Heading 3 Char"/>
    <w:basedOn w:val="DefaultParagraphFont"/>
    <w:link w:val="Heading3"/>
    <w:rsid w:val="00AC0E3C"/>
    <w:rPr>
      <w:rFonts w:ascii="Arial" w:eastAsia="Times New Roman" w:hAnsi="Arial" w:cs="Arial"/>
      <w:b/>
      <w:bCs/>
      <w:kern w:val="0"/>
      <w:sz w:val="24"/>
      <w:lang w:val="en-US" w:bidi="hi-IN"/>
      <w14:ligatures w14:val="none"/>
    </w:rPr>
  </w:style>
  <w:style w:type="character" w:customStyle="1" w:styleId="Heading4Char">
    <w:name w:val="Heading 4 Char"/>
    <w:basedOn w:val="DefaultParagraphFont"/>
    <w:link w:val="Heading4"/>
    <w:rsid w:val="00AC0E3C"/>
    <w:rPr>
      <w:rFonts w:ascii="Arial" w:eastAsiaTheme="majorEastAsia" w:hAnsi="Arial" w:cs="Arial"/>
      <w:b/>
      <w:bCs/>
      <w:kern w:val="0"/>
      <w:sz w:val="24"/>
      <w:lang w:val="en-US" w:bidi="hi-IN"/>
      <w14:ligatures w14:val="none"/>
    </w:rPr>
  </w:style>
  <w:style w:type="character" w:customStyle="1" w:styleId="Heading5Char">
    <w:name w:val="Heading 5 Char"/>
    <w:basedOn w:val="DefaultParagraphFont"/>
    <w:link w:val="Heading5"/>
    <w:rsid w:val="00AC0E3C"/>
    <w:rPr>
      <w:rFonts w:ascii="Arial" w:eastAsiaTheme="majorEastAsia" w:hAnsi="Arial" w:cs="Arial"/>
      <w:b/>
      <w:bCs/>
      <w:kern w:val="0"/>
      <w:sz w:val="24"/>
      <w:lang w:val="en-US" w:bidi="hi-IN"/>
      <w14:ligatures w14:val="none"/>
    </w:rPr>
  </w:style>
  <w:style w:type="character" w:customStyle="1" w:styleId="Heading6Char">
    <w:name w:val="Heading 6 Char"/>
    <w:basedOn w:val="DefaultParagraphFont"/>
    <w:link w:val="Heading6"/>
    <w:rsid w:val="00AC0E3C"/>
    <w:rPr>
      <w:rFonts w:ascii="Arial" w:eastAsia="Times New Roman" w:hAnsi="Arial" w:cs="Arial"/>
      <w:b/>
      <w:bCs/>
      <w:kern w:val="0"/>
      <w:sz w:val="24"/>
      <w:szCs w:val="24"/>
      <w:lang w:val="en-GB"/>
      <w14:ligatures w14:val="none"/>
    </w:rPr>
  </w:style>
  <w:style w:type="table" w:styleId="TableGrid">
    <w:name w:val="Table Grid"/>
    <w:basedOn w:val="TableNormal"/>
    <w:uiPriority w:val="39"/>
    <w:rsid w:val="00AC0E3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AC0E3C"/>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AC0E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E3C"/>
    <w:rPr>
      <w:kern w:val="0"/>
      <w14:ligatures w14:val="none"/>
    </w:rPr>
  </w:style>
  <w:style w:type="paragraph" w:styleId="Footer">
    <w:name w:val="footer"/>
    <w:basedOn w:val="Normal"/>
    <w:link w:val="FooterChar"/>
    <w:uiPriority w:val="99"/>
    <w:unhideWhenUsed/>
    <w:rsid w:val="00AC0E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E3C"/>
    <w:rPr>
      <w:kern w:val="0"/>
      <w14:ligatures w14:val="none"/>
    </w:rPr>
  </w:style>
  <w:style w:type="paragraph" w:styleId="BalloonText">
    <w:name w:val="Balloon Text"/>
    <w:basedOn w:val="Normal"/>
    <w:link w:val="BalloonTextChar"/>
    <w:uiPriority w:val="99"/>
    <w:semiHidden/>
    <w:unhideWhenUsed/>
    <w:rsid w:val="00AC0E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0E3C"/>
    <w:rPr>
      <w:rFonts w:ascii="Segoe UI" w:hAnsi="Segoe UI" w:cs="Segoe UI"/>
      <w:kern w:val="0"/>
      <w:sz w:val="18"/>
      <w:szCs w:val="18"/>
      <w14:ligatures w14:val="none"/>
    </w:rPr>
  </w:style>
  <w:style w:type="paragraph" w:styleId="Revision">
    <w:name w:val="Revision"/>
    <w:hidden/>
    <w:uiPriority w:val="99"/>
    <w:semiHidden/>
    <w:rsid w:val="00AC0E3C"/>
    <w:pPr>
      <w:spacing w:after="0" w:line="240" w:lineRule="auto"/>
    </w:pPr>
    <w:rPr>
      <w:kern w:val="0"/>
      <w14:ligatures w14:val="none"/>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AC0E3C"/>
    <w:rPr>
      <w:rFonts w:ascii="Arial" w:eastAsia="Times New Roman" w:hAnsi="Arial" w:cs="Arial"/>
      <w:bCs/>
      <w:kern w:val="0"/>
      <w:sz w:val="24"/>
      <w:szCs w:val="20"/>
      <w:lang w:val="en-US"/>
      <w14:ligatures w14:val="none"/>
    </w:rPr>
  </w:style>
  <w:style w:type="paragraph" w:styleId="PlainText">
    <w:name w:val="Plain Text"/>
    <w:basedOn w:val="Normal"/>
    <w:link w:val="PlainTextChar"/>
    <w:uiPriority w:val="99"/>
    <w:semiHidden/>
    <w:unhideWhenUsed/>
    <w:rsid w:val="00AC0E3C"/>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AC0E3C"/>
    <w:rPr>
      <w:rFonts w:ascii="Cambria" w:hAnsi="Cambria" w:cs="Mangal"/>
      <w:kern w:val="0"/>
      <w:sz w:val="24"/>
      <w:szCs w:val="19"/>
      <w:lang w:bidi="hi-IN"/>
      <w14:ligatures w14:val="none"/>
    </w:rPr>
  </w:style>
  <w:style w:type="paragraph" w:styleId="NoSpacing">
    <w:name w:val="No Spacing"/>
    <w:uiPriority w:val="1"/>
    <w:qFormat/>
    <w:rsid w:val="00AC0E3C"/>
    <w:pPr>
      <w:spacing w:after="0" w:line="240" w:lineRule="auto"/>
    </w:pPr>
    <w:rPr>
      <w:kern w:val="0"/>
      <w14:ligatures w14:val="none"/>
    </w:rPr>
  </w:style>
  <w:style w:type="paragraph" w:customStyle="1" w:styleId="Default">
    <w:name w:val="Default"/>
    <w:rsid w:val="00AC0E3C"/>
    <w:pPr>
      <w:autoSpaceDE w:val="0"/>
      <w:autoSpaceDN w:val="0"/>
      <w:adjustRightInd w:val="0"/>
      <w:spacing w:after="0" w:line="240" w:lineRule="auto"/>
    </w:pPr>
    <w:rPr>
      <w:rFonts w:ascii="Arial" w:hAnsi="Arial" w:cs="Arial"/>
      <w:color w:val="000000"/>
      <w:kern w:val="0"/>
      <w:sz w:val="24"/>
      <w:szCs w:val="24"/>
      <w:lang w:bidi="hi-IN"/>
      <w14:ligatures w14:val="none"/>
    </w:rPr>
  </w:style>
  <w:style w:type="character" w:customStyle="1" w:styleId="HeadingFont">
    <w:name w:val="$HeadingFont"/>
    <w:rsid w:val="00AC0E3C"/>
    <w:rPr>
      <w:rFonts w:ascii="Univers" w:hAnsi="Univers"/>
      <w:b/>
      <w:bCs/>
      <w:sz w:val="20"/>
      <w:szCs w:val="20"/>
    </w:rPr>
  </w:style>
  <w:style w:type="paragraph" w:styleId="BodyTextIndent">
    <w:name w:val="Body Text Indent"/>
    <w:basedOn w:val="Normal"/>
    <w:link w:val="BodyTextIndentChar"/>
    <w:rsid w:val="00AC0E3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autoSpaceDE w:val="0"/>
      <w:autoSpaceDN w:val="0"/>
      <w:adjustRightInd w:val="0"/>
      <w:spacing w:after="0" w:line="240" w:lineRule="auto"/>
      <w:ind w:firstLine="600"/>
      <w:jc w:val="both"/>
    </w:pPr>
    <w:rPr>
      <w:rFonts w:ascii="Arial" w:eastAsia="Times New Roman" w:hAnsi="Arial" w:cs="Arial"/>
      <w:sz w:val="20"/>
      <w:szCs w:val="20"/>
      <w:lang w:val="en-GB"/>
    </w:rPr>
  </w:style>
  <w:style w:type="character" w:customStyle="1" w:styleId="BodyTextIndentChar">
    <w:name w:val="Body Text Indent Char"/>
    <w:basedOn w:val="DefaultParagraphFont"/>
    <w:link w:val="BodyTextIndent"/>
    <w:rsid w:val="00AC0E3C"/>
    <w:rPr>
      <w:rFonts w:ascii="Arial" w:eastAsia="Times New Roman" w:hAnsi="Arial" w:cs="Arial"/>
      <w:kern w:val="0"/>
      <w:sz w:val="20"/>
      <w:szCs w:val="20"/>
      <w:lang w:val="en-GB"/>
      <w14:ligatures w14:val="none"/>
    </w:rPr>
  </w:style>
  <w:style w:type="paragraph" w:styleId="Caption">
    <w:name w:val="caption"/>
    <w:basedOn w:val="Normal"/>
    <w:next w:val="Normal"/>
    <w:qFormat/>
    <w:rsid w:val="00AC0E3C"/>
    <w:pPr>
      <w:widowControl w:val="0"/>
      <w:autoSpaceDE w:val="0"/>
      <w:autoSpaceDN w:val="0"/>
      <w:adjustRightInd w:val="0"/>
      <w:spacing w:after="0" w:line="240" w:lineRule="auto"/>
      <w:jc w:val="center"/>
    </w:pPr>
    <w:rPr>
      <w:rFonts w:ascii="Arial" w:eastAsia="Times New Roman" w:hAnsi="Arial" w:cs="Arial"/>
      <w:sz w:val="24"/>
      <w:szCs w:val="24"/>
      <w:lang w:val="en-US"/>
    </w:rPr>
  </w:style>
  <w:style w:type="paragraph" w:customStyle="1" w:styleId="TableParagraph">
    <w:name w:val="Table Paragraph"/>
    <w:basedOn w:val="Normal"/>
    <w:uiPriority w:val="1"/>
    <w:qFormat/>
    <w:rsid w:val="00AC0E3C"/>
    <w:pPr>
      <w:widowControl w:val="0"/>
      <w:autoSpaceDE w:val="0"/>
      <w:autoSpaceDN w:val="0"/>
      <w:spacing w:after="0" w:line="240" w:lineRule="auto"/>
    </w:pPr>
    <w:rPr>
      <w:rFonts w:ascii="Arial" w:eastAsia="Arial" w:hAnsi="Arial" w:cs="Arial"/>
      <w:lang w:val="en-US"/>
    </w:rPr>
  </w:style>
  <w:style w:type="paragraph" w:styleId="BodyText">
    <w:name w:val="Body Text"/>
    <w:basedOn w:val="Normal"/>
    <w:link w:val="BodyTextChar"/>
    <w:uiPriority w:val="99"/>
    <w:unhideWhenUsed/>
    <w:rsid w:val="00AC0E3C"/>
    <w:pPr>
      <w:spacing w:after="120"/>
    </w:pPr>
  </w:style>
  <w:style w:type="character" w:customStyle="1" w:styleId="BodyTextChar">
    <w:name w:val="Body Text Char"/>
    <w:basedOn w:val="DefaultParagraphFont"/>
    <w:link w:val="BodyText"/>
    <w:uiPriority w:val="99"/>
    <w:rsid w:val="00AC0E3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68126">
      <w:bodyDiv w:val="1"/>
      <w:marLeft w:val="0"/>
      <w:marRight w:val="0"/>
      <w:marTop w:val="0"/>
      <w:marBottom w:val="0"/>
      <w:divBdr>
        <w:top w:val="none" w:sz="0" w:space="0" w:color="auto"/>
        <w:left w:val="none" w:sz="0" w:space="0" w:color="auto"/>
        <w:bottom w:val="none" w:sz="0" w:space="0" w:color="auto"/>
        <w:right w:val="none" w:sz="0" w:space="0" w:color="auto"/>
      </w:divBdr>
    </w:div>
    <w:div w:id="128654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80415-AF89-4426-97EA-8E31731B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70</Pages>
  <Words>15835</Words>
  <Characters>90264</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Brajesh Kumar</dc:creator>
  <cp:keywords/>
  <dc:description/>
  <cp:lastModifiedBy>Silpa Vakati</cp:lastModifiedBy>
  <cp:revision>178</cp:revision>
  <cp:lastPrinted>2023-04-29T15:03:00Z</cp:lastPrinted>
  <dcterms:created xsi:type="dcterms:W3CDTF">2023-04-29T04:38:00Z</dcterms:created>
  <dcterms:modified xsi:type="dcterms:W3CDTF">2023-05-02T06:36:00Z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af78b8eeb10c99dee830a5186712a8a346dba292680f475905a51ae3f623aa76</vt:lpwstr>
  </property>
</Properties>
</file>